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4" w:rsidRDefault="00516134" w:rsidP="00E67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09B" w:rsidRDefault="00B7309B" w:rsidP="00531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30E" w:rsidRDefault="00DE130E" w:rsidP="00DE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ОБОРУДОВАНИЮ КОНТЕЙНЕРНЫХ ПЛОЩАДОК И ИХ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30E" w:rsidRDefault="00DE130E" w:rsidP="00DE1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Установка контейнерных площадок должна соответствовать санитарным правилам содержания территории населенных мест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2.07.01-89 «Градостроительство, планировка и застройка городских и сельских поселений», а также Правилам и нормам технической эксплуатации жилищного фонда.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Местоположение контейнерных площадок должно быть выбрано с учетом следующих требований: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-расположение площадок и расстановка контейнеров должны исключать необходимость сложного маневрирования мусоровозов и соответствовать условиям погрузочно-разгрузочных работ;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-подъезд к контейнерным площадкам должен быть свободным с учетом разворота машин;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-предусмотреть возможность свободного подъезда контейнеровоза (мусоровоза) для погрузки крупногабаритного мусора с использованием портального подъемника или манипулятора;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-площадки должны примыкать к сквозным проездам;</w:t>
      </w: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B3C">
        <w:rPr>
          <w:rFonts w:ascii="Times New Roman" w:hAnsi="Times New Roman" w:cs="Times New Roman"/>
          <w:sz w:val="28"/>
          <w:szCs w:val="28"/>
        </w:rPr>
        <w:t xml:space="preserve">для повышения производительности </w:t>
      </w:r>
      <w:proofErr w:type="spellStart"/>
      <w:r w:rsidR="00AD1B3C">
        <w:rPr>
          <w:rFonts w:ascii="Times New Roman" w:hAnsi="Times New Roman" w:cs="Times New Roman"/>
          <w:sz w:val="28"/>
          <w:szCs w:val="28"/>
        </w:rPr>
        <w:t>мусоровозных</w:t>
      </w:r>
      <w:proofErr w:type="spellEnd"/>
      <w:r w:rsidR="00AD1B3C">
        <w:rPr>
          <w:rFonts w:ascii="Times New Roman" w:hAnsi="Times New Roman" w:cs="Times New Roman"/>
          <w:sz w:val="28"/>
          <w:szCs w:val="28"/>
        </w:rPr>
        <w:t xml:space="preserve"> машин существенное значение имеет укрупнение мест установки мусоросборников (контейнеров);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-площадки под контейнеры должны быть удалены от жилых домов, детских учреждений, мест отдыха населения и т.п. на расстояние не менее 20 м, но не более 250 м;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-контейнеры должны быть оснащены крышками, площадка должна отвечать требованиям эстетики.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Площадки для контейнеров должны удовлетворять следующим требованиям: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-контейнеры должны быть установлены на расстоянии 0,35 м от ограждения и друг от друга;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с трех сторон ограждение высотой 2,0 м, чтобы не допускать попадания мусора на прилегающую территорию;</w:t>
      </w:r>
    </w:p>
    <w:p w:rsidR="005954D3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качестве несущего каркаса</w:t>
      </w:r>
      <w:r w:rsidR="005954D3">
        <w:rPr>
          <w:rFonts w:ascii="Times New Roman" w:hAnsi="Times New Roman" w:cs="Times New Roman"/>
          <w:sz w:val="28"/>
          <w:szCs w:val="28"/>
        </w:rPr>
        <w:t xml:space="preserve"> рекомендуется профильная труба;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-территория площадки должна соответствовать размерам и числу контейнеров (не более 5 контейнеров на 1 площадке), размер площадки должен быть достаточным для размещения всех мусоросборников в ряд, причем со всех с</w:t>
      </w:r>
      <w:r w:rsidR="00D602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орон необходимо оставлять место во избежание загрязнения почвы</w:t>
      </w:r>
      <w:r w:rsidR="00D602A3">
        <w:rPr>
          <w:rFonts w:ascii="Times New Roman" w:hAnsi="Times New Roman" w:cs="Times New Roman"/>
          <w:sz w:val="28"/>
          <w:szCs w:val="28"/>
        </w:rPr>
        <w:t>;</w:t>
      </w:r>
    </w:p>
    <w:p w:rsidR="00D602A3" w:rsidRDefault="00D602A3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-иметь ровное твердое водонепроницаемое покрытие (асфальтовое или бетонное) покрытие;</w:t>
      </w:r>
    </w:p>
    <w:p w:rsidR="00D602A3" w:rsidRDefault="00D602A3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удобства скатывания и закатывания контейнеров во время их разгрузки покрытие площадки (асфальтовое, бетонное) должно быть выполнено в одном уровне с проезжей частью (без бордюра);</w:t>
      </w:r>
    </w:p>
    <w:p w:rsidR="00CD32ED" w:rsidRDefault="00D602A3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-подъезды к контейнерным площадкам должны иметь дорожное покрытие и ширину не менее 3,5 м при одностороннем движении и 6 м – при двустороннем;</w:t>
      </w:r>
    </w:p>
    <w:p w:rsidR="00D602A3" w:rsidRDefault="00CD32ED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предотвращения возгораний мусора необходимо обеспечить регулярную уборку контейнерных площадок.</w:t>
      </w:r>
      <w:r w:rsidR="00D6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B3C" w:rsidRDefault="00AD1B3C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30E" w:rsidRPr="00DE130E" w:rsidRDefault="00DE130E" w:rsidP="00DE1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6F1" w:rsidRDefault="005316F1" w:rsidP="00531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16F1" w:rsidSect="0073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FF8"/>
    <w:multiLevelType w:val="hybridMultilevel"/>
    <w:tmpl w:val="DFDEE74A"/>
    <w:lvl w:ilvl="0" w:tplc="5D1A29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4FC3A00"/>
    <w:multiLevelType w:val="hybridMultilevel"/>
    <w:tmpl w:val="8D8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6F1"/>
    <w:rsid w:val="00260C00"/>
    <w:rsid w:val="002B79BB"/>
    <w:rsid w:val="00307BFE"/>
    <w:rsid w:val="004B54B7"/>
    <w:rsid w:val="004D7B82"/>
    <w:rsid w:val="00516134"/>
    <w:rsid w:val="005316F1"/>
    <w:rsid w:val="005533DD"/>
    <w:rsid w:val="005954D3"/>
    <w:rsid w:val="005A5579"/>
    <w:rsid w:val="00732049"/>
    <w:rsid w:val="008203E3"/>
    <w:rsid w:val="008966C3"/>
    <w:rsid w:val="00AD1B3C"/>
    <w:rsid w:val="00B7309B"/>
    <w:rsid w:val="00CD32ED"/>
    <w:rsid w:val="00CE2EA3"/>
    <w:rsid w:val="00D47D9D"/>
    <w:rsid w:val="00D602A3"/>
    <w:rsid w:val="00DE130E"/>
    <w:rsid w:val="00E43A87"/>
    <w:rsid w:val="00E677FE"/>
    <w:rsid w:val="00EF1C1A"/>
    <w:rsid w:val="00F83545"/>
    <w:rsid w:val="00FC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F1"/>
    <w:pPr>
      <w:ind w:left="720"/>
      <w:contextualSpacing/>
    </w:pPr>
  </w:style>
  <w:style w:type="table" w:styleId="a4">
    <w:name w:val="Table Grid"/>
    <w:basedOn w:val="a1"/>
    <w:uiPriority w:val="59"/>
    <w:rsid w:val="002B7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Гертов</dc:creator>
  <cp:lastModifiedBy>ЖКХ</cp:lastModifiedBy>
  <cp:revision>6</cp:revision>
  <cp:lastPrinted>2020-02-12T14:34:00Z</cp:lastPrinted>
  <dcterms:created xsi:type="dcterms:W3CDTF">2020-02-12T14:05:00Z</dcterms:created>
  <dcterms:modified xsi:type="dcterms:W3CDTF">2021-11-26T09:55:00Z</dcterms:modified>
</cp:coreProperties>
</file>