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8E" w:rsidRPr="00B40273" w:rsidRDefault="001D7A8E" w:rsidP="001D7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73">
        <w:rPr>
          <w:rFonts w:ascii="Times New Roman" w:hAnsi="Times New Roman" w:cs="Times New Roman"/>
          <w:b/>
          <w:sz w:val="24"/>
          <w:szCs w:val="24"/>
        </w:rPr>
        <w:t>Списки избирательных участков, их границы, номера и местонахождение участковых комиссий и помещений для голосования</w:t>
      </w:r>
    </w:p>
    <w:p w:rsidR="00AE62A5" w:rsidRPr="00B40273" w:rsidRDefault="001D7A8E" w:rsidP="001D7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73">
        <w:rPr>
          <w:rFonts w:ascii="Times New Roman" w:hAnsi="Times New Roman" w:cs="Times New Roman"/>
          <w:b/>
          <w:sz w:val="24"/>
          <w:szCs w:val="24"/>
        </w:rPr>
        <w:t>МО «Усть-Лужское сельское поселение»</w:t>
      </w:r>
    </w:p>
    <w:p w:rsidR="001D7A8E" w:rsidRDefault="001D7A8E" w:rsidP="001D7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8E" w:rsidRDefault="001D7A8E" w:rsidP="00346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A8E">
        <w:rPr>
          <w:rFonts w:ascii="Times New Roman" w:hAnsi="Times New Roman" w:cs="Times New Roman"/>
          <w:b/>
          <w:sz w:val="24"/>
          <w:szCs w:val="24"/>
        </w:rPr>
        <w:t>Избирательный участок № 501</w:t>
      </w:r>
    </w:p>
    <w:p w:rsidR="001D7A8E" w:rsidRPr="001D7A8E" w:rsidRDefault="001D7A8E" w:rsidP="00B4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8E">
        <w:rPr>
          <w:rFonts w:ascii="Times New Roman" w:hAnsi="Times New Roman" w:cs="Times New Roman"/>
          <w:sz w:val="24"/>
          <w:szCs w:val="24"/>
        </w:rPr>
        <w:t>В границы избирательного участка входит территория муниципального образования «Усть-Лужское сельское поселение», с включением всех населенных пунктов в установленных границах.</w:t>
      </w:r>
    </w:p>
    <w:p w:rsidR="001D7A8E" w:rsidRDefault="00B40273" w:rsidP="00B4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D7A8E" w:rsidRPr="001D7A8E">
        <w:rPr>
          <w:rFonts w:ascii="Times New Roman" w:hAnsi="Times New Roman" w:cs="Times New Roman"/>
          <w:b/>
          <w:sz w:val="24"/>
          <w:szCs w:val="24"/>
        </w:rPr>
        <w:t>оселки:</w:t>
      </w:r>
      <w:r w:rsidR="001D7A8E" w:rsidRPr="001D7A8E">
        <w:rPr>
          <w:rFonts w:ascii="Times New Roman" w:hAnsi="Times New Roman" w:cs="Times New Roman"/>
          <w:sz w:val="24"/>
          <w:szCs w:val="24"/>
        </w:rPr>
        <w:t xml:space="preserve"> Курголово, Преображенка, Усть-Луга;</w:t>
      </w:r>
    </w:p>
    <w:p w:rsidR="001D7A8E" w:rsidRDefault="001D7A8E" w:rsidP="00B40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8E">
        <w:rPr>
          <w:rFonts w:ascii="Times New Roman" w:hAnsi="Times New Roman" w:cs="Times New Roman"/>
          <w:b/>
          <w:sz w:val="24"/>
          <w:szCs w:val="24"/>
        </w:rPr>
        <w:t>деревни:</w:t>
      </w:r>
      <w:r w:rsidRPr="001D7A8E">
        <w:rPr>
          <w:rFonts w:ascii="Times New Roman" w:hAnsi="Times New Roman" w:cs="Times New Roman"/>
          <w:sz w:val="24"/>
          <w:szCs w:val="24"/>
        </w:rPr>
        <w:t xml:space="preserve"> </w:t>
      </w:r>
      <w:r w:rsidRPr="001D7A8E">
        <w:rPr>
          <w:rFonts w:ascii="Times New Roman" w:hAnsi="Times New Roman" w:cs="Times New Roman"/>
          <w:color w:val="000000"/>
          <w:sz w:val="24"/>
          <w:szCs w:val="24"/>
        </w:rPr>
        <w:t xml:space="preserve">Выбье, Гакково, </w:t>
      </w:r>
      <w:proofErr w:type="spellStart"/>
      <w:r w:rsidRPr="001D7A8E">
        <w:rPr>
          <w:rFonts w:ascii="Times New Roman" w:hAnsi="Times New Roman" w:cs="Times New Roman"/>
          <w:color w:val="000000"/>
          <w:sz w:val="24"/>
          <w:szCs w:val="24"/>
        </w:rPr>
        <w:t>Кайболово</w:t>
      </w:r>
      <w:proofErr w:type="spellEnd"/>
      <w:r w:rsidRPr="001D7A8E">
        <w:rPr>
          <w:rFonts w:ascii="Times New Roman" w:hAnsi="Times New Roman" w:cs="Times New Roman"/>
          <w:color w:val="000000"/>
          <w:sz w:val="24"/>
          <w:szCs w:val="24"/>
        </w:rPr>
        <w:t>, Кирьямо, Конново, Краколье, Липово, Лужицы, Межники, Тисколово;</w:t>
      </w:r>
    </w:p>
    <w:p w:rsidR="001D7A8E" w:rsidRPr="001D7A8E" w:rsidRDefault="001D7A8E" w:rsidP="00B4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8E">
        <w:rPr>
          <w:rFonts w:ascii="Times New Roman" w:hAnsi="Times New Roman" w:cs="Times New Roman"/>
          <w:b/>
          <w:color w:val="000000"/>
          <w:sz w:val="24"/>
          <w:szCs w:val="24"/>
        </w:rPr>
        <w:t>станция</w:t>
      </w:r>
      <w:r w:rsidRPr="001D7A8E">
        <w:rPr>
          <w:rFonts w:ascii="Times New Roman" w:hAnsi="Times New Roman" w:cs="Times New Roman"/>
          <w:color w:val="000000"/>
          <w:sz w:val="24"/>
          <w:szCs w:val="24"/>
        </w:rPr>
        <w:t xml:space="preserve"> Усть-Луга.</w:t>
      </w:r>
    </w:p>
    <w:p w:rsidR="001D7A8E" w:rsidRPr="001D7A8E" w:rsidRDefault="001D7A8E" w:rsidP="00B4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8E">
        <w:rPr>
          <w:rFonts w:ascii="Times New Roman" w:hAnsi="Times New Roman" w:cs="Times New Roman"/>
          <w:i/>
          <w:sz w:val="24"/>
          <w:szCs w:val="24"/>
        </w:rPr>
        <w:t>Адрес участковой избирательной комиссии:</w:t>
      </w:r>
      <w:r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B4027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Кракольск</w:t>
      </w:r>
      <w:r w:rsidR="00B40273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</w:t>
      </w:r>
      <w:r w:rsidR="00B40273">
        <w:rPr>
          <w:rFonts w:ascii="Times New Roman" w:hAnsi="Times New Roman" w:cs="Times New Roman"/>
          <w:sz w:val="24"/>
          <w:szCs w:val="24"/>
        </w:rPr>
        <w:t>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B4027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B40273">
        <w:rPr>
          <w:rFonts w:ascii="Times New Roman" w:hAnsi="Times New Roman" w:cs="Times New Roman"/>
          <w:sz w:val="24"/>
          <w:szCs w:val="24"/>
        </w:rPr>
        <w:t>а» в пос</w:t>
      </w:r>
      <w:proofErr w:type="gramStart"/>
      <w:r w:rsidR="00B4027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B40273">
        <w:rPr>
          <w:rFonts w:ascii="Times New Roman" w:hAnsi="Times New Roman" w:cs="Times New Roman"/>
          <w:sz w:val="24"/>
          <w:szCs w:val="24"/>
        </w:rPr>
        <w:t>сть-Луга (пос.Усть-Луга, квартал Ленрыба, ул.Школьная, д.10).</w:t>
      </w:r>
    </w:p>
    <w:p w:rsidR="001D7A8E" w:rsidRPr="001D7A8E" w:rsidRDefault="001D7A8E" w:rsidP="00B40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8E">
        <w:rPr>
          <w:rFonts w:ascii="Times New Roman" w:hAnsi="Times New Roman" w:cs="Times New Roman"/>
          <w:i/>
          <w:sz w:val="24"/>
          <w:szCs w:val="24"/>
        </w:rPr>
        <w:t>Помещение для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</w:t>
      </w:r>
    </w:p>
    <w:sectPr w:rsidR="001D7A8E" w:rsidRPr="001D7A8E" w:rsidSect="00AE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A8E"/>
    <w:rsid w:val="001D7A8E"/>
    <w:rsid w:val="00346A78"/>
    <w:rsid w:val="00AE62A5"/>
    <w:rsid w:val="00B4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3</cp:revision>
  <dcterms:created xsi:type="dcterms:W3CDTF">2019-07-22T06:34:00Z</dcterms:created>
  <dcterms:modified xsi:type="dcterms:W3CDTF">2019-07-22T07:04:00Z</dcterms:modified>
</cp:coreProperties>
</file>