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5A" w:rsidRPr="004576AD" w:rsidRDefault="00DD6D5A" w:rsidP="00DD6D5A">
      <w:pPr>
        <w:ind w:firstLine="709"/>
        <w:jc w:val="center"/>
        <w:rPr>
          <w:b/>
          <w:szCs w:val="28"/>
          <w:lang w:val="ru-RU"/>
        </w:rPr>
      </w:pPr>
      <w:r w:rsidRPr="004576AD">
        <w:rPr>
          <w:b/>
          <w:szCs w:val="28"/>
          <w:lang w:val="ru-RU"/>
        </w:rPr>
        <w:t>КОНТРОЛЬНО-СЧЕТНАЯ ПАЛАТА</w:t>
      </w:r>
    </w:p>
    <w:p w:rsidR="00DD6D5A" w:rsidRPr="004576AD" w:rsidRDefault="00DD6D5A" w:rsidP="00DD6D5A">
      <w:pPr>
        <w:ind w:firstLine="709"/>
        <w:jc w:val="center"/>
        <w:rPr>
          <w:b/>
          <w:szCs w:val="28"/>
          <w:lang w:val="ru-RU"/>
        </w:rPr>
      </w:pPr>
      <w:r w:rsidRPr="004576AD">
        <w:rPr>
          <w:b/>
          <w:sz w:val="32"/>
          <w:szCs w:val="32"/>
          <w:lang w:val="ru-RU"/>
        </w:rPr>
        <w:t>муниципального образования</w:t>
      </w:r>
    </w:p>
    <w:p w:rsidR="00DD6D5A" w:rsidRPr="004576AD" w:rsidRDefault="00DD6D5A" w:rsidP="00DD6D5A">
      <w:pPr>
        <w:ind w:firstLine="709"/>
        <w:jc w:val="center"/>
        <w:rPr>
          <w:b/>
          <w:sz w:val="32"/>
          <w:szCs w:val="32"/>
          <w:lang w:val="ru-RU"/>
        </w:rPr>
      </w:pPr>
      <w:r w:rsidRPr="004576AD">
        <w:rPr>
          <w:b/>
          <w:sz w:val="32"/>
          <w:szCs w:val="32"/>
          <w:lang w:val="ru-RU"/>
        </w:rPr>
        <w:t>«Кингисеппский муниципальный район»</w:t>
      </w:r>
    </w:p>
    <w:p w:rsidR="00DD6D5A" w:rsidRPr="004576AD" w:rsidRDefault="00DD6D5A" w:rsidP="00DD6D5A">
      <w:pPr>
        <w:ind w:firstLine="709"/>
        <w:jc w:val="center"/>
        <w:rPr>
          <w:b/>
          <w:lang w:val="ru-RU"/>
        </w:rPr>
      </w:pPr>
      <w:r w:rsidRPr="004576AD">
        <w:rPr>
          <w:b/>
          <w:sz w:val="32"/>
          <w:szCs w:val="32"/>
          <w:lang w:val="ru-RU"/>
        </w:rPr>
        <w:t>Ленинградской области</w:t>
      </w:r>
    </w:p>
    <w:p w:rsidR="00DD6D5A" w:rsidRPr="004576AD" w:rsidRDefault="00DD6D5A" w:rsidP="00DD6D5A">
      <w:pPr>
        <w:ind w:firstLine="709"/>
        <w:jc w:val="center"/>
        <w:rPr>
          <w:b/>
          <w:lang w:val="ru-RU"/>
        </w:rPr>
      </w:pPr>
    </w:p>
    <w:p w:rsidR="00DD6D5A" w:rsidRPr="004576AD" w:rsidRDefault="00DD6D5A" w:rsidP="00DD6D5A">
      <w:pPr>
        <w:ind w:firstLine="709"/>
        <w:jc w:val="center"/>
        <w:rPr>
          <w:b/>
          <w:szCs w:val="28"/>
          <w:lang w:val="ru-RU"/>
        </w:rPr>
      </w:pPr>
      <w:r w:rsidRPr="004576AD">
        <w:rPr>
          <w:b/>
          <w:szCs w:val="28"/>
          <w:lang w:val="ru-RU"/>
        </w:rPr>
        <w:t>ЗАКЛЮЧЕНИЕ</w:t>
      </w:r>
    </w:p>
    <w:p w:rsidR="00DD6D5A" w:rsidRPr="004576AD" w:rsidRDefault="00DD6D5A" w:rsidP="00DD6D5A">
      <w:pPr>
        <w:ind w:firstLine="709"/>
        <w:jc w:val="center"/>
        <w:rPr>
          <w:b/>
          <w:szCs w:val="28"/>
          <w:lang w:val="ru-RU"/>
        </w:rPr>
      </w:pPr>
      <w:r w:rsidRPr="004576AD">
        <w:rPr>
          <w:b/>
          <w:szCs w:val="28"/>
          <w:lang w:val="ru-RU"/>
        </w:rPr>
        <w:t>по результатам внешней проверки</w:t>
      </w:r>
    </w:p>
    <w:p w:rsidR="00DD6D5A" w:rsidRPr="004576AD" w:rsidRDefault="00DD6D5A" w:rsidP="00DD6D5A">
      <w:pPr>
        <w:ind w:firstLine="709"/>
        <w:jc w:val="center"/>
        <w:rPr>
          <w:b/>
          <w:lang w:val="ru-RU"/>
        </w:rPr>
      </w:pPr>
      <w:r w:rsidRPr="004576AD">
        <w:rPr>
          <w:b/>
          <w:szCs w:val="28"/>
          <w:lang w:val="ru-RU"/>
        </w:rPr>
        <w:t xml:space="preserve">отчета  </w:t>
      </w:r>
      <w:r w:rsidRPr="004576AD">
        <w:rPr>
          <w:b/>
          <w:lang w:val="ru-RU"/>
        </w:rPr>
        <w:t>об исполнении бюджета муниципального образования «Усть-Лужское сельское поселение»</w:t>
      </w:r>
    </w:p>
    <w:p w:rsidR="00DD6D5A" w:rsidRPr="004576AD" w:rsidRDefault="00DD6D5A" w:rsidP="00DD6D5A">
      <w:pPr>
        <w:ind w:firstLine="709"/>
        <w:jc w:val="center"/>
        <w:rPr>
          <w:b/>
          <w:lang w:val="ru-RU"/>
        </w:rPr>
      </w:pPr>
      <w:r w:rsidRPr="004576AD">
        <w:rPr>
          <w:b/>
          <w:lang w:val="ru-RU"/>
        </w:rPr>
        <w:t>за 2016 год</w:t>
      </w:r>
    </w:p>
    <w:p w:rsidR="00DD6D5A" w:rsidRPr="004576AD" w:rsidRDefault="00DD6D5A" w:rsidP="00DD6D5A">
      <w:pPr>
        <w:ind w:firstLine="709"/>
        <w:jc w:val="center"/>
        <w:rPr>
          <w:lang w:val="ru-RU"/>
        </w:rPr>
      </w:pPr>
    </w:p>
    <w:p w:rsidR="00691665" w:rsidRPr="004576AD" w:rsidRDefault="00691665" w:rsidP="000040F9">
      <w:pPr>
        <w:ind w:left="6372" w:right="-285" w:firstLine="708"/>
        <w:jc w:val="both"/>
        <w:rPr>
          <w:sz w:val="27"/>
          <w:szCs w:val="27"/>
          <w:lang w:val="ru-RU"/>
        </w:rPr>
      </w:pPr>
    </w:p>
    <w:p w:rsidR="000165EA" w:rsidRPr="004576AD" w:rsidRDefault="000165EA" w:rsidP="000040F9">
      <w:pPr>
        <w:ind w:left="6372" w:right="-285" w:firstLine="708"/>
        <w:jc w:val="both"/>
        <w:rPr>
          <w:sz w:val="27"/>
          <w:szCs w:val="27"/>
          <w:lang w:val="ru-RU"/>
        </w:rPr>
      </w:pPr>
    </w:p>
    <w:p w:rsidR="00D66BD8" w:rsidRPr="004576AD" w:rsidRDefault="00AE6A5F" w:rsidP="000040F9">
      <w:pPr>
        <w:ind w:right="-285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1</w:t>
      </w:r>
      <w:r w:rsidR="00365B0D" w:rsidRPr="004576AD">
        <w:rPr>
          <w:sz w:val="27"/>
          <w:szCs w:val="27"/>
          <w:lang w:val="ru-RU"/>
        </w:rPr>
        <w:t>4</w:t>
      </w:r>
      <w:r w:rsidRPr="004576AD">
        <w:rPr>
          <w:sz w:val="27"/>
          <w:szCs w:val="27"/>
          <w:lang w:val="ru-RU"/>
        </w:rPr>
        <w:t xml:space="preserve"> апреля</w:t>
      </w:r>
      <w:r w:rsidR="003129AE" w:rsidRPr="004576AD">
        <w:rPr>
          <w:sz w:val="27"/>
          <w:szCs w:val="27"/>
          <w:lang w:val="ru-RU"/>
        </w:rPr>
        <w:t xml:space="preserve"> 201</w:t>
      </w:r>
      <w:r w:rsidR="006F35AE" w:rsidRPr="004576AD">
        <w:rPr>
          <w:sz w:val="27"/>
          <w:szCs w:val="27"/>
          <w:lang w:val="ru-RU"/>
        </w:rPr>
        <w:t>7</w:t>
      </w:r>
      <w:r w:rsidR="00D66BD8" w:rsidRPr="004576AD">
        <w:rPr>
          <w:sz w:val="27"/>
          <w:szCs w:val="27"/>
          <w:lang w:val="ru-RU"/>
        </w:rPr>
        <w:t xml:space="preserve"> года</w:t>
      </w:r>
      <w:r w:rsidRPr="004576AD">
        <w:rPr>
          <w:sz w:val="27"/>
          <w:szCs w:val="27"/>
          <w:lang w:val="ru-RU"/>
        </w:rPr>
        <w:t xml:space="preserve"> </w:t>
      </w:r>
      <w:r w:rsidR="00C10404" w:rsidRPr="004576AD">
        <w:rPr>
          <w:sz w:val="27"/>
          <w:szCs w:val="27"/>
          <w:lang w:val="ru-RU"/>
        </w:rPr>
        <w:t xml:space="preserve">                                                                        </w:t>
      </w:r>
      <w:r w:rsidR="00DD6D5A" w:rsidRPr="004576AD">
        <w:rPr>
          <w:sz w:val="27"/>
          <w:szCs w:val="27"/>
          <w:lang w:val="ru-RU"/>
        </w:rPr>
        <w:t xml:space="preserve">         </w:t>
      </w:r>
      <w:r w:rsidR="00C10404" w:rsidRPr="004576AD">
        <w:rPr>
          <w:sz w:val="27"/>
          <w:szCs w:val="27"/>
          <w:lang w:val="ru-RU"/>
        </w:rPr>
        <w:t xml:space="preserve">     г.Кингисепп</w:t>
      </w:r>
    </w:p>
    <w:p w:rsidR="00540D81" w:rsidRPr="004576AD" w:rsidRDefault="00540D81" w:rsidP="000040F9">
      <w:pPr>
        <w:ind w:right="-285" w:firstLine="709"/>
        <w:rPr>
          <w:sz w:val="27"/>
          <w:szCs w:val="27"/>
          <w:lang w:val="ru-RU"/>
        </w:rPr>
      </w:pPr>
    </w:p>
    <w:p w:rsidR="00734F9C" w:rsidRPr="004576AD" w:rsidRDefault="00734F9C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Заключение Контрольно-счётной палаты муниципального образования «Кингисеппский муниципальный район» Ленинградской области (далее по тексту – Контрольно-счётная палата) по результатам внешней проверки  </w:t>
      </w:r>
      <w:r w:rsidRPr="004576AD">
        <w:rPr>
          <w:b/>
          <w:sz w:val="27"/>
          <w:szCs w:val="27"/>
          <w:lang w:val="ru-RU"/>
        </w:rPr>
        <w:t xml:space="preserve"> </w:t>
      </w:r>
      <w:r w:rsidRPr="004576AD">
        <w:rPr>
          <w:sz w:val="27"/>
          <w:szCs w:val="27"/>
          <w:lang w:val="ru-RU"/>
        </w:rPr>
        <w:t xml:space="preserve">годового отчёта об исполнении бюджета МО «Усть-Лужское сельское поселение» за 2016 год  подготовлено в соответствии со статьей 264.4 Бюджетного кодекса Российской Федерации, </w:t>
      </w:r>
      <w:r w:rsidR="00501F9C" w:rsidRPr="004576AD">
        <w:rPr>
          <w:sz w:val="27"/>
          <w:szCs w:val="27"/>
          <w:lang w:val="ru-RU"/>
        </w:rPr>
        <w:t xml:space="preserve">Положением о бюджетном процессе в МО «Усть-Лужское сельское поселение», утвержденным решением Совета депутатов поселения от 07.09.2012г. №249 </w:t>
      </w:r>
      <w:r w:rsidRPr="004576AD">
        <w:rPr>
          <w:sz w:val="27"/>
          <w:szCs w:val="27"/>
          <w:lang w:val="ru-RU"/>
        </w:rPr>
        <w:t>(с изменениями).</w:t>
      </w:r>
    </w:p>
    <w:p w:rsidR="00540D81" w:rsidRPr="004576AD" w:rsidRDefault="00540D81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Основанием для проведения внешней проверки годового отчёта об исполнении бюджета МО «Усть-Лужское сельское поселение» за 2016 год является Соглашение о передаче полномочий по осуществлению внешнего муниципального финансового контроля от 12.01.2015г. №6; План проведения Контрольно-счетной палатой МО «Кингисеппский муниципальный район» контрольных и аналитических мероприятий в МО «Усть-Лужское сельское поселение» на 2017 год</w:t>
      </w:r>
    </w:p>
    <w:p w:rsidR="00FA45AE" w:rsidRPr="004576AD" w:rsidRDefault="00734F9C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Отчет об исполнении бюджета МО «</w:t>
      </w:r>
      <w:r w:rsidR="00540D81" w:rsidRPr="004576AD">
        <w:rPr>
          <w:sz w:val="27"/>
          <w:szCs w:val="27"/>
          <w:lang w:val="ru-RU"/>
        </w:rPr>
        <w:t>Усть-Лужское сельское поселение</w:t>
      </w:r>
      <w:r w:rsidRPr="004576AD">
        <w:rPr>
          <w:sz w:val="27"/>
          <w:szCs w:val="27"/>
          <w:lang w:val="ru-RU"/>
        </w:rPr>
        <w:t xml:space="preserve">» за 2016 год представлен в Контрольно-счётную палату в соответствии с требованиями статьи 264.4 Бюджетного кодекса РФ, Инструкции о порядке составления и представления отчётности, утвержденной приказом МФ РФ от 23.12.2010г. №191н (с учетом изменений и дополнений) в установленный срок и в полном объёме. </w:t>
      </w:r>
    </w:p>
    <w:p w:rsidR="00734F9C" w:rsidRPr="004576AD" w:rsidRDefault="00734F9C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Внешняя проверка годового отчета об исполнении бюджета представляет собой систему действий по проверке  состава, полноты годовой отчетности, ее соответствия установленным формам, достоверности отражения показателей в бюджетной отчетности, анализа эффективности и результативности использования бюджетных средств. </w:t>
      </w:r>
    </w:p>
    <w:p w:rsidR="00DD6D5A" w:rsidRPr="004576AD" w:rsidRDefault="00DD6D5A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ED754C" w:rsidRPr="004576AD" w:rsidRDefault="00ED754C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ED754C" w:rsidRPr="004576AD" w:rsidRDefault="00ED754C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ED754C" w:rsidRPr="004576AD" w:rsidRDefault="00ED754C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85488D" w:rsidRPr="004576AD" w:rsidRDefault="0085488D" w:rsidP="000040F9">
      <w:pPr>
        <w:pStyle w:val="aa"/>
        <w:numPr>
          <w:ilvl w:val="0"/>
          <w:numId w:val="41"/>
        </w:numPr>
        <w:ind w:left="0" w:right="-285" w:firstLine="709"/>
        <w:jc w:val="both"/>
        <w:rPr>
          <w:b/>
          <w:sz w:val="27"/>
          <w:szCs w:val="27"/>
          <w:lang w:val="ru-RU"/>
        </w:rPr>
      </w:pPr>
      <w:r w:rsidRPr="004576AD">
        <w:rPr>
          <w:b/>
          <w:sz w:val="27"/>
          <w:szCs w:val="27"/>
          <w:lang w:val="ru-RU"/>
        </w:rPr>
        <w:lastRenderedPageBreak/>
        <w:t>Общие положения</w:t>
      </w:r>
    </w:p>
    <w:p w:rsidR="0085488D" w:rsidRPr="004576AD" w:rsidRDefault="0085488D" w:rsidP="000040F9">
      <w:pPr>
        <w:pStyle w:val="aa"/>
        <w:ind w:left="0" w:right="-285" w:firstLine="709"/>
        <w:jc w:val="both"/>
        <w:rPr>
          <w:sz w:val="27"/>
          <w:szCs w:val="27"/>
          <w:lang w:val="ru-RU"/>
        </w:rPr>
      </w:pPr>
    </w:p>
    <w:p w:rsidR="00A027EE" w:rsidRPr="004576AD" w:rsidRDefault="00A027EE" w:rsidP="000040F9">
      <w:pPr>
        <w:pStyle w:val="aa"/>
        <w:ind w:left="0"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Органы местного самоуправления МО «Усть-Лужское сельское поселение» осуществляют свою деятельность на основании Конституции РФ,  Федерального Закона №131-ФЗ от 06.10.2003г. «Об общих принципах организации местного самоуправления в РФ», Устава МО «Усть-Лужское сельское поселение».</w:t>
      </w:r>
    </w:p>
    <w:p w:rsidR="00EE0239" w:rsidRPr="004576AD" w:rsidRDefault="00EE0239" w:rsidP="000040F9">
      <w:pPr>
        <w:tabs>
          <w:tab w:val="left" w:pos="0"/>
        </w:tabs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В соответствии со статьей 215.1 Бюджетного кодекса РФ, исполнение бюджета поселения осуществля</w:t>
      </w:r>
      <w:r w:rsidR="00AD28CA" w:rsidRPr="004576AD">
        <w:rPr>
          <w:sz w:val="27"/>
          <w:szCs w:val="27"/>
          <w:lang w:val="ru-RU"/>
        </w:rPr>
        <w:t>ется</w:t>
      </w:r>
      <w:r w:rsidRPr="004576AD">
        <w:rPr>
          <w:sz w:val="27"/>
          <w:szCs w:val="27"/>
          <w:lang w:val="ru-RU"/>
        </w:rPr>
        <w:t xml:space="preserve"> на основе сводной бюджетной росписи и кассового плана.</w:t>
      </w:r>
    </w:p>
    <w:p w:rsidR="00A813DB" w:rsidRPr="004576AD" w:rsidRDefault="00A813DB" w:rsidP="000040F9">
      <w:pPr>
        <w:tabs>
          <w:tab w:val="left" w:pos="0"/>
        </w:tabs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Ведение бюджетного учета осуществлялось на основании бюджетного законодательства РФ, нормативных правовых актов по б</w:t>
      </w:r>
      <w:r w:rsidR="00402734" w:rsidRPr="004576AD">
        <w:rPr>
          <w:sz w:val="27"/>
          <w:szCs w:val="27"/>
          <w:lang w:val="ru-RU"/>
        </w:rPr>
        <w:t>юджетному учету и отчетности РФ, субъекта РФ и органов местного самоуправления МО «</w:t>
      </w:r>
      <w:r w:rsidR="006C6439" w:rsidRPr="004576AD">
        <w:rPr>
          <w:sz w:val="27"/>
          <w:szCs w:val="27"/>
          <w:lang w:val="ru-RU"/>
        </w:rPr>
        <w:t>Усть-Лужское сельское поселение</w:t>
      </w:r>
      <w:r w:rsidR="00402734" w:rsidRPr="004576AD">
        <w:rPr>
          <w:sz w:val="27"/>
          <w:szCs w:val="27"/>
          <w:lang w:val="ru-RU"/>
        </w:rPr>
        <w:t>».</w:t>
      </w:r>
    </w:p>
    <w:p w:rsidR="00ED754C" w:rsidRPr="004576AD" w:rsidRDefault="00ED754C" w:rsidP="000040F9">
      <w:pPr>
        <w:tabs>
          <w:tab w:val="left" w:pos="0"/>
        </w:tabs>
        <w:ind w:right="-285" w:firstLine="709"/>
        <w:jc w:val="both"/>
        <w:rPr>
          <w:sz w:val="27"/>
          <w:szCs w:val="27"/>
          <w:lang w:val="ru-RU"/>
        </w:rPr>
      </w:pPr>
    </w:p>
    <w:p w:rsidR="006C6439" w:rsidRPr="004576AD" w:rsidRDefault="006C6439" w:rsidP="000040F9">
      <w:pPr>
        <w:tabs>
          <w:tab w:val="left" w:pos="0"/>
        </w:tabs>
        <w:ind w:right="-285" w:firstLine="709"/>
        <w:jc w:val="both"/>
        <w:rPr>
          <w:sz w:val="27"/>
          <w:szCs w:val="27"/>
          <w:lang w:val="ru-RU"/>
        </w:rPr>
      </w:pPr>
    </w:p>
    <w:p w:rsidR="004232AC" w:rsidRPr="004576AD" w:rsidRDefault="004232AC" w:rsidP="000040F9">
      <w:pPr>
        <w:ind w:right="-285" w:firstLine="709"/>
        <w:jc w:val="both"/>
        <w:rPr>
          <w:b/>
          <w:sz w:val="27"/>
          <w:szCs w:val="27"/>
          <w:lang w:val="ru-RU" w:eastAsia="ru-RU"/>
        </w:rPr>
      </w:pPr>
      <w:r w:rsidRPr="004576AD">
        <w:rPr>
          <w:b/>
          <w:sz w:val="27"/>
          <w:szCs w:val="27"/>
          <w:lang w:val="ru-RU" w:eastAsia="ru-RU"/>
        </w:rPr>
        <w:t xml:space="preserve">2. Анализ исполнения основных характеристик бюджета                               </w:t>
      </w:r>
      <w:r w:rsidRPr="004576AD">
        <w:rPr>
          <w:b/>
          <w:sz w:val="27"/>
          <w:szCs w:val="27"/>
          <w:lang w:val="ru-RU"/>
        </w:rPr>
        <w:t xml:space="preserve">МО «Усть-Лужское сельское поселение» </w:t>
      </w:r>
      <w:r w:rsidRPr="004576AD">
        <w:rPr>
          <w:b/>
          <w:sz w:val="27"/>
          <w:szCs w:val="27"/>
          <w:lang w:val="ru-RU" w:eastAsia="ru-RU"/>
        </w:rPr>
        <w:t>в отчётном финансовом году</w:t>
      </w:r>
    </w:p>
    <w:p w:rsidR="004232AC" w:rsidRPr="004576AD" w:rsidRDefault="004232AC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4232AC" w:rsidRPr="004576AD" w:rsidRDefault="004232AC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Исполнение бюджета МО «Усть-Лужское сельское поселение» в 2016 году осуществлялось в соответствии с решением Совета депутатов от </w:t>
      </w:r>
      <w:r w:rsidR="00757EC3" w:rsidRPr="004576AD">
        <w:rPr>
          <w:sz w:val="27"/>
          <w:szCs w:val="27"/>
          <w:lang w:val="ru-RU"/>
        </w:rPr>
        <w:t>21</w:t>
      </w:r>
      <w:r w:rsidRPr="004576AD">
        <w:rPr>
          <w:sz w:val="27"/>
          <w:szCs w:val="27"/>
          <w:lang w:val="ru-RU"/>
        </w:rPr>
        <w:t>.12.2015г. №</w:t>
      </w:r>
      <w:r w:rsidR="00757EC3" w:rsidRPr="004576AD">
        <w:rPr>
          <w:sz w:val="27"/>
          <w:szCs w:val="27"/>
          <w:lang w:val="ru-RU"/>
        </w:rPr>
        <w:t>81 о</w:t>
      </w:r>
      <w:r w:rsidRPr="004576AD">
        <w:rPr>
          <w:sz w:val="27"/>
          <w:szCs w:val="27"/>
          <w:lang w:val="ru-RU"/>
        </w:rPr>
        <w:t xml:space="preserve"> бюджете МО «</w:t>
      </w:r>
      <w:r w:rsidR="00757EC3" w:rsidRPr="004576AD">
        <w:rPr>
          <w:sz w:val="27"/>
          <w:szCs w:val="27"/>
          <w:lang w:val="ru-RU"/>
        </w:rPr>
        <w:t>Усть-Лужское сельское поселение</w:t>
      </w:r>
      <w:r w:rsidRPr="004576AD">
        <w:rPr>
          <w:sz w:val="27"/>
          <w:szCs w:val="27"/>
          <w:lang w:val="ru-RU"/>
        </w:rPr>
        <w:t>» на 2016 год (с изменениями и дополнениями) и муниципальными нормативно-правовыми актами, принятыми во исполнение указанного решения.</w:t>
      </w:r>
    </w:p>
    <w:p w:rsidR="004232AC" w:rsidRPr="004576AD" w:rsidRDefault="004232AC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4232AC" w:rsidRPr="004576AD" w:rsidRDefault="004232AC" w:rsidP="00DD6D5A">
      <w:pPr>
        <w:ind w:right="-285" w:firstLine="708"/>
        <w:jc w:val="center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Основные характеристики бюджета за 2016 год</w:t>
      </w:r>
    </w:p>
    <w:p w:rsidR="004232AC" w:rsidRPr="004576AD" w:rsidRDefault="004232AC" w:rsidP="00DD6D5A">
      <w:pPr>
        <w:ind w:right="-285" w:firstLine="708"/>
        <w:jc w:val="right"/>
        <w:rPr>
          <w:szCs w:val="28"/>
          <w:lang w:val="ru-RU"/>
        </w:rPr>
      </w:pPr>
      <w:r w:rsidRPr="004576AD">
        <w:rPr>
          <w:szCs w:val="28"/>
          <w:lang w:val="ru-RU"/>
        </w:rPr>
        <w:t>Таблица 1  (тыс.руб.)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2011"/>
        <w:gridCol w:w="1789"/>
        <w:gridCol w:w="1514"/>
        <w:gridCol w:w="1463"/>
        <w:gridCol w:w="1487"/>
      </w:tblGrid>
      <w:tr w:rsidR="006C2373" w:rsidRPr="004576AD" w:rsidTr="008C1CBC">
        <w:tc>
          <w:tcPr>
            <w:tcW w:w="1715" w:type="dxa"/>
          </w:tcPr>
          <w:p w:rsidR="004232AC" w:rsidRPr="004576AD" w:rsidRDefault="004232A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2011" w:type="dxa"/>
          </w:tcPr>
          <w:p w:rsidR="004232AC" w:rsidRPr="004576AD" w:rsidRDefault="004232A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Решение о бюджете на 2016 год (первоначальное)</w:t>
            </w:r>
          </w:p>
        </w:tc>
        <w:tc>
          <w:tcPr>
            <w:tcW w:w="1789" w:type="dxa"/>
          </w:tcPr>
          <w:p w:rsidR="004232AC" w:rsidRPr="004576AD" w:rsidRDefault="004232A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Решение о бюджете на 2016 год (с изменениями и дополнениями)</w:t>
            </w:r>
          </w:p>
        </w:tc>
        <w:tc>
          <w:tcPr>
            <w:tcW w:w="1492" w:type="dxa"/>
          </w:tcPr>
          <w:p w:rsidR="004232AC" w:rsidRPr="004576AD" w:rsidRDefault="004232A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Уточненн</w:t>
            </w:r>
            <w:r w:rsidR="006C2373" w:rsidRPr="004576AD">
              <w:rPr>
                <w:sz w:val="24"/>
                <w:lang w:val="ru-RU"/>
              </w:rPr>
              <w:t>ы</w:t>
            </w:r>
            <w:r w:rsidR="006E0CEF" w:rsidRPr="004576AD">
              <w:rPr>
                <w:sz w:val="24"/>
                <w:lang w:val="ru-RU"/>
              </w:rPr>
              <w:t>й план по сост</w:t>
            </w:r>
            <w:r w:rsidR="006C2373" w:rsidRPr="004576AD">
              <w:rPr>
                <w:sz w:val="24"/>
                <w:lang w:val="ru-RU"/>
              </w:rPr>
              <w:t>оянию на 01.01.2017г.</w:t>
            </w:r>
          </w:p>
        </w:tc>
        <w:tc>
          <w:tcPr>
            <w:tcW w:w="1463" w:type="dxa"/>
          </w:tcPr>
          <w:p w:rsidR="004232AC" w:rsidRPr="004576AD" w:rsidRDefault="004232A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Исполнение</w:t>
            </w:r>
            <w:r w:rsidR="006C2373" w:rsidRPr="004576AD">
              <w:rPr>
                <w:sz w:val="24"/>
                <w:lang w:val="ru-RU"/>
              </w:rPr>
              <w:t xml:space="preserve"> по состоянию на 01.01.2017г. </w:t>
            </w:r>
          </w:p>
        </w:tc>
        <w:tc>
          <w:tcPr>
            <w:tcW w:w="1487" w:type="dxa"/>
          </w:tcPr>
          <w:p w:rsidR="004232AC" w:rsidRPr="004576AD" w:rsidRDefault="004232A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% исполнения к уточненн</w:t>
            </w:r>
            <w:r w:rsidR="006C2373" w:rsidRPr="004576AD">
              <w:rPr>
                <w:sz w:val="24"/>
                <w:lang w:val="ru-RU"/>
              </w:rPr>
              <w:t xml:space="preserve">ым показателям </w:t>
            </w:r>
          </w:p>
        </w:tc>
      </w:tr>
      <w:tr w:rsidR="008C1CBC" w:rsidRPr="004576AD" w:rsidTr="008C1CBC">
        <w:tc>
          <w:tcPr>
            <w:tcW w:w="1715" w:type="dxa"/>
          </w:tcPr>
          <w:p w:rsidR="008C1CBC" w:rsidRPr="004576AD" w:rsidRDefault="008C1CBC" w:rsidP="00285E84">
            <w:pPr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Доходы</w:t>
            </w:r>
          </w:p>
        </w:tc>
        <w:tc>
          <w:tcPr>
            <w:tcW w:w="2011" w:type="dxa"/>
          </w:tcPr>
          <w:p w:rsidR="008C1CBC" w:rsidRPr="004576AD" w:rsidRDefault="008C1CBC" w:rsidP="00285E84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</w:rPr>
              <w:t>24 966</w:t>
            </w:r>
            <w:r w:rsidRPr="004576AD">
              <w:rPr>
                <w:sz w:val="24"/>
                <w:lang w:val="ru-RU"/>
              </w:rPr>
              <w:t>,</w:t>
            </w:r>
            <w:r w:rsidRPr="004576AD">
              <w:rPr>
                <w:sz w:val="24"/>
              </w:rPr>
              <w:t>9</w:t>
            </w:r>
          </w:p>
        </w:tc>
        <w:tc>
          <w:tcPr>
            <w:tcW w:w="1789" w:type="dxa"/>
          </w:tcPr>
          <w:p w:rsidR="00701A1B" w:rsidRPr="004576AD" w:rsidRDefault="008C1CBC" w:rsidP="00285E84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</w:rPr>
              <w:t>35 486,2</w:t>
            </w:r>
          </w:p>
        </w:tc>
        <w:tc>
          <w:tcPr>
            <w:tcW w:w="1492" w:type="dxa"/>
          </w:tcPr>
          <w:p w:rsidR="00701A1B" w:rsidRPr="004576AD" w:rsidRDefault="008C1CBC" w:rsidP="00285E84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40 049,9</w:t>
            </w:r>
          </w:p>
        </w:tc>
        <w:tc>
          <w:tcPr>
            <w:tcW w:w="1463" w:type="dxa"/>
          </w:tcPr>
          <w:p w:rsidR="00701A1B" w:rsidRPr="004576AD" w:rsidRDefault="008C1CBC" w:rsidP="00285E84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39 605,1</w:t>
            </w:r>
          </w:p>
        </w:tc>
        <w:tc>
          <w:tcPr>
            <w:tcW w:w="1487" w:type="dxa"/>
          </w:tcPr>
          <w:p w:rsidR="008C1CBC" w:rsidRPr="004576AD" w:rsidRDefault="008C1CB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98,9</w:t>
            </w:r>
          </w:p>
        </w:tc>
      </w:tr>
      <w:tr w:rsidR="008C1CBC" w:rsidRPr="004576AD" w:rsidTr="008C1CBC">
        <w:tc>
          <w:tcPr>
            <w:tcW w:w="1715" w:type="dxa"/>
          </w:tcPr>
          <w:p w:rsidR="008C1CBC" w:rsidRPr="004576AD" w:rsidRDefault="008C1CBC" w:rsidP="00FF04CE">
            <w:pPr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Расходы</w:t>
            </w:r>
          </w:p>
        </w:tc>
        <w:tc>
          <w:tcPr>
            <w:tcW w:w="2011" w:type="dxa"/>
          </w:tcPr>
          <w:p w:rsidR="008C1CBC" w:rsidRPr="004576AD" w:rsidRDefault="008C1CBC" w:rsidP="00FF04CE">
            <w:pPr>
              <w:jc w:val="center"/>
              <w:rPr>
                <w:sz w:val="24"/>
              </w:rPr>
            </w:pPr>
            <w:r w:rsidRPr="004576AD">
              <w:rPr>
                <w:sz w:val="24"/>
              </w:rPr>
              <w:t>27 072</w:t>
            </w:r>
            <w:r w:rsidRPr="004576AD">
              <w:rPr>
                <w:sz w:val="24"/>
                <w:lang w:val="ru-RU"/>
              </w:rPr>
              <w:t>,</w:t>
            </w:r>
            <w:r w:rsidRPr="004576AD">
              <w:rPr>
                <w:sz w:val="24"/>
              </w:rPr>
              <w:t>9</w:t>
            </w:r>
          </w:p>
        </w:tc>
        <w:tc>
          <w:tcPr>
            <w:tcW w:w="1789" w:type="dxa"/>
          </w:tcPr>
          <w:p w:rsidR="008C1CBC" w:rsidRPr="004576AD" w:rsidRDefault="008C1CB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</w:rPr>
              <w:t>37 592,2</w:t>
            </w:r>
          </w:p>
        </w:tc>
        <w:tc>
          <w:tcPr>
            <w:tcW w:w="1492" w:type="dxa"/>
          </w:tcPr>
          <w:p w:rsidR="008C1CBC" w:rsidRPr="004576AD" w:rsidRDefault="008C1CB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42 155,9</w:t>
            </w:r>
          </w:p>
        </w:tc>
        <w:tc>
          <w:tcPr>
            <w:tcW w:w="1463" w:type="dxa"/>
          </w:tcPr>
          <w:p w:rsidR="008C1CBC" w:rsidRPr="004576AD" w:rsidRDefault="008C1CB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30 733,2</w:t>
            </w:r>
          </w:p>
        </w:tc>
        <w:tc>
          <w:tcPr>
            <w:tcW w:w="1487" w:type="dxa"/>
          </w:tcPr>
          <w:p w:rsidR="008C1CBC" w:rsidRPr="004576AD" w:rsidRDefault="008C1CB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72,9</w:t>
            </w:r>
          </w:p>
        </w:tc>
      </w:tr>
      <w:tr w:rsidR="008C1CBC" w:rsidRPr="004576AD" w:rsidTr="008C1CBC">
        <w:tc>
          <w:tcPr>
            <w:tcW w:w="1715" w:type="dxa"/>
          </w:tcPr>
          <w:p w:rsidR="008C1CBC" w:rsidRPr="004576AD" w:rsidRDefault="008C1CBC" w:rsidP="00FF04CE">
            <w:pPr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Дефицит (-), профицит (+)</w:t>
            </w:r>
          </w:p>
        </w:tc>
        <w:tc>
          <w:tcPr>
            <w:tcW w:w="2011" w:type="dxa"/>
          </w:tcPr>
          <w:p w:rsidR="008C1CBC" w:rsidRPr="004576AD" w:rsidRDefault="008C1CBC" w:rsidP="00FF04CE">
            <w:pPr>
              <w:jc w:val="center"/>
              <w:rPr>
                <w:sz w:val="24"/>
              </w:rPr>
            </w:pPr>
            <w:r w:rsidRPr="004576AD">
              <w:rPr>
                <w:sz w:val="24"/>
              </w:rPr>
              <w:t>-2 106</w:t>
            </w:r>
            <w:r w:rsidRPr="004576AD">
              <w:rPr>
                <w:sz w:val="24"/>
                <w:lang w:val="ru-RU"/>
              </w:rPr>
              <w:t>,</w:t>
            </w:r>
            <w:r w:rsidRPr="004576AD">
              <w:rPr>
                <w:sz w:val="24"/>
              </w:rPr>
              <w:t>0</w:t>
            </w:r>
          </w:p>
        </w:tc>
        <w:tc>
          <w:tcPr>
            <w:tcW w:w="1789" w:type="dxa"/>
          </w:tcPr>
          <w:p w:rsidR="008C1CBC" w:rsidRPr="004576AD" w:rsidRDefault="008C1CB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-2 106,0</w:t>
            </w:r>
          </w:p>
        </w:tc>
        <w:tc>
          <w:tcPr>
            <w:tcW w:w="1492" w:type="dxa"/>
          </w:tcPr>
          <w:p w:rsidR="008C1CBC" w:rsidRPr="004576AD" w:rsidRDefault="008C1CB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-2 106,0</w:t>
            </w:r>
          </w:p>
        </w:tc>
        <w:tc>
          <w:tcPr>
            <w:tcW w:w="1463" w:type="dxa"/>
          </w:tcPr>
          <w:p w:rsidR="008C1CBC" w:rsidRPr="004576AD" w:rsidRDefault="008C1CB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+8 871,9</w:t>
            </w:r>
          </w:p>
        </w:tc>
        <w:tc>
          <w:tcPr>
            <w:tcW w:w="1487" w:type="dxa"/>
          </w:tcPr>
          <w:p w:rsidR="008C1CBC" w:rsidRPr="004576AD" w:rsidRDefault="008C1CBC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</w:rPr>
              <w:t>x</w:t>
            </w:r>
          </w:p>
        </w:tc>
      </w:tr>
    </w:tbl>
    <w:p w:rsidR="004232AC" w:rsidRPr="004576AD" w:rsidRDefault="004232AC" w:rsidP="00FF04CE">
      <w:pPr>
        <w:ind w:firstLine="709"/>
        <w:jc w:val="both"/>
        <w:rPr>
          <w:szCs w:val="28"/>
          <w:lang w:val="ru-RU"/>
        </w:rPr>
      </w:pPr>
    </w:p>
    <w:p w:rsidR="00AF78A9" w:rsidRPr="004576AD" w:rsidRDefault="00AF78A9" w:rsidP="00AF78A9">
      <w:pPr>
        <w:ind w:right="-285" w:firstLine="709"/>
        <w:jc w:val="both"/>
        <w:rPr>
          <w:bCs/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Первоначальный бюджет на 2016 год утвержден: по доходам - в сумме 24</w:t>
      </w:r>
      <w:r w:rsidRPr="004576AD">
        <w:rPr>
          <w:sz w:val="27"/>
          <w:szCs w:val="27"/>
        </w:rPr>
        <w:t> </w:t>
      </w:r>
      <w:r w:rsidRPr="004576AD">
        <w:rPr>
          <w:sz w:val="27"/>
          <w:szCs w:val="27"/>
          <w:lang w:val="ru-RU"/>
        </w:rPr>
        <w:t xml:space="preserve">966,9тыс.руб., расходам - в сумме </w:t>
      </w:r>
      <w:r w:rsidR="00E97AEA" w:rsidRPr="004576AD">
        <w:rPr>
          <w:sz w:val="27"/>
          <w:szCs w:val="27"/>
          <w:lang w:val="ru-RU"/>
        </w:rPr>
        <w:t>27</w:t>
      </w:r>
      <w:r w:rsidR="00E97AEA" w:rsidRPr="004576AD">
        <w:rPr>
          <w:sz w:val="27"/>
          <w:szCs w:val="27"/>
        </w:rPr>
        <w:t> </w:t>
      </w:r>
      <w:r w:rsidR="00E97AEA" w:rsidRPr="004576AD">
        <w:rPr>
          <w:sz w:val="27"/>
          <w:szCs w:val="27"/>
          <w:lang w:val="ru-RU"/>
        </w:rPr>
        <w:t>072,9</w:t>
      </w:r>
      <w:r w:rsidRPr="004576AD">
        <w:rPr>
          <w:sz w:val="27"/>
          <w:szCs w:val="27"/>
          <w:lang w:val="ru-RU"/>
        </w:rPr>
        <w:t xml:space="preserve">тыс.руб., с дефицитом бюджета в </w:t>
      </w:r>
      <w:r w:rsidR="00E97AEA" w:rsidRPr="004576AD">
        <w:rPr>
          <w:sz w:val="27"/>
          <w:szCs w:val="27"/>
          <w:lang w:val="ru-RU"/>
        </w:rPr>
        <w:t>размере</w:t>
      </w:r>
      <w:r w:rsidRPr="004576AD">
        <w:rPr>
          <w:sz w:val="27"/>
          <w:szCs w:val="27"/>
          <w:lang w:val="ru-RU"/>
        </w:rPr>
        <w:t xml:space="preserve"> </w:t>
      </w:r>
      <w:r w:rsidR="00E97AEA" w:rsidRPr="004576AD">
        <w:rPr>
          <w:sz w:val="27"/>
          <w:szCs w:val="27"/>
          <w:lang w:val="ru-RU"/>
        </w:rPr>
        <w:t>2</w:t>
      </w:r>
      <w:r w:rsidR="00E97AEA" w:rsidRPr="004576AD">
        <w:rPr>
          <w:sz w:val="27"/>
          <w:szCs w:val="27"/>
        </w:rPr>
        <w:t> </w:t>
      </w:r>
      <w:r w:rsidR="00E97AEA" w:rsidRPr="004576AD">
        <w:rPr>
          <w:sz w:val="27"/>
          <w:szCs w:val="27"/>
          <w:lang w:val="ru-RU"/>
        </w:rPr>
        <w:t>106,0</w:t>
      </w:r>
      <w:r w:rsidRPr="004576AD">
        <w:rPr>
          <w:sz w:val="27"/>
          <w:szCs w:val="27"/>
          <w:lang w:val="ru-RU"/>
        </w:rPr>
        <w:t>тыс.руб.</w:t>
      </w:r>
    </w:p>
    <w:p w:rsidR="00AF78A9" w:rsidRPr="004576AD" w:rsidRDefault="00AF78A9" w:rsidP="00AF78A9">
      <w:pPr>
        <w:tabs>
          <w:tab w:val="left" w:pos="0"/>
        </w:tabs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В результате внесенных в течение отчетного периода изменений, уточненный бюджет на 2016 год составил: по доходам – </w:t>
      </w:r>
      <w:r w:rsidR="00E97AEA" w:rsidRPr="004576AD">
        <w:rPr>
          <w:sz w:val="27"/>
          <w:szCs w:val="27"/>
          <w:lang w:val="ru-RU"/>
        </w:rPr>
        <w:t>40 049,9</w:t>
      </w:r>
      <w:r w:rsidRPr="004576AD">
        <w:rPr>
          <w:sz w:val="27"/>
          <w:szCs w:val="27"/>
          <w:lang w:val="ru-RU"/>
        </w:rPr>
        <w:t xml:space="preserve">тыс.руб., расходам – </w:t>
      </w:r>
      <w:r w:rsidR="00E97AEA" w:rsidRPr="004576AD">
        <w:rPr>
          <w:sz w:val="27"/>
          <w:szCs w:val="27"/>
          <w:lang w:val="ru-RU"/>
        </w:rPr>
        <w:t>42 155,9</w:t>
      </w:r>
      <w:r w:rsidRPr="004576AD">
        <w:rPr>
          <w:sz w:val="27"/>
          <w:szCs w:val="27"/>
          <w:lang w:val="ru-RU"/>
        </w:rPr>
        <w:t xml:space="preserve">тыс.руб., с дефицитом бюджета в размере </w:t>
      </w:r>
      <w:r w:rsidR="00E97AEA" w:rsidRPr="004576AD">
        <w:rPr>
          <w:sz w:val="27"/>
          <w:szCs w:val="27"/>
          <w:lang w:val="ru-RU"/>
        </w:rPr>
        <w:t>2 106,0</w:t>
      </w:r>
      <w:r w:rsidRPr="004576AD">
        <w:rPr>
          <w:sz w:val="27"/>
          <w:szCs w:val="27"/>
          <w:lang w:val="ru-RU"/>
        </w:rPr>
        <w:t xml:space="preserve">тыс.руб. Плановые показатели доходной части бюджета в целом увеличились на </w:t>
      </w:r>
      <w:r w:rsidR="00E97AEA" w:rsidRPr="004576AD">
        <w:rPr>
          <w:sz w:val="27"/>
          <w:szCs w:val="27"/>
          <w:lang w:val="ru-RU"/>
        </w:rPr>
        <w:t>15083,0</w:t>
      </w:r>
      <w:r w:rsidRPr="004576AD">
        <w:rPr>
          <w:sz w:val="27"/>
          <w:szCs w:val="27"/>
          <w:lang w:val="ru-RU"/>
        </w:rPr>
        <w:t xml:space="preserve">тыс.руб., расходной части бюджета на </w:t>
      </w:r>
      <w:r w:rsidR="00E97AEA" w:rsidRPr="004576AD">
        <w:rPr>
          <w:sz w:val="27"/>
          <w:szCs w:val="27"/>
          <w:lang w:val="ru-RU"/>
        </w:rPr>
        <w:t>15083,0</w:t>
      </w:r>
      <w:r w:rsidRPr="004576AD">
        <w:rPr>
          <w:sz w:val="27"/>
          <w:szCs w:val="27"/>
          <w:lang w:val="ru-RU"/>
        </w:rPr>
        <w:t xml:space="preserve">тыс.руб. </w:t>
      </w:r>
    </w:p>
    <w:p w:rsidR="00CB6E2E" w:rsidRPr="004576AD" w:rsidRDefault="00CB6E2E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CB6CBA" w:rsidRPr="004576AD" w:rsidRDefault="004232AC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Согласно </w:t>
      </w:r>
      <w:r w:rsidR="003250A1" w:rsidRPr="004576AD">
        <w:rPr>
          <w:sz w:val="27"/>
          <w:szCs w:val="27"/>
          <w:lang w:val="ru-RU"/>
        </w:rPr>
        <w:t>О</w:t>
      </w:r>
      <w:r w:rsidRPr="004576AD">
        <w:rPr>
          <w:sz w:val="27"/>
          <w:szCs w:val="27"/>
          <w:lang w:val="ru-RU"/>
        </w:rPr>
        <w:t>тчету об исполн</w:t>
      </w:r>
      <w:r w:rsidR="004C76AE" w:rsidRPr="004576AD">
        <w:rPr>
          <w:sz w:val="27"/>
          <w:szCs w:val="27"/>
          <w:lang w:val="ru-RU"/>
        </w:rPr>
        <w:t xml:space="preserve">ении бюджета за 2016 год </w:t>
      </w:r>
      <w:r w:rsidR="00F2631E" w:rsidRPr="004576AD">
        <w:rPr>
          <w:sz w:val="27"/>
          <w:szCs w:val="27"/>
          <w:lang w:val="ru-RU"/>
        </w:rPr>
        <w:t>бюджет МО</w:t>
      </w:r>
      <w:r w:rsidR="00FF04CE" w:rsidRPr="004576AD">
        <w:rPr>
          <w:sz w:val="27"/>
          <w:szCs w:val="27"/>
          <w:lang w:val="ru-RU"/>
        </w:rPr>
        <w:t xml:space="preserve"> </w:t>
      </w:r>
      <w:r w:rsidRPr="004576AD">
        <w:rPr>
          <w:sz w:val="27"/>
          <w:szCs w:val="27"/>
          <w:lang w:val="ru-RU"/>
        </w:rPr>
        <w:t>«</w:t>
      </w:r>
      <w:r w:rsidR="004C76AE" w:rsidRPr="004576AD">
        <w:rPr>
          <w:sz w:val="27"/>
          <w:szCs w:val="27"/>
          <w:lang w:val="ru-RU"/>
        </w:rPr>
        <w:t>Усть-Лужское сельское поселение</w:t>
      </w:r>
      <w:r w:rsidRPr="004576AD">
        <w:rPr>
          <w:sz w:val="27"/>
          <w:szCs w:val="27"/>
          <w:lang w:val="ru-RU"/>
        </w:rPr>
        <w:t xml:space="preserve">» </w:t>
      </w:r>
      <w:r w:rsidR="00CB6CBA" w:rsidRPr="004576AD">
        <w:rPr>
          <w:sz w:val="27"/>
          <w:szCs w:val="27"/>
          <w:lang w:val="ru-RU"/>
        </w:rPr>
        <w:t>исполнен:</w:t>
      </w:r>
    </w:p>
    <w:p w:rsidR="004232AC" w:rsidRPr="004576AD" w:rsidRDefault="00CB6CBA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lastRenderedPageBreak/>
        <w:t xml:space="preserve">- по доходам </w:t>
      </w:r>
      <w:r w:rsidR="004232AC" w:rsidRPr="004576AD">
        <w:rPr>
          <w:sz w:val="27"/>
          <w:szCs w:val="27"/>
          <w:lang w:val="ru-RU"/>
        </w:rPr>
        <w:t>(</w:t>
      </w:r>
      <w:r w:rsidR="00701A1B" w:rsidRPr="004576AD">
        <w:rPr>
          <w:sz w:val="27"/>
          <w:szCs w:val="27"/>
          <w:lang w:val="ru-RU"/>
        </w:rPr>
        <w:t>с</w:t>
      </w:r>
      <w:r w:rsidR="004232AC" w:rsidRPr="004576AD">
        <w:rPr>
          <w:sz w:val="27"/>
          <w:szCs w:val="27"/>
          <w:lang w:val="ru-RU"/>
        </w:rPr>
        <w:t xml:space="preserve"> учет</w:t>
      </w:r>
      <w:r w:rsidR="00701A1B" w:rsidRPr="004576AD">
        <w:rPr>
          <w:sz w:val="27"/>
          <w:szCs w:val="27"/>
          <w:lang w:val="ru-RU"/>
        </w:rPr>
        <w:t>ом</w:t>
      </w:r>
      <w:r w:rsidR="004232AC" w:rsidRPr="004576AD">
        <w:rPr>
          <w:sz w:val="27"/>
          <w:szCs w:val="27"/>
          <w:lang w:val="ru-RU"/>
        </w:rPr>
        <w:t xml:space="preserve"> возвратов остатков межбюджетных трансфертов, имеющих целевое назначение прошлых лет) </w:t>
      </w:r>
      <w:r w:rsidRPr="004576AD">
        <w:rPr>
          <w:sz w:val="27"/>
          <w:szCs w:val="27"/>
          <w:lang w:val="ru-RU"/>
        </w:rPr>
        <w:t xml:space="preserve">– в сумме </w:t>
      </w:r>
      <w:r w:rsidR="00701A1B" w:rsidRPr="004576AD">
        <w:rPr>
          <w:sz w:val="27"/>
          <w:szCs w:val="27"/>
          <w:lang w:val="ru-RU"/>
        </w:rPr>
        <w:t>39605,1</w:t>
      </w:r>
      <w:r w:rsidRPr="004576AD">
        <w:rPr>
          <w:sz w:val="27"/>
          <w:szCs w:val="27"/>
          <w:lang w:val="ru-RU"/>
        </w:rPr>
        <w:t>тыс.руб</w:t>
      </w:r>
      <w:r w:rsidR="004232AC" w:rsidRPr="004576AD">
        <w:rPr>
          <w:sz w:val="27"/>
          <w:szCs w:val="27"/>
          <w:lang w:val="ru-RU"/>
        </w:rPr>
        <w:t>.</w:t>
      </w:r>
      <w:r w:rsidR="00593806" w:rsidRPr="004576AD">
        <w:rPr>
          <w:sz w:val="27"/>
          <w:szCs w:val="27"/>
          <w:lang w:val="ru-RU"/>
        </w:rPr>
        <w:t xml:space="preserve"> или 98,8%;</w:t>
      </w:r>
    </w:p>
    <w:p w:rsidR="00CB6CBA" w:rsidRPr="004576AD" w:rsidRDefault="00CB6CBA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- по расходам </w:t>
      </w:r>
      <w:r w:rsidR="00F2631E" w:rsidRPr="004576AD">
        <w:rPr>
          <w:sz w:val="27"/>
          <w:szCs w:val="27"/>
          <w:lang w:val="ru-RU"/>
        </w:rPr>
        <w:t xml:space="preserve">- </w:t>
      </w:r>
      <w:r w:rsidR="00E76904" w:rsidRPr="004576AD">
        <w:rPr>
          <w:sz w:val="27"/>
          <w:szCs w:val="27"/>
          <w:lang w:val="ru-RU"/>
        </w:rPr>
        <w:t>в сумме</w:t>
      </w:r>
      <w:r w:rsidRPr="004576AD">
        <w:rPr>
          <w:sz w:val="27"/>
          <w:szCs w:val="27"/>
          <w:lang w:val="ru-RU"/>
        </w:rPr>
        <w:t xml:space="preserve"> 30733,2тыс.руб</w:t>
      </w:r>
      <w:r w:rsidR="004232AC" w:rsidRPr="004576AD">
        <w:rPr>
          <w:sz w:val="27"/>
          <w:szCs w:val="27"/>
          <w:lang w:val="ru-RU"/>
        </w:rPr>
        <w:t xml:space="preserve">. </w:t>
      </w:r>
      <w:r w:rsidR="00593806" w:rsidRPr="004576AD">
        <w:rPr>
          <w:sz w:val="27"/>
          <w:szCs w:val="27"/>
          <w:lang w:val="ru-RU"/>
        </w:rPr>
        <w:t>или 72,9%;</w:t>
      </w:r>
    </w:p>
    <w:p w:rsidR="004232AC" w:rsidRPr="004576AD" w:rsidRDefault="00E76904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- </w:t>
      </w:r>
      <w:r w:rsidR="00CB6CBA" w:rsidRPr="004576AD">
        <w:rPr>
          <w:sz w:val="27"/>
          <w:szCs w:val="27"/>
          <w:lang w:val="ru-RU"/>
        </w:rPr>
        <w:t xml:space="preserve">с профицитом </w:t>
      </w:r>
      <w:r w:rsidRPr="004576AD">
        <w:rPr>
          <w:sz w:val="27"/>
          <w:szCs w:val="27"/>
          <w:lang w:val="ru-RU"/>
        </w:rPr>
        <w:t xml:space="preserve">бюджета </w:t>
      </w:r>
      <w:r w:rsidR="00F2631E" w:rsidRPr="004576AD">
        <w:rPr>
          <w:sz w:val="27"/>
          <w:szCs w:val="27"/>
          <w:lang w:val="ru-RU"/>
        </w:rPr>
        <w:t xml:space="preserve">- </w:t>
      </w:r>
      <w:r w:rsidR="00CB6CBA" w:rsidRPr="004576AD">
        <w:rPr>
          <w:sz w:val="27"/>
          <w:szCs w:val="27"/>
          <w:lang w:val="ru-RU"/>
        </w:rPr>
        <w:t>в сумме 8871,9</w:t>
      </w:r>
      <w:r w:rsidR="004232AC" w:rsidRPr="004576AD">
        <w:rPr>
          <w:sz w:val="27"/>
          <w:szCs w:val="27"/>
          <w:lang w:val="ru-RU"/>
        </w:rPr>
        <w:t>тыс.руб.</w:t>
      </w:r>
    </w:p>
    <w:p w:rsidR="00ED754C" w:rsidRPr="004576AD" w:rsidRDefault="00ED754C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705AD8" w:rsidRPr="004576AD" w:rsidRDefault="00705AD8" w:rsidP="000040F9">
      <w:pPr>
        <w:ind w:right="-285" w:firstLine="709"/>
        <w:jc w:val="both"/>
        <w:rPr>
          <w:szCs w:val="28"/>
          <w:lang w:val="ru-RU"/>
        </w:rPr>
      </w:pPr>
    </w:p>
    <w:p w:rsidR="00705AD8" w:rsidRPr="004576AD" w:rsidRDefault="00A92071" w:rsidP="000040F9">
      <w:pPr>
        <w:pStyle w:val="aa"/>
        <w:numPr>
          <w:ilvl w:val="0"/>
          <w:numId w:val="42"/>
        </w:numPr>
        <w:ind w:left="0" w:right="-285" w:firstLine="709"/>
        <w:jc w:val="both"/>
        <w:rPr>
          <w:szCs w:val="28"/>
          <w:lang w:val="ru-RU"/>
        </w:rPr>
      </w:pPr>
      <w:r w:rsidRPr="004576AD">
        <w:rPr>
          <w:b/>
          <w:szCs w:val="28"/>
          <w:lang w:val="ru-RU"/>
        </w:rPr>
        <w:t>Анализ исполнения доходной части бюджета МО «</w:t>
      </w:r>
      <w:r w:rsidR="0072032C" w:rsidRPr="004576AD">
        <w:rPr>
          <w:b/>
          <w:szCs w:val="28"/>
          <w:lang w:val="ru-RU"/>
        </w:rPr>
        <w:t>Усть-Лужское</w:t>
      </w:r>
      <w:r w:rsidR="00705AD8" w:rsidRPr="004576AD">
        <w:rPr>
          <w:b/>
          <w:szCs w:val="28"/>
          <w:lang w:val="ru-RU"/>
        </w:rPr>
        <w:t xml:space="preserve"> </w:t>
      </w:r>
      <w:r w:rsidR="0072032C" w:rsidRPr="004576AD">
        <w:rPr>
          <w:b/>
          <w:szCs w:val="28"/>
          <w:lang w:val="ru-RU"/>
        </w:rPr>
        <w:t>сельское поселение</w:t>
      </w:r>
      <w:r w:rsidRPr="004576AD">
        <w:rPr>
          <w:b/>
          <w:szCs w:val="28"/>
          <w:lang w:val="ru-RU"/>
        </w:rPr>
        <w:t>»</w:t>
      </w:r>
      <w:r w:rsidR="00705AD8" w:rsidRPr="004576AD">
        <w:rPr>
          <w:b/>
          <w:szCs w:val="28"/>
          <w:lang w:val="ru-RU"/>
        </w:rPr>
        <w:t>. Анализ недоимки по платежам в бюджет</w:t>
      </w:r>
    </w:p>
    <w:p w:rsidR="00A92071" w:rsidRPr="004576AD" w:rsidRDefault="00A92071" w:rsidP="000040F9">
      <w:pPr>
        <w:ind w:right="-285" w:firstLine="709"/>
        <w:jc w:val="both"/>
        <w:rPr>
          <w:b/>
          <w:szCs w:val="28"/>
          <w:lang w:val="ru-RU"/>
        </w:rPr>
      </w:pPr>
    </w:p>
    <w:p w:rsidR="002F3307" w:rsidRPr="004576AD" w:rsidRDefault="003B7388" w:rsidP="000040F9">
      <w:pPr>
        <w:ind w:right="-285" w:firstLine="709"/>
        <w:jc w:val="both"/>
        <w:rPr>
          <w:szCs w:val="28"/>
          <w:lang w:val="ru-RU"/>
        </w:rPr>
      </w:pPr>
      <w:r w:rsidRPr="004576AD">
        <w:rPr>
          <w:szCs w:val="28"/>
          <w:lang w:val="ru-RU"/>
        </w:rPr>
        <w:t>При плановых показателях в сумме 40049,9тыс.руб., и</w:t>
      </w:r>
      <w:r w:rsidR="00A92071" w:rsidRPr="004576AD">
        <w:rPr>
          <w:szCs w:val="28"/>
          <w:lang w:val="ru-RU"/>
        </w:rPr>
        <w:t xml:space="preserve">сполнение </w:t>
      </w:r>
      <w:r w:rsidR="00932A5E" w:rsidRPr="004576AD">
        <w:rPr>
          <w:szCs w:val="28"/>
          <w:lang w:val="ru-RU"/>
        </w:rPr>
        <w:t xml:space="preserve">доходной части </w:t>
      </w:r>
      <w:r w:rsidR="00A92071" w:rsidRPr="004576AD">
        <w:rPr>
          <w:szCs w:val="28"/>
          <w:lang w:val="ru-RU"/>
        </w:rPr>
        <w:t xml:space="preserve">бюджета МО «Усть-Лужское сельское </w:t>
      </w:r>
      <w:r w:rsidR="00932A5E" w:rsidRPr="004576AD">
        <w:rPr>
          <w:szCs w:val="28"/>
          <w:lang w:val="ru-RU"/>
        </w:rPr>
        <w:t xml:space="preserve">поселение» за 2016 год </w:t>
      </w:r>
      <w:r w:rsidR="00A92071" w:rsidRPr="004576AD">
        <w:rPr>
          <w:szCs w:val="28"/>
          <w:lang w:val="ru-RU"/>
        </w:rPr>
        <w:t xml:space="preserve"> составило </w:t>
      </w:r>
      <w:r w:rsidR="0072032C" w:rsidRPr="004576AD">
        <w:rPr>
          <w:szCs w:val="28"/>
          <w:lang w:val="ru-RU"/>
        </w:rPr>
        <w:t>39605,1</w:t>
      </w:r>
      <w:r w:rsidR="00A92071" w:rsidRPr="004576AD">
        <w:rPr>
          <w:szCs w:val="28"/>
          <w:lang w:val="ru-RU"/>
        </w:rPr>
        <w:t xml:space="preserve">тыс.руб. </w:t>
      </w:r>
      <w:r w:rsidR="00932A5E" w:rsidRPr="004576AD">
        <w:rPr>
          <w:szCs w:val="28"/>
          <w:lang w:val="ru-RU"/>
        </w:rPr>
        <w:t xml:space="preserve">или </w:t>
      </w:r>
      <w:r w:rsidR="0072032C" w:rsidRPr="004576AD">
        <w:rPr>
          <w:szCs w:val="28"/>
          <w:lang w:val="ru-RU"/>
        </w:rPr>
        <w:t>98,9</w:t>
      </w:r>
      <w:r w:rsidRPr="004576AD">
        <w:rPr>
          <w:szCs w:val="28"/>
          <w:lang w:val="ru-RU"/>
        </w:rPr>
        <w:t>%</w:t>
      </w:r>
      <w:r w:rsidR="00A92071" w:rsidRPr="004576AD">
        <w:rPr>
          <w:szCs w:val="28"/>
          <w:lang w:val="ru-RU"/>
        </w:rPr>
        <w:t>.</w:t>
      </w:r>
    </w:p>
    <w:p w:rsidR="00A92071" w:rsidRPr="004576AD" w:rsidRDefault="00A92071" w:rsidP="00FF04CE">
      <w:pPr>
        <w:ind w:firstLine="709"/>
        <w:jc w:val="both"/>
        <w:rPr>
          <w:szCs w:val="28"/>
          <w:lang w:val="ru-RU"/>
        </w:rPr>
      </w:pPr>
    </w:p>
    <w:p w:rsidR="006C1B88" w:rsidRPr="004576AD" w:rsidRDefault="006C1B88" w:rsidP="00DD6D5A">
      <w:pPr>
        <w:tabs>
          <w:tab w:val="left" w:pos="0"/>
        </w:tabs>
        <w:ind w:right="-285"/>
        <w:jc w:val="center"/>
        <w:rPr>
          <w:szCs w:val="28"/>
          <w:lang w:val="ru-RU"/>
        </w:rPr>
      </w:pPr>
      <w:r w:rsidRPr="004576AD">
        <w:rPr>
          <w:b/>
          <w:szCs w:val="28"/>
          <w:lang w:val="ru-RU"/>
        </w:rPr>
        <w:t>Анализ исполнения собственных доходов за 201</w:t>
      </w:r>
      <w:r w:rsidR="00EB0222" w:rsidRPr="004576AD">
        <w:rPr>
          <w:b/>
          <w:szCs w:val="28"/>
          <w:lang w:val="ru-RU"/>
        </w:rPr>
        <w:t>6</w:t>
      </w:r>
      <w:r w:rsidRPr="004576AD">
        <w:rPr>
          <w:b/>
          <w:szCs w:val="28"/>
          <w:lang w:val="ru-RU"/>
        </w:rPr>
        <w:t xml:space="preserve"> год</w:t>
      </w:r>
    </w:p>
    <w:p w:rsidR="00830375" w:rsidRPr="004576AD" w:rsidRDefault="00B45561" w:rsidP="00DD6D5A">
      <w:pPr>
        <w:ind w:right="-285" w:firstLine="708"/>
        <w:jc w:val="right"/>
        <w:rPr>
          <w:szCs w:val="28"/>
          <w:lang w:val="ru-RU"/>
        </w:rPr>
      </w:pPr>
      <w:r w:rsidRPr="004576AD">
        <w:rPr>
          <w:sz w:val="27"/>
          <w:szCs w:val="27"/>
          <w:lang w:val="ru-RU"/>
        </w:rPr>
        <w:t xml:space="preserve"> </w:t>
      </w:r>
      <w:r w:rsidR="00830375" w:rsidRPr="004576AD">
        <w:rPr>
          <w:szCs w:val="28"/>
          <w:lang w:val="ru-RU"/>
        </w:rPr>
        <w:t>Таблица 2  (тыс.руб.)</w:t>
      </w:r>
    </w:p>
    <w:tbl>
      <w:tblPr>
        <w:tblStyle w:val="af8"/>
        <w:tblW w:w="10348" w:type="dxa"/>
        <w:tblInd w:w="-459" w:type="dxa"/>
        <w:tblLayout w:type="fixed"/>
        <w:tblLook w:val="04A0"/>
      </w:tblPr>
      <w:tblGrid>
        <w:gridCol w:w="1843"/>
        <w:gridCol w:w="1701"/>
        <w:gridCol w:w="1559"/>
        <w:gridCol w:w="1560"/>
        <w:gridCol w:w="1204"/>
        <w:gridCol w:w="1347"/>
        <w:gridCol w:w="1134"/>
      </w:tblGrid>
      <w:tr w:rsidR="00291412" w:rsidRPr="004576AD" w:rsidTr="00EB0222">
        <w:trPr>
          <w:trHeight w:val="229"/>
        </w:trPr>
        <w:tc>
          <w:tcPr>
            <w:tcW w:w="1843" w:type="dxa"/>
            <w:vMerge w:val="restart"/>
          </w:tcPr>
          <w:p w:rsidR="00131200" w:rsidRPr="004576AD" w:rsidRDefault="00131200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  <w:p w:rsidR="00131200" w:rsidRPr="004576AD" w:rsidRDefault="0013120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Наименование</w:t>
            </w:r>
          </w:p>
          <w:p w:rsidR="00131200" w:rsidRPr="004576AD" w:rsidRDefault="0013120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доходов</w:t>
            </w:r>
          </w:p>
        </w:tc>
        <w:tc>
          <w:tcPr>
            <w:tcW w:w="1701" w:type="dxa"/>
            <w:vMerge w:val="restart"/>
          </w:tcPr>
          <w:p w:rsidR="00131200" w:rsidRPr="004576AD" w:rsidRDefault="00CC394D" w:rsidP="00FF04CE">
            <w:pPr>
              <w:ind w:left="-108" w:firstLine="108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Первоначально</w:t>
            </w:r>
            <w:r w:rsidR="00747729" w:rsidRPr="004576AD">
              <w:rPr>
                <w:sz w:val="22"/>
                <w:lang w:val="ru-RU"/>
              </w:rPr>
              <w:t xml:space="preserve"> </w:t>
            </w:r>
            <w:r w:rsidRPr="004576AD">
              <w:rPr>
                <w:sz w:val="22"/>
                <w:lang w:val="ru-RU"/>
              </w:rPr>
              <w:t>утверждено</w:t>
            </w:r>
          </w:p>
          <w:p w:rsidR="00131200" w:rsidRPr="004576AD" w:rsidRDefault="009E4A32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 xml:space="preserve">в </w:t>
            </w:r>
            <w:r w:rsidR="00533A36" w:rsidRPr="004576AD">
              <w:rPr>
                <w:sz w:val="22"/>
                <w:lang w:val="ru-RU"/>
              </w:rPr>
              <w:t>б</w:t>
            </w:r>
            <w:r w:rsidR="00131200" w:rsidRPr="004576AD">
              <w:rPr>
                <w:sz w:val="22"/>
                <w:lang w:val="ru-RU"/>
              </w:rPr>
              <w:t>юджет</w:t>
            </w:r>
            <w:r w:rsidRPr="004576AD">
              <w:rPr>
                <w:sz w:val="22"/>
                <w:lang w:val="ru-RU"/>
              </w:rPr>
              <w:t>е</w:t>
            </w:r>
          </w:p>
          <w:p w:rsidR="00533A36" w:rsidRPr="004576AD" w:rsidRDefault="00533A3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на 20</w:t>
            </w:r>
            <w:r w:rsidR="003A2336" w:rsidRPr="004576AD">
              <w:rPr>
                <w:sz w:val="22"/>
                <w:lang w:val="ru-RU"/>
              </w:rPr>
              <w:t>1</w:t>
            </w:r>
            <w:r w:rsidR="008B1F21" w:rsidRPr="004576AD">
              <w:rPr>
                <w:sz w:val="22"/>
                <w:lang w:val="ru-RU"/>
              </w:rPr>
              <w:t>6</w:t>
            </w:r>
          </w:p>
          <w:p w:rsidR="00533A36" w:rsidRPr="004576AD" w:rsidRDefault="00533A3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533A36" w:rsidRPr="004576AD" w:rsidRDefault="007C26EA" w:rsidP="00FF04CE">
            <w:pPr>
              <w:ind w:left="34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Уточненный план по состоянию на 01.01.2017г.</w:t>
            </w:r>
          </w:p>
        </w:tc>
        <w:tc>
          <w:tcPr>
            <w:tcW w:w="1560" w:type="dxa"/>
            <w:vMerge w:val="restart"/>
          </w:tcPr>
          <w:p w:rsidR="00131200" w:rsidRPr="004576AD" w:rsidRDefault="00385F2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И</w:t>
            </w:r>
            <w:r w:rsidR="00131200" w:rsidRPr="004576AD">
              <w:rPr>
                <w:sz w:val="22"/>
                <w:lang w:val="ru-RU"/>
              </w:rPr>
              <w:t>сполнено</w:t>
            </w:r>
          </w:p>
          <w:p w:rsidR="00131200" w:rsidRPr="004576AD" w:rsidRDefault="0013120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за 20</w:t>
            </w:r>
            <w:r w:rsidR="00445F87" w:rsidRPr="004576AD">
              <w:rPr>
                <w:sz w:val="22"/>
                <w:lang w:val="ru-RU"/>
              </w:rPr>
              <w:t>1</w:t>
            </w:r>
            <w:r w:rsidR="008B1F21" w:rsidRPr="004576AD">
              <w:rPr>
                <w:sz w:val="22"/>
                <w:lang w:val="ru-RU"/>
              </w:rPr>
              <w:t>6</w:t>
            </w:r>
          </w:p>
          <w:p w:rsidR="00533A36" w:rsidRPr="004576AD" w:rsidRDefault="00533A3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год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31200" w:rsidRPr="004576AD" w:rsidRDefault="00482D54" w:rsidP="00FF04CE">
            <w:pPr>
              <w:ind w:left="-108" w:firstLine="108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:rsidR="00131200" w:rsidRPr="004576AD" w:rsidRDefault="00131200" w:rsidP="00FF04CE">
            <w:pPr>
              <w:ind w:left="-108" w:firstLine="108"/>
              <w:jc w:val="center"/>
              <w:rPr>
                <w:sz w:val="22"/>
                <w:lang w:val="ru-RU"/>
              </w:rPr>
            </w:pPr>
          </w:p>
          <w:p w:rsidR="00131200" w:rsidRPr="004576AD" w:rsidRDefault="00131200" w:rsidP="00FF04CE">
            <w:pPr>
              <w:ind w:left="-108" w:firstLine="108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 xml:space="preserve">% </w:t>
            </w:r>
          </w:p>
          <w:p w:rsidR="00131200" w:rsidRPr="004576AD" w:rsidRDefault="00747729" w:rsidP="00FF04CE">
            <w:pPr>
              <w:ind w:left="-108" w:firstLine="108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Исполнения</w:t>
            </w:r>
          </w:p>
          <w:p w:rsidR="00131200" w:rsidRPr="004576AD" w:rsidRDefault="00131200" w:rsidP="00FF04CE">
            <w:pPr>
              <w:ind w:left="-108" w:firstLine="108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(гр.4/гр.3</w:t>
            </w:r>
            <w:r w:rsidR="00747729" w:rsidRPr="004576AD">
              <w:rPr>
                <w:sz w:val="22"/>
                <w:lang w:val="ru-RU"/>
              </w:rPr>
              <w:t>*100%</w:t>
            </w:r>
            <w:r w:rsidRPr="004576AD">
              <w:rPr>
                <w:sz w:val="22"/>
                <w:lang w:val="ru-RU"/>
              </w:rPr>
              <w:t>)</w:t>
            </w:r>
          </w:p>
        </w:tc>
      </w:tr>
      <w:tr w:rsidR="00291412" w:rsidRPr="004576AD" w:rsidTr="00EB0222">
        <w:trPr>
          <w:trHeight w:val="570"/>
        </w:trPr>
        <w:tc>
          <w:tcPr>
            <w:tcW w:w="1843" w:type="dxa"/>
            <w:vMerge/>
          </w:tcPr>
          <w:p w:rsidR="00131200" w:rsidRPr="004576AD" w:rsidRDefault="00131200" w:rsidP="00FF04CE">
            <w:pPr>
              <w:ind w:left="-142"/>
              <w:jc w:val="both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131200" w:rsidRPr="004576AD" w:rsidRDefault="00131200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31200" w:rsidRPr="004576AD" w:rsidRDefault="00131200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</w:tc>
        <w:tc>
          <w:tcPr>
            <w:tcW w:w="1560" w:type="dxa"/>
            <w:vMerge/>
          </w:tcPr>
          <w:p w:rsidR="00131200" w:rsidRPr="004576AD" w:rsidRDefault="00131200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131200" w:rsidRPr="004576AD" w:rsidRDefault="00131200" w:rsidP="00FF04CE">
            <w:pPr>
              <w:ind w:left="-108" w:firstLine="108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от первонач.</w:t>
            </w:r>
          </w:p>
          <w:p w:rsidR="00131200" w:rsidRPr="004576AD" w:rsidRDefault="00131200" w:rsidP="00FF04CE">
            <w:pPr>
              <w:ind w:left="-108" w:firstLine="108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утвержд.</w:t>
            </w:r>
          </w:p>
          <w:p w:rsidR="00131200" w:rsidRPr="004576AD" w:rsidRDefault="00131200" w:rsidP="00FF04CE">
            <w:pPr>
              <w:ind w:left="-108" w:firstLine="108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(гр.4-гр.2)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131200" w:rsidRPr="004576AD" w:rsidRDefault="00131200" w:rsidP="00FF04CE">
            <w:pPr>
              <w:ind w:left="-108" w:firstLine="108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от пл</w:t>
            </w:r>
            <w:r w:rsidR="00747729" w:rsidRPr="004576AD">
              <w:rPr>
                <w:sz w:val="22"/>
                <w:lang w:val="ru-RU"/>
              </w:rPr>
              <w:t>ановой суммы с учетом изменени</w:t>
            </w:r>
            <w:r w:rsidR="00482D54" w:rsidRPr="004576AD">
              <w:rPr>
                <w:sz w:val="22"/>
                <w:lang w:val="ru-RU"/>
              </w:rPr>
              <w:t>й</w:t>
            </w:r>
          </w:p>
          <w:p w:rsidR="00131200" w:rsidRPr="004576AD" w:rsidRDefault="00131200" w:rsidP="00FF04CE">
            <w:pPr>
              <w:ind w:left="-108" w:firstLine="108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(гр.4-гр.3)</w:t>
            </w:r>
          </w:p>
        </w:tc>
        <w:tc>
          <w:tcPr>
            <w:tcW w:w="1134" w:type="dxa"/>
            <w:vMerge/>
          </w:tcPr>
          <w:p w:rsidR="00131200" w:rsidRPr="004576AD" w:rsidRDefault="00131200" w:rsidP="00FF04CE">
            <w:pPr>
              <w:ind w:left="-108" w:firstLine="108"/>
              <w:jc w:val="center"/>
              <w:rPr>
                <w:sz w:val="22"/>
                <w:lang w:val="ru-RU"/>
              </w:rPr>
            </w:pPr>
          </w:p>
        </w:tc>
      </w:tr>
      <w:tr w:rsidR="00291412" w:rsidRPr="004576AD" w:rsidTr="00EB0222">
        <w:tc>
          <w:tcPr>
            <w:tcW w:w="1843" w:type="dxa"/>
          </w:tcPr>
          <w:p w:rsidR="00131200" w:rsidRPr="004576AD" w:rsidRDefault="0013120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</w:t>
            </w:r>
          </w:p>
        </w:tc>
        <w:tc>
          <w:tcPr>
            <w:tcW w:w="1701" w:type="dxa"/>
          </w:tcPr>
          <w:p w:rsidR="00131200" w:rsidRPr="004576AD" w:rsidRDefault="0013120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</w:t>
            </w:r>
          </w:p>
        </w:tc>
        <w:tc>
          <w:tcPr>
            <w:tcW w:w="1559" w:type="dxa"/>
          </w:tcPr>
          <w:p w:rsidR="00131200" w:rsidRPr="004576AD" w:rsidRDefault="0013120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3</w:t>
            </w:r>
          </w:p>
        </w:tc>
        <w:tc>
          <w:tcPr>
            <w:tcW w:w="1560" w:type="dxa"/>
          </w:tcPr>
          <w:p w:rsidR="00131200" w:rsidRPr="004576AD" w:rsidRDefault="0013120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</w:t>
            </w:r>
          </w:p>
        </w:tc>
        <w:tc>
          <w:tcPr>
            <w:tcW w:w="1204" w:type="dxa"/>
          </w:tcPr>
          <w:p w:rsidR="00131200" w:rsidRPr="004576AD" w:rsidRDefault="0013120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5</w:t>
            </w:r>
          </w:p>
        </w:tc>
        <w:tc>
          <w:tcPr>
            <w:tcW w:w="1347" w:type="dxa"/>
          </w:tcPr>
          <w:p w:rsidR="00131200" w:rsidRPr="004576AD" w:rsidRDefault="0013120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6</w:t>
            </w:r>
          </w:p>
        </w:tc>
        <w:tc>
          <w:tcPr>
            <w:tcW w:w="1134" w:type="dxa"/>
          </w:tcPr>
          <w:p w:rsidR="00131200" w:rsidRPr="004576AD" w:rsidRDefault="0013120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7</w:t>
            </w:r>
          </w:p>
        </w:tc>
      </w:tr>
      <w:tr w:rsidR="00131200" w:rsidRPr="004576AD" w:rsidTr="001D7E6F">
        <w:tc>
          <w:tcPr>
            <w:tcW w:w="1843" w:type="dxa"/>
          </w:tcPr>
          <w:p w:rsidR="00131200" w:rsidRPr="004576AD" w:rsidRDefault="00533A36" w:rsidP="00FF04CE">
            <w:pPr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Собственные доходы</w:t>
            </w:r>
            <w:r w:rsidR="00482D54" w:rsidRPr="004576AD">
              <w:rPr>
                <w:sz w:val="22"/>
                <w:lang w:val="ru-RU"/>
              </w:rPr>
              <w:t>, в</w:t>
            </w:r>
            <w:r w:rsidR="00224464" w:rsidRPr="004576AD">
              <w:rPr>
                <w:sz w:val="22"/>
                <w:lang w:val="ru-RU"/>
              </w:rPr>
              <w:t>сего из них</w:t>
            </w:r>
            <w:r w:rsidR="00482D54" w:rsidRPr="004576AD">
              <w:rPr>
                <w:sz w:val="22"/>
                <w:lang w:val="ru-RU"/>
              </w:rPr>
              <w:t>:</w:t>
            </w:r>
          </w:p>
        </w:tc>
        <w:tc>
          <w:tcPr>
            <w:tcW w:w="1701" w:type="dxa"/>
            <w:vAlign w:val="center"/>
          </w:tcPr>
          <w:p w:rsidR="00533A36" w:rsidRPr="004576AD" w:rsidRDefault="00B6417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23026,3</w:t>
            </w:r>
          </w:p>
        </w:tc>
        <w:tc>
          <w:tcPr>
            <w:tcW w:w="1559" w:type="dxa"/>
            <w:vAlign w:val="center"/>
          </w:tcPr>
          <w:p w:rsidR="002B7106" w:rsidRPr="004576AD" w:rsidRDefault="00CA665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24613,5</w:t>
            </w:r>
          </w:p>
        </w:tc>
        <w:tc>
          <w:tcPr>
            <w:tcW w:w="1560" w:type="dxa"/>
            <w:vAlign w:val="center"/>
          </w:tcPr>
          <w:p w:rsidR="002B7106" w:rsidRPr="004576AD" w:rsidRDefault="00CA665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29932,2</w:t>
            </w:r>
          </w:p>
        </w:tc>
        <w:tc>
          <w:tcPr>
            <w:tcW w:w="1204" w:type="dxa"/>
            <w:vAlign w:val="center"/>
          </w:tcPr>
          <w:p w:rsidR="002B7106" w:rsidRPr="004576AD" w:rsidRDefault="00CA665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+6905,9</w:t>
            </w:r>
          </w:p>
        </w:tc>
        <w:tc>
          <w:tcPr>
            <w:tcW w:w="1347" w:type="dxa"/>
            <w:vAlign w:val="center"/>
          </w:tcPr>
          <w:p w:rsidR="00DC740F" w:rsidRPr="004576AD" w:rsidRDefault="002E407F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+5318,7</w:t>
            </w:r>
          </w:p>
        </w:tc>
        <w:tc>
          <w:tcPr>
            <w:tcW w:w="1134" w:type="dxa"/>
            <w:vAlign w:val="center"/>
          </w:tcPr>
          <w:p w:rsidR="002E407F" w:rsidRPr="004576AD" w:rsidRDefault="001D7E6F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121,6</w:t>
            </w:r>
          </w:p>
        </w:tc>
      </w:tr>
      <w:tr w:rsidR="00B64174" w:rsidRPr="004576AD" w:rsidTr="001D7E6F">
        <w:tc>
          <w:tcPr>
            <w:tcW w:w="1843" w:type="dxa"/>
          </w:tcPr>
          <w:p w:rsidR="00B64174" w:rsidRPr="004576AD" w:rsidRDefault="00B64174" w:rsidP="00FF04CE">
            <w:pPr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 xml:space="preserve">налоговые доходы </w:t>
            </w:r>
          </w:p>
        </w:tc>
        <w:tc>
          <w:tcPr>
            <w:tcW w:w="1701" w:type="dxa"/>
            <w:vAlign w:val="center"/>
          </w:tcPr>
          <w:p w:rsidR="00B64174" w:rsidRPr="004576AD" w:rsidRDefault="00B6417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14890,0</w:t>
            </w:r>
          </w:p>
        </w:tc>
        <w:tc>
          <w:tcPr>
            <w:tcW w:w="1559" w:type="dxa"/>
            <w:vAlign w:val="center"/>
          </w:tcPr>
          <w:p w:rsidR="00B64174" w:rsidRPr="004576AD" w:rsidRDefault="00B64174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18700,0</w:t>
            </w:r>
          </w:p>
        </w:tc>
        <w:tc>
          <w:tcPr>
            <w:tcW w:w="1560" w:type="dxa"/>
            <w:vAlign w:val="center"/>
          </w:tcPr>
          <w:p w:rsidR="00B64174" w:rsidRPr="004576AD" w:rsidRDefault="00B64174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23894,7</w:t>
            </w:r>
          </w:p>
        </w:tc>
        <w:tc>
          <w:tcPr>
            <w:tcW w:w="1204" w:type="dxa"/>
            <w:vAlign w:val="center"/>
          </w:tcPr>
          <w:p w:rsidR="00B64174" w:rsidRPr="004576AD" w:rsidRDefault="00CA665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+9004,7</w:t>
            </w:r>
          </w:p>
        </w:tc>
        <w:tc>
          <w:tcPr>
            <w:tcW w:w="1347" w:type="dxa"/>
            <w:vAlign w:val="center"/>
          </w:tcPr>
          <w:p w:rsidR="00B64174" w:rsidRPr="004576AD" w:rsidRDefault="002E407F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+5194,7</w:t>
            </w:r>
          </w:p>
        </w:tc>
        <w:tc>
          <w:tcPr>
            <w:tcW w:w="1134" w:type="dxa"/>
            <w:vAlign w:val="center"/>
          </w:tcPr>
          <w:p w:rsidR="00B64174" w:rsidRPr="004576AD" w:rsidRDefault="001D7E6F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127,8</w:t>
            </w:r>
          </w:p>
        </w:tc>
      </w:tr>
      <w:tr w:rsidR="00B64174" w:rsidRPr="004576AD" w:rsidTr="001D7E6F">
        <w:tc>
          <w:tcPr>
            <w:tcW w:w="1843" w:type="dxa"/>
          </w:tcPr>
          <w:p w:rsidR="00B64174" w:rsidRPr="004576AD" w:rsidRDefault="00B64174" w:rsidP="00FF04CE">
            <w:pPr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неналоговые доходы</w:t>
            </w:r>
          </w:p>
        </w:tc>
        <w:tc>
          <w:tcPr>
            <w:tcW w:w="1701" w:type="dxa"/>
            <w:vAlign w:val="center"/>
          </w:tcPr>
          <w:p w:rsidR="00B64174" w:rsidRPr="004576AD" w:rsidRDefault="00B6417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3650,0</w:t>
            </w:r>
          </w:p>
        </w:tc>
        <w:tc>
          <w:tcPr>
            <w:tcW w:w="1559" w:type="dxa"/>
            <w:vAlign w:val="center"/>
          </w:tcPr>
          <w:p w:rsidR="00B64174" w:rsidRPr="004576AD" w:rsidRDefault="00B64174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1427,2</w:t>
            </w:r>
          </w:p>
        </w:tc>
        <w:tc>
          <w:tcPr>
            <w:tcW w:w="1560" w:type="dxa"/>
            <w:vAlign w:val="center"/>
          </w:tcPr>
          <w:p w:rsidR="00B64174" w:rsidRPr="004576AD" w:rsidRDefault="00B64174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1551,2</w:t>
            </w:r>
          </w:p>
        </w:tc>
        <w:tc>
          <w:tcPr>
            <w:tcW w:w="1204" w:type="dxa"/>
            <w:vAlign w:val="center"/>
          </w:tcPr>
          <w:p w:rsidR="00B64174" w:rsidRPr="004576AD" w:rsidRDefault="002E407F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-2098,8</w:t>
            </w:r>
          </w:p>
        </w:tc>
        <w:tc>
          <w:tcPr>
            <w:tcW w:w="1347" w:type="dxa"/>
            <w:vAlign w:val="center"/>
          </w:tcPr>
          <w:p w:rsidR="00B64174" w:rsidRPr="004576AD" w:rsidRDefault="002E407F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+124,0</w:t>
            </w:r>
          </w:p>
        </w:tc>
        <w:tc>
          <w:tcPr>
            <w:tcW w:w="1134" w:type="dxa"/>
            <w:vAlign w:val="center"/>
          </w:tcPr>
          <w:p w:rsidR="00B64174" w:rsidRPr="004576AD" w:rsidRDefault="001D7E6F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108,7</w:t>
            </w:r>
          </w:p>
        </w:tc>
      </w:tr>
      <w:tr w:rsidR="00B64174" w:rsidRPr="004576AD" w:rsidTr="001D7E6F">
        <w:tc>
          <w:tcPr>
            <w:tcW w:w="1843" w:type="dxa"/>
          </w:tcPr>
          <w:p w:rsidR="00B64174" w:rsidRPr="004576AD" w:rsidRDefault="00B64174" w:rsidP="00FF04CE">
            <w:pPr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дотация на выравнивание бюджетной обеспеченности</w:t>
            </w:r>
          </w:p>
        </w:tc>
        <w:tc>
          <w:tcPr>
            <w:tcW w:w="1701" w:type="dxa"/>
            <w:vAlign w:val="center"/>
          </w:tcPr>
          <w:p w:rsidR="00B64174" w:rsidRPr="004576AD" w:rsidRDefault="00B6417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4486,3</w:t>
            </w:r>
          </w:p>
        </w:tc>
        <w:tc>
          <w:tcPr>
            <w:tcW w:w="1559" w:type="dxa"/>
            <w:vAlign w:val="center"/>
          </w:tcPr>
          <w:p w:rsidR="00B64174" w:rsidRPr="004576AD" w:rsidRDefault="00B64174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4486,3</w:t>
            </w:r>
          </w:p>
        </w:tc>
        <w:tc>
          <w:tcPr>
            <w:tcW w:w="1560" w:type="dxa"/>
            <w:vAlign w:val="center"/>
          </w:tcPr>
          <w:p w:rsidR="00B64174" w:rsidRPr="004576AD" w:rsidRDefault="00B64174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4486,3</w:t>
            </w:r>
          </w:p>
        </w:tc>
        <w:tc>
          <w:tcPr>
            <w:tcW w:w="1204" w:type="dxa"/>
            <w:vAlign w:val="center"/>
          </w:tcPr>
          <w:p w:rsidR="00B64174" w:rsidRPr="004576AD" w:rsidRDefault="002E407F" w:rsidP="00FF04CE">
            <w:pPr>
              <w:tabs>
                <w:tab w:val="center" w:pos="423"/>
                <w:tab w:val="left" w:pos="930"/>
              </w:tabs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347" w:type="dxa"/>
            <w:vAlign w:val="center"/>
          </w:tcPr>
          <w:p w:rsidR="00B64174" w:rsidRPr="004576AD" w:rsidRDefault="002E407F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vAlign w:val="center"/>
          </w:tcPr>
          <w:p w:rsidR="00B64174" w:rsidRPr="004576AD" w:rsidRDefault="002E407F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100</w:t>
            </w:r>
          </w:p>
        </w:tc>
      </w:tr>
    </w:tbl>
    <w:p w:rsidR="002C1904" w:rsidRPr="004576AD" w:rsidRDefault="002C1904" w:rsidP="00FF04CE">
      <w:pPr>
        <w:ind w:left="-142" w:right="-285" w:firstLine="567"/>
        <w:jc w:val="both"/>
        <w:rPr>
          <w:szCs w:val="28"/>
          <w:lang w:val="ru-RU"/>
        </w:rPr>
      </w:pPr>
    </w:p>
    <w:p w:rsidR="000E05C1" w:rsidRPr="004576AD" w:rsidRDefault="000E05C1" w:rsidP="007069E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План поступлений собственных доходов исполнен на 121,6%. В бюджет поселения дополнительно поступило доходов на сумму 5318,7тыс.руб. (в основном за счет поступления налоговых доходов).</w:t>
      </w:r>
    </w:p>
    <w:p w:rsidR="0072032C" w:rsidRPr="004576AD" w:rsidRDefault="0072032C" w:rsidP="007069E9">
      <w:pPr>
        <w:ind w:right="-285" w:firstLine="709"/>
        <w:jc w:val="both"/>
        <w:rPr>
          <w:sz w:val="27"/>
          <w:szCs w:val="27"/>
          <w:lang w:val="ru-RU"/>
        </w:rPr>
      </w:pPr>
    </w:p>
    <w:p w:rsidR="00646D2D" w:rsidRPr="004576AD" w:rsidRDefault="00E25106" w:rsidP="000040F9">
      <w:pPr>
        <w:pStyle w:val="aa"/>
        <w:ind w:left="0" w:right="-285"/>
        <w:jc w:val="center"/>
        <w:rPr>
          <w:b/>
          <w:szCs w:val="28"/>
          <w:lang w:val="ru-RU"/>
        </w:rPr>
      </w:pPr>
      <w:r w:rsidRPr="004576AD">
        <w:rPr>
          <w:b/>
          <w:szCs w:val="28"/>
          <w:lang w:val="ru-RU"/>
        </w:rPr>
        <w:t xml:space="preserve">Динамика </w:t>
      </w:r>
      <w:r w:rsidR="00734FD0" w:rsidRPr="004576AD">
        <w:rPr>
          <w:b/>
          <w:szCs w:val="28"/>
          <w:lang w:val="ru-RU"/>
        </w:rPr>
        <w:t xml:space="preserve">и структура </w:t>
      </w:r>
      <w:r w:rsidRPr="004576AD">
        <w:rPr>
          <w:b/>
          <w:szCs w:val="28"/>
          <w:lang w:val="ru-RU"/>
        </w:rPr>
        <w:t>исполнения доходной части бюджета</w:t>
      </w:r>
    </w:p>
    <w:p w:rsidR="00E25106" w:rsidRPr="004576AD" w:rsidRDefault="00646D2D" w:rsidP="000040F9">
      <w:pPr>
        <w:pStyle w:val="aa"/>
        <w:ind w:left="0" w:right="-285"/>
        <w:jc w:val="center"/>
        <w:rPr>
          <w:b/>
          <w:szCs w:val="28"/>
          <w:lang w:val="ru-RU"/>
        </w:rPr>
      </w:pPr>
      <w:r w:rsidRPr="004576AD">
        <w:rPr>
          <w:b/>
          <w:szCs w:val="28"/>
          <w:lang w:val="ru-RU"/>
        </w:rPr>
        <w:t xml:space="preserve"> </w:t>
      </w:r>
      <w:r w:rsidR="00734FD0" w:rsidRPr="004576AD">
        <w:rPr>
          <w:b/>
          <w:szCs w:val="28"/>
          <w:lang w:val="ru-RU"/>
        </w:rPr>
        <w:t>МО «</w:t>
      </w:r>
      <w:r w:rsidR="008E1C40" w:rsidRPr="004576AD">
        <w:rPr>
          <w:b/>
          <w:szCs w:val="28"/>
          <w:lang w:val="ru-RU"/>
        </w:rPr>
        <w:t>Усть-Лужское сельское поселение</w:t>
      </w:r>
      <w:r w:rsidR="00734FD0" w:rsidRPr="004576AD">
        <w:rPr>
          <w:b/>
          <w:szCs w:val="28"/>
          <w:lang w:val="ru-RU"/>
        </w:rPr>
        <w:t xml:space="preserve">» </w:t>
      </w:r>
      <w:r w:rsidR="005759AC" w:rsidRPr="004576AD">
        <w:rPr>
          <w:b/>
          <w:szCs w:val="28"/>
          <w:lang w:val="ru-RU"/>
        </w:rPr>
        <w:t xml:space="preserve">за </w:t>
      </w:r>
      <w:r w:rsidR="002A7D97" w:rsidRPr="004576AD">
        <w:rPr>
          <w:b/>
          <w:szCs w:val="28"/>
          <w:lang w:val="ru-RU"/>
        </w:rPr>
        <w:t xml:space="preserve">период </w:t>
      </w:r>
      <w:r w:rsidR="005759AC" w:rsidRPr="004576AD">
        <w:rPr>
          <w:b/>
          <w:szCs w:val="28"/>
          <w:lang w:val="ru-RU"/>
        </w:rPr>
        <w:t>20</w:t>
      </w:r>
      <w:r w:rsidR="007B11FB" w:rsidRPr="004576AD">
        <w:rPr>
          <w:b/>
          <w:szCs w:val="28"/>
          <w:lang w:val="ru-RU"/>
        </w:rPr>
        <w:t>1</w:t>
      </w:r>
      <w:r w:rsidR="00E02762" w:rsidRPr="004576AD">
        <w:rPr>
          <w:b/>
          <w:szCs w:val="28"/>
          <w:lang w:val="ru-RU"/>
        </w:rPr>
        <w:t>4</w:t>
      </w:r>
      <w:r w:rsidR="00E25106" w:rsidRPr="004576AD">
        <w:rPr>
          <w:b/>
          <w:szCs w:val="28"/>
          <w:lang w:val="ru-RU"/>
        </w:rPr>
        <w:t>-20</w:t>
      </w:r>
      <w:r w:rsidR="005759AC" w:rsidRPr="004576AD">
        <w:rPr>
          <w:b/>
          <w:szCs w:val="28"/>
          <w:lang w:val="ru-RU"/>
        </w:rPr>
        <w:t>1</w:t>
      </w:r>
      <w:r w:rsidR="00E02762" w:rsidRPr="004576AD">
        <w:rPr>
          <w:b/>
          <w:szCs w:val="28"/>
          <w:lang w:val="ru-RU"/>
        </w:rPr>
        <w:t>6</w:t>
      </w:r>
      <w:r w:rsidR="00E25106" w:rsidRPr="004576AD">
        <w:rPr>
          <w:b/>
          <w:szCs w:val="28"/>
          <w:lang w:val="ru-RU"/>
        </w:rPr>
        <w:t xml:space="preserve"> год</w:t>
      </w:r>
      <w:r w:rsidR="002A7D97" w:rsidRPr="004576AD">
        <w:rPr>
          <w:b/>
          <w:szCs w:val="28"/>
          <w:lang w:val="ru-RU"/>
        </w:rPr>
        <w:t>ов</w:t>
      </w:r>
    </w:p>
    <w:p w:rsidR="00830375" w:rsidRPr="004576AD" w:rsidRDefault="00830375" w:rsidP="000040F9">
      <w:pPr>
        <w:ind w:right="-285" w:firstLine="708"/>
        <w:jc w:val="right"/>
        <w:rPr>
          <w:szCs w:val="28"/>
          <w:lang w:val="ru-RU"/>
        </w:rPr>
      </w:pPr>
      <w:r w:rsidRPr="004576AD">
        <w:rPr>
          <w:szCs w:val="28"/>
          <w:lang w:val="ru-RU"/>
        </w:rPr>
        <w:t>Таблица 3  (тыс.руб.)</w:t>
      </w:r>
    </w:p>
    <w:tbl>
      <w:tblPr>
        <w:tblStyle w:val="af8"/>
        <w:tblW w:w="11341" w:type="dxa"/>
        <w:tblInd w:w="-1168" w:type="dxa"/>
        <w:tblLayout w:type="fixed"/>
        <w:tblLook w:val="05A0"/>
      </w:tblPr>
      <w:tblGrid>
        <w:gridCol w:w="3261"/>
        <w:gridCol w:w="1418"/>
        <w:gridCol w:w="1417"/>
        <w:gridCol w:w="1559"/>
        <w:gridCol w:w="1418"/>
        <w:gridCol w:w="1134"/>
        <w:gridCol w:w="1134"/>
      </w:tblGrid>
      <w:tr w:rsidR="008E1C40" w:rsidRPr="004576AD" w:rsidTr="008E1C40"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Источники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Исполнено</w:t>
            </w:r>
          </w:p>
          <w:p w:rsidR="008E1C40" w:rsidRPr="004576AD" w:rsidRDefault="008E1C40" w:rsidP="00FF04CE">
            <w:pPr>
              <w:ind w:left="-142"/>
              <w:jc w:val="center"/>
              <w:rPr>
                <w:b/>
                <w:sz w:val="22"/>
              </w:rPr>
            </w:pPr>
            <w:r w:rsidRPr="004576AD">
              <w:rPr>
                <w:b/>
                <w:sz w:val="22"/>
                <w:lang w:val="ru-RU"/>
              </w:rPr>
              <w:t>за 2014г.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Исполнено</w:t>
            </w:r>
          </w:p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за 2015г.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2016 год</w:t>
            </w:r>
          </w:p>
        </w:tc>
      </w:tr>
      <w:tr w:rsidR="008E1C40" w:rsidRPr="004576AD" w:rsidTr="008E1C40"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 w:firstLine="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 w:firstLine="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Исполнено</w:t>
            </w:r>
          </w:p>
          <w:p w:rsidR="008E1C40" w:rsidRPr="004576AD" w:rsidRDefault="008E1C40" w:rsidP="00FF04CE">
            <w:pPr>
              <w:pStyle w:val="aa"/>
              <w:ind w:left="-142" w:firstLine="142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40" w:rsidRPr="004576AD" w:rsidRDefault="008E1C40" w:rsidP="00FF04CE">
            <w:pPr>
              <w:ind w:left="-142"/>
              <w:jc w:val="center"/>
              <w:rPr>
                <w:b/>
                <w:sz w:val="22"/>
              </w:rPr>
            </w:pPr>
            <w:r w:rsidRPr="004576AD">
              <w:rPr>
                <w:b/>
                <w:sz w:val="22"/>
              </w:rPr>
              <w:t>Откло-</w:t>
            </w:r>
          </w:p>
          <w:p w:rsidR="008E1C40" w:rsidRPr="004576AD" w:rsidRDefault="008E1C40" w:rsidP="00FF04CE">
            <w:pPr>
              <w:ind w:left="-142"/>
              <w:jc w:val="center"/>
              <w:rPr>
                <w:b/>
                <w:sz w:val="22"/>
              </w:rPr>
            </w:pPr>
            <w:r w:rsidRPr="004576AD">
              <w:rPr>
                <w:b/>
                <w:sz w:val="22"/>
                <w:lang w:val="ru-RU"/>
              </w:rPr>
              <w:t>н</w:t>
            </w:r>
            <w:r w:rsidRPr="004576AD">
              <w:rPr>
                <w:b/>
                <w:sz w:val="22"/>
              </w:rPr>
              <w:t>ение</w:t>
            </w:r>
            <w:r w:rsidRPr="004576AD">
              <w:rPr>
                <w:b/>
                <w:sz w:val="22"/>
                <w:lang w:val="ru-RU"/>
              </w:rPr>
              <w:t xml:space="preserve"> </w:t>
            </w:r>
            <w:r w:rsidRPr="004576AD">
              <w:rPr>
                <w:b/>
                <w:sz w:val="22"/>
              </w:rPr>
              <w:t>от</w:t>
            </w:r>
            <w:r w:rsidRPr="004576AD">
              <w:rPr>
                <w:b/>
                <w:sz w:val="22"/>
                <w:lang w:val="ru-RU"/>
              </w:rPr>
              <w:t xml:space="preserve"> </w:t>
            </w:r>
            <w:r w:rsidRPr="004576AD">
              <w:rPr>
                <w:b/>
                <w:sz w:val="22"/>
              </w:rPr>
              <w:t>плана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40" w:rsidRPr="004576AD" w:rsidRDefault="008E1C40" w:rsidP="00FF04CE">
            <w:pPr>
              <w:ind w:left="-142"/>
              <w:jc w:val="center"/>
              <w:rPr>
                <w:b/>
                <w:sz w:val="22"/>
              </w:rPr>
            </w:pPr>
            <w:r w:rsidRPr="004576AD">
              <w:rPr>
                <w:b/>
                <w:sz w:val="22"/>
              </w:rPr>
              <w:t>%</w:t>
            </w:r>
          </w:p>
          <w:p w:rsidR="008E1C40" w:rsidRPr="004576AD" w:rsidRDefault="008E1C40" w:rsidP="00FF04CE">
            <w:pPr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</w:rPr>
              <w:t>Испол</w:t>
            </w:r>
            <w:r w:rsidRPr="004576AD">
              <w:rPr>
                <w:b/>
                <w:sz w:val="22"/>
                <w:lang w:val="ru-RU"/>
              </w:rPr>
              <w:t>не</w:t>
            </w:r>
          </w:p>
          <w:p w:rsidR="008E1C40" w:rsidRPr="004576AD" w:rsidRDefault="008E1C40" w:rsidP="00FF04CE">
            <w:pPr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ния</w:t>
            </w:r>
          </w:p>
        </w:tc>
      </w:tr>
      <w:tr w:rsidR="008E1C40" w:rsidRPr="004576AD" w:rsidTr="008E1C40">
        <w:trPr>
          <w:trHeight w:val="22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FF04CE">
            <w:pPr>
              <w:pStyle w:val="aa"/>
              <w:ind w:left="0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Налоговые доходы-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13829,4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14168,5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18</w:t>
            </w:r>
            <w:r w:rsidR="007423FE" w:rsidRPr="004576AD">
              <w:rPr>
                <w:b/>
                <w:sz w:val="22"/>
                <w:lang w:val="ru-RU"/>
              </w:rPr>
              <w:t>700</w:t>
            </w:r>
            <w:r w:rsidRPr="004576AD">
              <w:rPr>
                <w:b/>
                <w:sz w:val="22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23894,7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+</w:t>
            </w:r>
            <w:r w:rsidR="007423FE" w:rsidRPr="004576AD">
              <w:rPr>
                <w:b/>
                <w:sz w:val="22"/>
                <w:lang w:val="ru-RU"/>
              </w:rPr>
              <w:t>5194,7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127,</w:t>
            </w:r>
            <w:r w:rsidR="007423FE" w:rsidRPr="004576AD">
              <w:rPr>
                <w:b/>
                <w:sz w:val="22"/>
                <w:lang w:val="ru-RU"/>
              </w:rPr>
              <w:t>8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FF04CE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11291,5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8986,4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925EAA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13079,5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925EAA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18052,0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+4972,5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138,0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FF04CE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-29,5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FF04CE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1539,4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2235,5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43F51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3110,0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43F51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3152,0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+42,0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101,4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FF04CE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lastRenderedPageBreak/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280,2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373,4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7423FE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22</w:t>
            </w:r>
            <w:r w:rsidR="00E43F51" w:rsidRPr="004576AD">
              <w:rPr>
                <w:sz w:val="22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43F51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266,3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7423FE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+4</w:t>
            </w:r>
            <w:r w:rsidR="00E24563" w:rsidRPr="004576AD">
              <w:rPr>
                <w:sz w:val="22"/>
                <w:lang w:val="ru-RU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7423FE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121,0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FF04CE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721,5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825,4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FF04CE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43F51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43F51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+0,4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101,7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FF04CE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Задолжен. И перерасчеты по отменен. Налогам и сборам (земельный налог по обязат., возникшим до 01.01.2006г.)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24563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Акцизы на нефтепродукты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1710,5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1159B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2267,0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1159B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2400,5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+133,5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105,9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FF04CE">
            <w:pPr>
              <w:pStyle w:val="aa"/>
              <w:ind w:left="0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Неналоговые доходы -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9939,8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1786,9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1427,2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1551,2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+124,0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108,7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FF04CE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6556,4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FF04CE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Доходы от использования</w:t>
            </w:r>
          </w:p>
          <w:p w:rsidR="008E1C40" w:rsidRPr="004576AD" w:rsidRDefault="008E1C40" w:rsidP="0011731B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имущества, находящегося в собственности поселений (аренда муниципального имущества)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986,2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863,3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E43F51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</w:t>
            </w:r>
            <w:r w:rsidR="00C571BD" w:rsidRPr="004576AD">
              <w:rPr>
                <w:sz w:val="22"/>
                <w:lang w:val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575AA9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1300,8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+120,8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110,2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11731B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 xml:space="preserve">Доходы от продажи земельных участков, находящихся муниципальной </w:t>
            </w:r>
            <w:r w:rsidR="0011731B" w:rsidRPr="004576AD">
              <w:rPr>
                <w:sz w:val="22"/>
                <w:lang w:val="ru-RU"/>
              </w:rPr>
              <w:t>собственности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409,7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FF04CE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94,5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247,</w:t>
            </w:r>
            <w:r w:rsidR="007423FE" w:rsidRPr="004576AD">
              <w:rPr>
                <w:sz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243,6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-3,</w:t>
            </w:r>
            <w:r w:rsidR="007423FE" w:rsidRPr="004576AD">
              <w:rPr>
                <w:sz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98,</w:t>
            </w:r>
            <w:r w:rsidR="00D868C4" w:rsidRPr="004576AD">
              <w:rPr>
                <w:sz w:val="22"/>
                <w:lang w:val="ru-RU"/>
              </w:rPr>
              <w:t>6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11731B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Доходы от реализации иного имущества, находящегося собственности поселений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</w:p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</w:p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436,0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</w:p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52,4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Прочие неналоговые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1444,6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675,0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0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168,3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1159B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1159B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+</w:t>
            </w:r>
            <w:r w:rsidR="00030842" w:rsidRPr="004576AD">
              <w:rPr>
                <w:sz w:val="22"/>
                <w:lang w:val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1159B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C40" w:rsidRPr="004576AD" w:rsidRDefault="008E1C40" w:rsidP="00FF04CE">
            <w:pPr>
              <w:pStyle w:val="aa"/>
              <w:numPr>
                <w:ilvl w:val="0"/>
                <w:numId w:val="10"/>
              </w:numPr>
              <w:tabs>
                <w:tab w:val="left" w:pos="326"/>
                <w:tab w:val="left" w:pos="773"/>
              </w:tabs>
              <w:ind w:left="0" w:firstLine="0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Налоговые и неналоговые доходы – 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23769,2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15955,4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D868C4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2012</w:t>
            </w:r>
            <w:r w:rsidR="000F39DC" w:rsidRPr="004576AD">
              <w:rPr>
                <w:b/>
                <w:sz w:val="22"/>
                <w:lang w:val="ru-RU"/>
              </w:rPr>
              <w:t>7,</w:t>
            </w:r>
            <w:r w:rsidRPr="004576AD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25445,9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D868C4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+531</w:t>
            </w:r>
            <w:r w:rsidR="000F39DC" w:rsidRPr="004576AD">
              <w:rPr>
                <w:b/>
                <w:sz w:val="22"/>
                <w:lang w:val="ru-RU"/>
              </w:rPr>
              <w:t>8,</w:t>
            </w:r>
            <w:r w:rsidRPr="004576AD"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F39DC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126,</w:t>
            </w:r>
            <w:r w:rsidR="00D868C4" w:rsidRPr="004576AD">
              <w:rPr>
                <w:b/>
                <w:sz w:val="22"/>
                <w:lang w:val="ru-RU"/>
              </w:rPr>
              <w:t>4</w:t>
            </w:r>
          </w:p>
        </w:tc>
      </w:tr>
      <w:tr w:rsidR="008E1C40" w:rsidRPr="004576AD" w:rsidTr="008E1C40">
        <w:trPr>
          <w:trHeight w:val="714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numPr>
                <w:ilvl w:val="0"/>
                <w:numId w:val="10"/>
              </w:numPr>
              <w:tabs>
                <w:tab w:val="left" w:pos="326"/>
                <w:tab w:val="left" w:pos="773"/>
              </w:tabs>
              <w:ind w:left="0" w:firstLine="0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Безвозмездные поступления из вышестоящих уровней бюджета – итого, из них: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11801,7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10384,8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19922,8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14159,2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F24925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-5763,6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F24925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71,1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tabs>
                <w:tab w:val="left" w:pos="326"/>
                <w:tab w:val="left" w:pos="773"/>
              </w:tabs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Дотация на выравнивание бюджетной обеспеченности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4486,3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4486,3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030842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100</w:t>
            </w:r>
          </w:p>
        </w:tc>
      </w:tr>
      <w:tr w:rsidR="008B2835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835" w:rsidRPr="004576AD" w:rsidRDefault="008B2835" w:rsidP="00FF04CE">
            <w:pPr>
              <w:tabs>
                <w:tab w:val="left" w:pos="326"/>
                <w:tab w:val="left" w:pos="773"/>
              </w:tabs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835" w:rsidRPr="004576AD" w:rsidRDefault="008B2835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154,4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835" w:rsidRPr="004576AD" w:rsidRDefault="008B2835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835" w:rsidRPr="004576AD" w:rsidRDefault="008B2835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835" w:rsidRPr="004576AD" w:rsidRDefault="006800CB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835" w:rsidRPr="004576AD" w:rsidRDefault="006800CB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835" w:rsidRPr="004576AD" w:rsidRDefault="006800CB" w:rsidP="00FF04CE">
            <w:pPr>
              <w:pStyle w:val="aa"/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</w:tr>
      <w:tr w:rsidR="008E1C40" w:rsidRPr="004576AD" w:rsidTr="008E1C4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numPr>
                <w:ilvl w:val="0"/>
                <w:numId w:val="10"/>
              </w:numPr>
              <w:tabs>
                <w:tab w:val="left" w:pos="326"/>
                <w:tab w:val="left" w:pos="773"/>
              </w:tabs>
              <w:ind w:left="0" w:firstLine="0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35570,9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8E1C40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26340,2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712FC5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40049,9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712FC5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39605,1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C40" w:rsidRPr="004576AD" w:rsidRDefault="00F24925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-</w:t>
            </w:r>
            <w:r w:rsidR="00D868C4" w:rsidRPr="004576AD">
              <w:rPr>
                <w:b/>
                <w:sz w:val="22"/>
                <w:lang w:val="ru-RU"/>
              </w:rPr>
              <w:t>444,8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40" w:rsidRPr="004576AD" w:rsidRDefault="00F24925" w:rsidP="00FF04CE">
            <w:pPr>
              <w:pStyle w:val="aa"/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98,9</w:t>
            </w:r>
          </w:p>
        </w:tc>
      </w:tr>
    </w:tbl>
    <w:p w:rsidR="00DD6D5A" w:rsidRPr="004576AD" w:rsidRDefault="00DD6D5A" w:rsidP="007069E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</w:p>
    <w:p w:rsidR="00ED754C" w:rsidRPr="004576AD" w:rsidRDefault="00ED754C" w:rsidP="007069E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</w:p>
    <w:p w:rsidR="00DD30B2" w:rsidRPr="004576AD" w:rsidRDefault="000E05C1" w:rsidP="007069E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rFonts w:eastAsia="Calibri"/>
          <w:sz w:val="27"/>
          <w:szCs w:val="27"/>
          <w:lang w:val="ru-RU" w:bidi="ar-SA"/>
        </w:rPr>
        <w:lastRenderedPageBreak/>
        <w:t>Доходная часть бюджета поселения з</w:t>
      </w:r>
      <w:r w:rsidR="00DD30B2" w:rsidRPr="004576AD">
        <w:rPr>
          <w:rFonts w:eastAsia="Calibri"/>
          <w:sz w:val="27"/>
          <w:szCs w:val="27"/>
          <w:lang w:val="ru-RU" w:bidi="ar-SA"/>
        </w:rPr>
        <w:t>а 201</w:t>
      </w:r>
      <w:r w:rsidR="00C12782" w:rsidRPr="004576AD">
        <w:rPr>
          <w:rFonts w:eastAsia="Calibri"/>
          <w:sz w:val="27"/>
          <w:szCs w:val="27"/>
          <w:lang w:val="ru-RU" w:bidi="ar-SA"/>
        </w:rPr>
        <w:t>6</w:t>
      </w:r>
      <w:r w:rsidR="00DD30B2" w:rsidRPr="004576AD">
        <w:rPr>
          <w:rFonts w:eastAsia="Calibri"/>
          <w:sz w:val="27"/>
          <w:szCs w:val="27"/>
          <w:lang w:val="ru-RU" w:bidi="ar-SA"/>
        </w:rPr>
        <w:t xml:space="preserve"> год </w:t>
      </w:r>
      <w:r w:rsidRPr="004576AD">
        <w:rPr>
          <w:rFonts w:eastAsia="Calibri"/>
          <w:sz w:val="27"/>
          <w:szCs w:val="27"/>
          <w:lang w:val="ru-RU" w:bidi="ar-SA"/>
        </w:rPr>
        <w:t>исполнена на</w:t>
      </w:r>
      <w:r w:rsidR="00DD30B2"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91466F" w:rsidRPr="004576AD">
        <w:rPr>
          <w:rFonts w:eastAsia="Calibri"/>
          <w:sz w:val="27"/>
          <w:szCs w:val="27"/>
          <w:lang w:val="ru-RU" w:bidi="ar-SA"/>
        </w:rPr>
        <w:t>98,9</w:t>
      </w:r>
      <w:r w:rsidRPr="004576AD">
        <w:rPr>
          <w:rFonts w:eastAsia="Calibri"/>
          <w:sz w:val="27"/>
          <w:szCs w:val="27"/>
          <w:lang w:val="ru-RU" w:bidi="ar-SA"/>
        </w:rPr>
        <w:t>%</w:t>
      </w:r>
      <w:r w:rsidR="00DD30B2" w:rsidRPr="004576AD">
        <w:rPr>
          <w:rFonts w:eastAsia="Calibri"/>
          <w:sz w:val="27"/>
          <w:szCs w:val="27"/>
          <w:lang w:val="ru-RU" w:bidi="ar-SA"/>
        </w:rPr>
        <w:t xml:space="preserve">. </w:t>
      </w:r>
      <w:r w:rsidR="008A550D" w:rsidRPr="004576AD">
        <w:rPr>
          <w:rFonts w:eastAsia="Calibri"/>
          <w:sz w:val="27"/>
          <w:szCs w:val="27"/>
          <w:lang w:val="ru-RU" w:bidi="ar-SA"/>
        </w:rPr>
        <w:t>В б</w:t>
      </w:r>
      <w:r w:rsidRPr="004576AD">
        <w:rPr>
          <w:sz w:val="27"/>
          <w:szCs w:val="27"/>
          <w:lang w:val="ru-RU"/>
        </w:rPr>
        <w:t xml:space="preserve">юджет </w:t>
      </w:r>
      <w:r w:rsidR="0091466F" w:rsidRPr="004576AD">
        <w:rPr>
          <w:sz w:val="27"/>
          <w:szCs w:val="27"/>
          <w:lang w:val="ru-RU"/>
        </w:rPr>
        <w:t>недо</w:t>
      </w:r>
      <w:r w:rsidR="00DD30B2" w:rsidRPr="004576AD">
        <w:rPr>
          <w:sz w:val="27"/>
          <w:szCs w:val="27"/>
          <w:lang w:val="ru-RU"/>
        </w:rPr>
        <w:t xml:space="preserve">поступило доходов на </w:t>
      </w:r>
      <w:r w:rsidR="0091466F" w:rsidRPr="004576AD">
        <w:rPr>
          <w:sz w:val="27"/>
          <w:szCs w:val="27"/>
          <w:lang w:val="ru-RU"/>
        </w:rPr>
        <w:t>444,8</w:t>
      </w:r>
      <w:r w:rsidR="00DD30B2" w:rsidRPr="004576AD">
        <w:rPr>
          <w:sz w:val="27"/>
          <w:szCs w:val="27"/>
          <w:lang w:val="ru-RU"/>
        </w:rPr>
        <w:t>тыс.руб.</w:t>
      </w:r>
    </w:p>
    <w:p w:rsidR="00E839C6" w:rsidRPr="004576AD" w:rsidRDefault="00DD30B2" w:rsidP="007069E9">
      <w:pPr>
        <w:pStyle w:val="ConsPlusNonformat"/>
        <w:tabs>
          <w:tab w:val="left" w:pos="709"/>
        </w:tabs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76AD">
        <w:rPr>
          <w:rFonts w:ascii="Times New Roman" w:eastAsia="Calibri" w:hAnsi="Times New Roman" w:cs="Times New Roman"/>
          <w:sz w:val="27"/>
          <w:szCs w:val="27"/>
        </w:rPr>
        <w:t>План поступлений по</w:t>
      </w:r>
      <w:r w:rsidRPr="004576AD">
        <w:rPr>
          <w:rFonts w:ascii="Times New Roman" w:eastAsia="Calibri" w:hAnsi="Times New Roman" w:cs="Times New Roman"/>
          <w:i/>
          <w:sz w:val="27"/>
          <w:szCs w:val="27"/>
        </w:rPr>
        <w:t xml:space="preserve"> «Налоговым доходам»</w:t>
      </w:r>
      <w:r w:rsidRPr="004576AD">
        <w:rPr>
          <w:rFonts w:ascii="Times New Roman" w:eastAsia="Calibri" w:hAnsi="Times New Roman" w:cs="Times New Roman"/>
          <w:sz w:val="27"/>
          <w:szCs w:val="27"/>
        </w:rPr>
        <w:t xml:space="preserve"> за 201</w:t>
      </w:r>
      <w:r w:rsidR="008966EF" w:rsidRPr="004576AD">
        <w:rPr>
          <w:rFonts w:ascii="Times New Roman" w:eastAsia="Calibri" w:hAnsi="Times New Roman" w:cs="Times New Roman"/>
          <w:sz w:val="27"/>
          <w:szCs w:val="27"/>
        </w:rPr>
        <w:t>6</w:t>
      </w:r>
      <w:r w:rsidRPr="004576AD">
        <w:rPr>
          <w:rFonts w:ascii="Times New Roman" w:eastAsia="Calibri" w:hAnsi="Times New Roman" w:cs="Times New Roman"/>
          <w:sz w:val="27"/>
          <w:szCs w:val="27"/>
        </w:rPr>
        <w:t xml:space="preserve"> год выполнен на </w:t>
      </w:r>
      <w:r w:rsidR="00B23793" w:rsidRPr="004576AD">
        <w:rPr>
          <w:rFonts w:ascii="Times New Roman" w:eastAsia="Calibri" w:hAnsi="Times New Roman" w:cs="Times New Roman"/>
          <w:sz w:val="27"/>
          <w:szCs w:val="27"/>
        </w:rPr>
        <w:t>127,8</w:t>
      </w:r>
      <w:r w:rsidRPr="004576AD">
        <w:rPr>
          <w:rFonts w:ascii="Times New Roman" w:eastAsia="Calibri" w:hAnsi="Times New Roman" w:cs="Times New Roman"/>
          <w:sz w:val="27"/>
          <w:szCs w:val="27"/>
        </w:rPr>
        <w:t xml:space="preserve">%, в бюджет поселения дополнительно поступило доходов в сумме </w:t>
      </w:r>
      <w:r w:rsidR="00B23793" w:rsidRPr="004576AD">
        <w:rPr>
          <w:rFonts w:ascii="Times New Roman" w:eastAsia="Calibri" w:hAnsi="Times New Roman" w:cs="Times New Roman"/>
          <w:sz w:val="27"/>
          <w:szCs w:val="27"/>
        </w:rPr>
        <w:t>5194,7</w:t>
      </w:r>
      <w:r w:rsidRPr="004576AD">
        <w:rPr>
          <w:rFonts w:ascii="Times New Roman" w:eastAsia="Calibri" w:hAnsi="Times New Roman" w:cs="Times New Roman"/>
          <w:sz w:val="27"/>
          <w:szCs w:val="27"/>
        </w:rPr>
        <w:t xml:space="preserve">тыс.руб. </w:t>
      </w:r>
      <w:r w:rsidR="004E321E" w:rsidRPr="004576AD">
        <w:rPr>
          <w:rFonts w:ascii="Times New Roman" w:eastAsia="Calibri" w:hAnsi="Times New Roman" w:cs="Times New Roman"/>
          <w:sz w:val="27"/>
          <w:szCs w:val="27"/>
        </w:rPr>
        <w:t>За 2016 год перевыполнены</w:t>
      </w:r>
      <w:r w:rsidR="00171FDA" w:rsidRPr="004576AD">
        <w:rPr>
          <w:rFonts w:ascii="Times New Roman" w:eastAsia="Calibri" w:hAnsi="Times New Roman" w:cs="Times New Roman"/>
          <w:sz w:val="27"/>
          <w:szCs w:val="27"/>
        </w:rPr>
        <w:t xml:space="preserve"> все плановы</w:t>
      </w:r>
      <w:r w:rsidR="004E321E" w:rsidRPr="004576AD">
        <w:rPr>
          <w:rFonts w:ascii="Times New Roman" w:eastAsia="Calibri" w:hAnsi="Times New Roman" w:cs="Times New Roman"/>
          <w:sz w:val="27"/>
          <w:szCs w:val="27"/>
        </w:rPr>
        <w:t>е</w:t>
      </w:r>
      <w:r w:rsidR="00171FDA" w:rsidRPr="004576AD">
        <w:rPr>
          <w:rFonts w:ascii="Times New Roman" w:eastAsia="Calibri" w:hAnsi="Times New Roman" w:cs="Times New Roman"/>
          <w:sz w:val="27"/>
          <w:szCs w:val="27"/>
        </w:rPr>
        <w:t xml:space="preserve"> показател</w:t>
      </w:r>
      <w:r w:rsidR="004E321E" w:rsidRPr="004576AD">
        <w:rPr>
          <w:rFonts w:ascii="Times New Roman" w:eastAsia="Calibri" w:hAnsi="Times New Roman" w:cs="Times New Roman"/>
          <w:sz w:val="27"/>
          <w:szCs w:val="27"/>
        </w:rPr>
        <w:t>и</w:t>
      </w:r>
      <w:r w:rsidR="00171FDA" w:rsidRPr="004576AD">
        <w:rPr>
          <w:rFonts w:ascii="Times New Roman" w:eastAsia="Calibri" w:hAnsi="Times New Roman" w:cs="Times New Roman"/>
          <w:sz w:val="27"/>
          <w:szCs w:val="27"/>
        </w:rPr>
        <w:t xml:space="preserve"> налоговых доходов. </w:t>
      </w:r>
      <w:r w:rsidRPr="004576AD">
        <w:rPr>
          <w:rFonts w:ascii="Times New Roman" w:eastAsia="Calibri" w:hAnsi="Times New Roman" w:cs="Times New Roman"/>
          <w:sz w:val="27"/>
          <w:szCs w:val="27"/>
        </w:rPr>
        <w:t xml:space="preserve">Значительно перевыполнен план поступлений по </w:t>
      </w:r>
      <w:r w:rsidR="00B23793" w:rsidRPr="004576AD">
        <w:rPr>
          <w:rFonts w:ascii="Times New Roman" w:eastAsia="Calibri" w:hAnsi="Times New Roman" w:cs="Times New Roman"/>
          <w:sz w:val="27"/>
          <w:szCs w:val="27"/>
        </w:rPr>
        <w:t>доходам от уплаты налога на доходы физических лиц (исполнение 138%) –</w:t>
      </w:r>
      <w:r w:rsidR="00CC5249" w:rsidRPr="004576A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23793" w:rsidRPr="004576AD">
        <w:rPr>
          <w:rFonts w:ascii="Times New Roman" w:eastAsia="Calibri" w:hAnsi="Times New Roman" w:cs="Times New Roman"/>
          <w:sz w:val="27"/>
          <w:szCs w:val="27"/>
        </w:rPr>
        <w:t xml:space="preserve">в бюджет поселения </w:t>
      </w:r>
      <w:r w:rsidR="00D8085B" w:rsidRPr="004576AD">
        <w:rPr>
          <w:rFonts w:ascii="Times New Roman" w:eastAsia="Calibri" w:hAnsi="Times New Roman" w:cs="Times New Roman"/>
          <w:sz w:val="27"/>
          <w:szCs w:val="27"/>
        </w:rPr>
        <w:t xml:space="preserve">дополнительно </w:t>
      </w:r>
      <w:r w:rsidR="00B23793" w:rsidRPr="004576AD">
        <w:rPr>
          <w:rFonts w:ascii="Times New Roman" w:eastAsia="Calibri" w:hAnsi="Times New Roman" w:cs="Times New Roman"/>
          <w:sz w:val="27"/>
          <w:szCs w:val="27"/>
        </w:rPr>
        <w:t xml:space="preserve">поступило доходов </w:t>
      </w:r>
      <w:r w:rsidR="00D8085B" w:rsidRPr="004576AD">
        <w:rPr>
          <w:rFonts w:ascii="Times New Roman" w:eastAsia="Calibri" w:hAnsi="Times New Roman" w:cs="Times New Roman"/>
          <w:sz w:val="27"/>
          <w:szCs w:val="27"/>
        </w:rPr>
        <w:t>на</w:t>
      </w:r>
      <w:r w:rsidR="00B23793" w:rsidRPr="004576AD">
        <w:rPr>
          <w:rFonts w:ascii="Times New Roman" w:eastAsia="Calibri" w:hAnsi="Times New Roman" w:cs="Times New Roman"/>
          <w:sz w:val="27"/>
          <w:szCs w:val="27"/>
        </w:rPr>
        <w:t xml:space="preserve"> 4972,5тыс.руб.</w:t>
      </w:r>
      <w:r w:rsidR="006108C7" w:rsidRPr="004576AD">
        <w:rPr>
          <w:rFonts w:ascii="Times New Roman" w:eastAsia="Calibri" w:hAnsi="Times New Roman" w:cs="Times New Roman"/>
          <w:sz w:val="27"/>
          <w:szCs w:val="27"/>
        </w:rPr>
        <w:t xml:space="preserve">, что обусловлено регистрацией </w:t>
      </w:r>
      <w:r w:rsidR="00D8085B" w:rsidRPr="004576AD">
        <w:rPr>
          <w:rFonts w:ascii="Times New Roman" w:eastAsia="Calibri" w:hAnsi="Times New Roman" w:cs="Times New Roman"/>
          <w:sz w:val="27"/>
          <w:szCs w:val="27"/>
        </w:rPr>
        <w:t xml:space="preserve">на территории поселения </w:t>
      </w:r>
      <w:r w:rsidR="006108C7" w:rsidRPr="004576AD">
        <w:rPr>
          <w:rFonts w:ascii="Times New Roman" w:eastAsia="Calibri" w:hAnsi="Times New Roman" w:cs="Times New Roman"/>
          <w:sz w:val="27"/>
          <w:szCs w:val="27"/>
        </w:rPr>
        <w:t>новых предприятий-плательщиков НДФЛ</w:t>
      </w:r>
      <w:r w:rsidR="00D8085B" w:rsidRPr="004576AD">
        <w:rPr>
          <w:rFonts w:ascii="Times New Roman" w:eastAsia="Calibri" w:hAnsi="Times New Roman" w:cs="Times New Roman"/>
          <w:sz w:val="27"/>
          <w:szCs w:val="27"/>
        </w:rPr>
        <w:t xml:space="preserve">, а также </w:t>
      </w:r>
      <w:r w:rsidR="006108C7" w:rsidRPr="004576AD">
        <w:rPr>
          <w:rFonts w:ascii="Times New Roman" w:eastAsia="Calibri" w:hAnsi="Times New Roman" w:cs="Times New Roman"/>
          <w:sz w:val="27"/>
          <w:szCs w:val="27"/>
        </w:rPr>
        <w:t>поступлени</w:t>
      </w:r>
      <w:r w:rsidR="00A966A1" w:rsidRPr="004576AD">
        <w:rPr>
          <w:rFonts w:ascii="Times New Roman" w:eastAsia="Calibri" w:hAnsi="Times New Roman" w:cs="Times New Roman"/>
          <w:sz w:val="27"/>
          <w:szCs w:val="27"/>
        </w:rPr>
        <w:t>ем</w:t>
      </w:r>
      <w:r w:rsidR="006108C7" w:rsidRPr="004576A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966A1" w:rsidRPr="004576AD">
        <w:rPr>
          <w:rFonts w:ascii="Times New Roman" w:eastAsia="Calibri" w:hAnsi="Times New Roman" w:cs="Times New Roman"/>
          <w:sz w:val="27"/>
          <w:szCs w:val="27"/>
        </w:rPr>
        <w:t xml:space="preserve">в декабре 2016 года </w:t>
      </w:r>
      <w:r w:rsidR="006108C7" w:rsidRPr="004576AD">
        <w:rPr>
          <w:rFonts w:ascii="Times New Roman" w:eastAsia="Calibri" w:hAnsi="Times New Roman" w:cs="Times New Roman"/>
          <w:sz w:val="27"/>
          <w:szCs w:val="27"/>
        </w:rPr>
        <w:t>разового пл</w:t>
      </w:r>
      <w:r w:rsidR="00171FDA" w:rsidRPr="004576AD">
        <w:rPr>
          <w:rFonts w:ascii="Times New Roman" w:eastAsia="Calibri" w:hAnsi="Times New Roman" w:cs="Times New Roman"/>
          <w:sz w:val="27"/>
          <w:szCs w:val="27"/>
        </w:rPr>
        <w:t>атежа от индивидуального предпринимателя.</w:t>
      </w:r>
      <w:r w:rsidR="00E839C6" w:rsidRPr="004576AD">
        <w:rPr>
          <w:rFonts w:ascii="Times New Roman" w:hAnsi="Times New Roman" w:cs="Times New Roman"/>
          <w:sz w:val="27"/>
          <w:szCs w:val="27"/>
        </w:rPr>
        <w:t xml:space="preserve"> Перевыполнение в 2016 году плановых поступлений </w:t>
      </w:r>
      <w:r w:rsidR="00AA5F97" w:rsidRPr="004576AD">
        <w:rPr>
          <w:rFonts w:ascii="Times New Roman" w:hAnsi="Times New Roman" w:cs="Times New Roman"/>
          <w:sz w:val="27"/>
          <w:szCs w:val="27"/>
        </w:rPr>
        <w:t xml:space="preserve">прочих </w:t>
      </w:r>
      <w:r w:rsidR="00E839C6" w:rsidRPr="004576AD">
        <w:rPr>
          <w:rFonts w:ascii="Times New Roman" w:hAnsi="Times New Roman" w:cs="Times New Roman"/>
          <w:sz w:val="27"/>
          <w:szCs w:val="27"/>
        </w:rPr>
        <w:t>неналоговых доходов</w:t>
      </w:r>
      <w:r w:rsidR="00AA5F97" w:rsidRPr="004576AD">
        <w:rPr>
          <w:rFonts w:ascii="Times New Roman" w:eastAsia="Calibri" w:hAnsi="Times New Roman" w:cs="Times New Roman"/>
          <w:sz w:val="27"/>
          <w:szCs w:val="27"/>
        </w:rPr>
        <w:t xml:space="preserve"> обусловлено</w:t>
      </w:r>
      <w:r w:rsidR="00E839C6" w:rsidRPr="004576AD">
        <w:rPr>
          <w:rFonts w:ascii="Times New Roman" w:hAnsi="Times New Roman" w:cs="Times New Roman"/>
          <w:sz w:val="27"/>
          <w:szCs w:val="27"/>
        </w:rPr>
        <w:t>:</w:t>
      </w:r>
    </w:p>
    <w:p w:rsidR="00A41F31" w:rsidRPr="004576AD" w:rsidRDefault="00A41F31" w:rsidP="007069E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  <w:r w:rsidRPr="004576AD">
        <w:rPr>
          <w:rFonts w:eastAsia="Calibri"/>
          <w:sz w:val="27"/>
          <w:szCs w:val="27"/>
          <w:lang w:val="ru-RU" w:bidi="ar-SA"/>
        </w:rPr>
        <w:t xml:space="preserve">- от уплаты акцизов на нефтепродукты на 133,5тыс.руб </w:t>
      </w:r>
      <w:r w:rsidR="00AA5F97" w:rsidRPr="004576AD">
        <w:rPr>
          <w:rFonts w:eastAsia="Calibri"/>
          <w:sz w:val="27"/>
          <w:szCs w:val="27"/>
          <w:lang w:val="ru-RU" w:bidi="ar-SA"/>
        </w:rPr>
        <w:t>- повышением акцизов на нефтепродукты</w:t>
      </w:r>
      <w:r w:rsidRPr="004576AD">
        <w:rPr>
          <w:rFonts w:eastAsia="Calibri"/>
          <w:sz w:val="27"/>
          <w:szCs w:val="27"/>
          <w:lang w:val="ru-RU" w:bidi="ar-SA"/>
        </w:rPr>
        <w:t>;</w:t>
      </w:r>
    </w:p>
    <w:p w:rsidR="00E839C6" w:rsidRPr="004576AD" w:rsidRDefault="00A41F31" w:rsidP="007069E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  <w:r w:rsidRPr="004576AD">
        <w:rPr>
          <w:rFonts w:eastAsia="Calibri"/>
          <w:sz w:val="27"/>
          <w:szCs w:val="27"/>
          <w:lang w:val="ru-RU" w:bidi="ar-SA"/>
        </w:rPr>
        <w:t xml:space="preserve">- </w:t>
      </w:r>
      <w:r w:rsidR="00AA5F97" w:rsidRPr="004576AD">
        <w:rPr>
          <w:rFonts w:eastAsia="Calibri"/>
          <w:sz w:val="27"/>
          <w:szCs w:val="27"/>
          <w:lang w:val="ru-RU" w:bidi="ar-SA"/>
        </w:rPr>
        <w:t>от уплаты земельного  налога</w:t>
      </w:r>
      <w:r w:rsidRPr="004576AD">
        <w:rPr>
          <w:rFonts w:eastAsia="Calibri"/>
          <w:sz w:val="27"/>
          <w:szCs w:val="27"/>
          <w:lang w:val="ru-RU" w:bidi="ar-SA"/>
        </w:rPr>
        <w:t xml:space="preserve"> на 42,0тыс.руб. и налог</w:t>
      </w:r>
      <w:r w:rsidR="00AA5F97" w:rsidRPr="004576AD">
        <w:rPr>
          <w:rFonts w:eastAsia="Calibri"/>
          <w:sz w:val="27"/>
          <w:szCs w:val="27"/>
          <w:lang w:val="ru-RU" w:bidi="ar-SA"/>
        </w:rPr>
        <w:t xml:space="preserve">а на имущество физических лиц </w:t>
      </w:r>
      <w:r w:rsidRPr="004576AD">
        <w:rPr>
          <w:rFonts w:eastAsia="Calibri"/>
          <w:sz w:val="27"/>
          <w:szCs w:val="27"/>
          <w:lang w:val="ru-RU" w:bidi="ar-SA"/>
        </w:rPr>
        <w:t xml:space="preserve">на 46,3тыс.руб. </w:t>
      </w:r>
      <w:r w:rsidR="00360C23" w:rsidRPr="004576AD">
        <w:rPr>
          <w:rFonts w:eastAsia="Calibri"/>
          <w:sz w:val="27"/>
          <w:szCs w:val="27"/>
          <w:lang w:val="ru-RU" w:bidi="ar-SA"/>
        </w:rPr>
        <w:t>–</w:t>
      </w:r>
      <w:r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6555D2" w:rsidRPr="004576AD">
        <w:rPr>
          <w:rFonts w:eastAsia="Calibri"/>
          <w:sz w:val="27"/>
          <w:szCs w:val="27"/>
          <w:lang w:val="ru-RU" w:bidi="ar-SA"/>
        </w:rPr>
        <w:t>погашени</w:t>
      </w:r>
      <w:r w:rsidR="00360C23" w:rsidRPr="004576AD">
        <w:rPr>
          <w:rFonts w:eastAsia="Calibri"/>
          <w:sz w:val="27"/>
          <w:szCs w:val="27"/>
          <w:lang w:val="ru-RU" w:bidi="ar-SA"/>
        </w:rPr>
        <w:t xml:space="preserve">ем </w:t>
      </w:r>
      <w:r w:rsidR="006555D2" w:rsidRPr="004576AD">
        <w:rPr>
          <w:rFonts w:eastAsia="Calibri"/>
          <w:sz w:val="27"/>
          <w:szCs w:val="27"/>
          <w:lang w:val="ru-RU" w:bidi="ar-SA"/>
        </w:rPr>
        <w:t>задолженности прошлых лет</w:t>
      </w:r>
      <w:r w:rsidRPr="004576AD">
        <w:rPr>
          <w:rFonts w:eastAsia="Calibri"/>
          <w:sz w:val="27"/>
          <w:szCs w:val="27"/>
          <w:lang w:val="ru-RU" w:bidi="ar-SA"/>
        </w:rPr>
        <w:t>.</w:t>
      </w:r>
      <w:r w:rsidR="00360C23" w:rsidRPr="004576AD">
        <w:rPr>
          <w:rFonts w:eastAsia="Calibri"/>
          <w:sz w:val="27"/>
          <w:szCs w:val="27"/>
          <w:lang w:val="ru-RU" w:bidi="ar-SA"/>
        </w:rPr>
        <w:t xml:space="preserve"> </w:t>
      </w:r>
    </w:p>
    <w:p w:rsidR="00AC0CE3" w:rsidRPr="004576AD" w:rsidRDefault="00241245" w:rsidP="007069E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  <w:r w:rsidRPr="004576AD">
        <w:rPr>
          <w:rFonts w:eastAsia="Calibri"/>
          <w:sz w:val="27"/>
          <w:szCs w:val="27"/>
          <w:lang w:val="ru-RU" w:bidi="ar-SA"/>
        </w:rPr>
        <w:t>План поступлений по</w:t>
      </w:r>
      <w:r w:rsidRPr="004576AD">
        <w:rPr>
          <w:rFonts w:eastAsia="Calibri"/>
          <w:i/>
          <w:sz w:val="27"/>
          <w:szCs w:val="27"/>
          <w:lang w:val="ru-RU" w:bidi="ar-SA"/>
        </w:rPr>
        <w:t xml:space="preserve"> «Неналоговым доходам»</w:t>
      </w:r>
      <w:r w:rsidRPr="004576AD">
        <w:rPr>
          <w:rFonts w:eastAsia="Calibri"/>
          <w:sz w:val="27"/>
          <w:szCs w:val="27"/>
          <w:lang w:val="ru-RU" w:bidi="ar-SA"/>
        </w:rPr>
        <w:t xml:space="preserve"> за 201</w:t>
      </w:r>
      <w:r w:rsidR="007354C6" w:rsidRPr="004576AD">
        <w:rPr>
          <w:rFonts w:eastAsia="Calibri"/>
          <w:sz w:val="27"/>
          <w:szCs w:val="27"/>
          <w:lang w:val="ru-RU" w:bidi="ar-SA"/>
        </w:rPr>
        <w:t>6</w:t>
      </w:r>
      <w:r w:rsidRPr="004576AD">
        <w:rPr>
          <w:rFonts w:eastAsia="Calibri"/>
          <w:sz w:val="27"/>
          <w:szCs w:val="27"/>
          <w:lang w:val="ru-RU" w:bidi="ar-SA"/>
        </w:rPr>
        <w:t xml:space="preserve"> г</w:t>
      </w:r>
      <w:r w:rsidR="00296305" w:rsidRPr="004576AD">
        <w:rPr>
          <w:rFonts w:eastAsia="Calibri"/>
          <w:sz w:val="27"/>
          <w:szCs w:val="27"/>
          <w:lang w:val="ru-RU" w:bidi="ar-SA"/>
        </w:rPr>
        <w:t xml:space="preserve">од </w:t>
      </w:r>
      <w:r w:rsidR="004E64A4" w:rsidRPr="004576AD">
        <w:rPr>
          <w:rFonts w:eastAsia="Calibri"/>
          <w:sz w:val="27"/>
          <w:szCs w:val="27"/>
          <w:lang w:val="ru-RU" w:bidi="ar-SA"/>
        </w:rPr>
        <w:t>ис</w:t>
      </w:r>
      <w:r w:rsidR="00296305" w:rsidRPr="004576AD">
        <w:rPr>
          <w:rFonts w:eastAsia="Calibri"/>
          <w:sz w:val="27"/>
          <w:szCs w:val="27"/>
          <w:lang w:val="ru-RU" w:bidi="ar-SA"/>
        </w:rPr>
        <w:t xml:space="preserve">полнен на </w:t>
      </w:r>
      <w:r w:rsidR="00332DCA" w:rsidRPr="004576AD">
        <w:rPr>
          <w:rFonts w:eastAsia="Calibri"/>
          <w:sz w:val="27"/>
          <w:szCs w:val="27"/>
          <w:lang w:val="ru-RU" w:bidi="ar-SA"/>
        </w:rPr>
        <w:t>108,7</w:t>
      </w:r>
      <w:r w:rsidR="00296305" w:rsidRPr="004576AD">
        <w:rPr>
          <w:rFonts w:eastAsia="Calibri"/>
          <w:sz w:val="27"/>
          <w:szCs w:val="27"/>
          <w:lang w:val="ru-RU" w:bidi="ar-SA"/>
        </w:rPr>
        <w:t xml:space="preserve">%, </w:t>
      </w:r>
      <w:r w:rsidR="0067093D" w:rsidRPr="004576AD">
        <w:rPr>
          <w:rFonts w:eastAsia="Calibri"/>
          <w:sz w:val="27"/>
          <w:szCs w:val="27"/>
          <w:lang w:val="ru-RU" w:bidi="ar-SA"/>
        </w:rPr>
        <w:t xml:space="preserve">в </w:t>
      </w:r>
      <w:r w:rsidR="00296305" w:rsidRPr="004576AD">
        <w:rPr>
          <w:rFonts w:eastAsia="Calibri"/>
          <w:sz w:val="27"/>
          <w:szCs w:val="27"/>
          <w:lang w:val="ru-RU" w:bidi="ar-SA"/>
        </w:rPr>
        <w:t>бюджет п</w:t>
      </w:r>
      <w:r w:rsidRPr="004576AD">
        <w:rPr>
          <w:rFonts w:eastAsia="Calibri"/>
          <w:sz w:val="27"/>
          <w:szCs w:val="27"/>
          <w:lang w:val="ru-RU" w:bidi="ar-SA"/>
        </w:rPr>
        <w:t xml:space="preserve">оселения </w:t>
      </w:r>
      <w:r w:rsidR="0067093D" w:rsidRPr="004576AD">
        <w:rPr>
          <w:rFonts w:eastAsia="Calibri"/>
          <w:sz w:val="27"/>
          <w:szCs w:val="27"/>
          <w:lang w:val="ru-RU" w:bidi="ar-SA"/>
        </w:rPr>
        <w:t xml:space="preserve">дополнительно поступило </w:t>
      </w:r>
      <w:r w:rsidRPr="004576AD">
        <w:rPr>
          <w:rFonts w:eastAsia="Calibri"/>
          <w:sz w:val="27"/>
          <w:szCs w:val="27"/>
          <w:lang w:val="ru-RU" w:bidi="ar-SA"/>
        </w:rPr>
        <w:t>доходов</w:t>
      </w:r>
      <w:r w:rsidR="0067093D" w:rsidRPr="004576AD">
        <w:rPr>
          <w:rFonts w:eastAsia="Calibri"/>
          <w:sz w:val="27"/>
          <w:szCs w:val="27"/>
          <w:lang w:val="ru-RU" w:bidi="ar-SA"/>
        </w:rPr>
        <w:t xml:space="preserve"> в сумме </w:t>
      </w:r>
      <w:r w:rsidR="00332DCA" w:rsidRPr="004576AD">
        <w:rPr>
          <w:rFonts w:eastAsia="Calibri"/>
          <w:sz w:val="27"/>
          <w:szCs w:val="27"/>
          <w:lang w:val="ru-RU" w:bidi="ar-SA"/>
        </w:rPr>
        <w:t>124,0</w:t>
      </w:r>
      <w:r w:rsidRPr="004576AD">
        <w:rPr>
          <w:rFonts w:eastAsia="Calibri"/>
          <w:sz w:val="27"/>
          <w:szCs w:val="27"/>
          <w:lang w:val="ru-RU" w:bidi="ar-SA"/>
        </w:rPr>
        <w:t>тыс.руб.</w:t>
      </w:r>
      <w:r w:rsidR="00EF7FE4"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334EC6" w:rsidRPr="004576AD">
        <w:rPr>
          <w:rFonts w:eastAsia="Calibri"/>
          <w:sz w:val="27"/>
          <w:szCs w:val="27"/>
          <w:lang w:val="ru-RU" w:bidi="ar-SA"/>
        </w:rPr>
        <w:t xml:space="preserve">– </w:t>
      </w:r>
      <w:r w:rsidR="00332DCA" w:rsidRPr="004576AD">
        <w:rPr>
          <w:rFonts w:eastAsia="Calibri"/>
          <w:sz w:val="27"/>
          <w:szCs w:val="27"/>
          <w:lang w:val="ru-RU" w:bidi="ar-SA"/>
        </w:rPr>
        <w:t xml:space="preserve">в основном </w:t>
      </w:r>
      <w:r w:rsidR="00334EC6" w:rsidRPr="004576AD">
        <w:rPr>
          <w:rFonts w:eastAsia="Calibri"/>
          <w:sz w:val="27"/>
          <w:szCs w:val="27"/>
          <w:lang w:val="ru-RU" w:bidi="ar-SA"/>
        </w:rPr>
        <w:t xml:space="preserve">за счет перевыполнения </w:t>
      </w:r>
      <w:r w:rsidR="004E64A4" w:rsidRPr="004576AD">
        <w:rPr>
          <w:rFonts w:eastAsia="Calibri"/>
          <w:sz w:val="27"/>
          <w:szCs w:val="27"/>
          <w:lang w:val="ru-RU" w:bidi="ar-SA"/>
        </w:rPr>
        <w:t>плана</w:t>
      </w:r>
      <w:r w:rsidR="00334EC6" w:rsidRPr="004576AD">
        <w:rPr>
          <w:rFonts w:eastAsia="Calibri"/>
          <w:sz w:val="27"/>
          <w:szCs w:val="27"/>
          <w:lang w:val="ru-RU" w:bidi="ar-SA"/>
        </w:rPr>
        <w:t xml:space="preserve"> по доходам от арендной платы за передачу в возмездное пользование </w:t>
      </w:r>
      <w:r w:rsidR="006A0DAC" w:rsidRPr="004576AD">
        <w:rPr>
          <w:rFonts w:eastAsia="Calibri"/>
          <w:sz w:val="27"/>
          <w:szCs w:val="27"/>
          <w:lang w:val="ru-RU" w:bidi="ar-SA"/>
        </w:rPr>
        <w:t>муниципального имущества</w:t>
      </w:r>
      <w:r w:rsidR="00B353AE"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332DCA" w:rsidRPr="004576AD">
        <w:rPr>
          <w:rFonts w:eastAsia="Calibri"/>
          <w:sz w:val="27"/>
          <w:szCs w:val="27"/>
          <w:lang w:val="ru-RU" w:bidi="ar-SA"/>
        </w:rPr>
        <w:t xml:space="preserve">- </w:t>
      </w:r>
      <w:r w:rsidR="00B353AE" w:rsidRPr="004576AD">
        <w:rPr>
          <w:rFonts w:eastAsia="Calibri"/>
          <w:sz w:val="27"/>
          <w:szCs w:val="27"/>
          <w:lang w:val="ru-RU" w:bidi="ar-SA"/>
        </w:rPr>
        <w:t xml:space="preserve">на </w:t>
      </w:r>
      <w:r w:rsidR="00332DCA" w:rsidRPr="004576AD">
        <w:rPr>
          <w:rFonts w:eastAsia="Calibri"/>
          <w:sz w:val="27"/>
          <w:szCs w:val="27"/>
          <w:lang w:val="ru-RU" w:bidi="ar-SA"/>
        </w:rPr>
        <w:t>120,0</w:t>
      </w:r>
      <w:r w:rsidR="00B353AE" w:rsidRPr="004576AD">
        <w:rPr>
          <w:rFonts w:eastAsia="Calibri"/>
          <w:sz w:val="27"/>
          <w:szCs w:val="27"/>
          <w:lang w:val="ru-RU" w:bidi="ar-SA"/>
        </w:rPr>
        <w:t xml:space="preserve">тыс.руб. (исполнение </w:t>
      </w:r>
      <w:r w:rsidR="00332DCA" w:rsidRPr="004576AD">
        <w:rPr>
          <w:rFonts w:eastAsia="Calibri"/>
          <w:sz w:val="27"/>
          <w:szCs w:val="27"/>
          <w:lang w:val="ru-RU" w:bidi="ar-SA"/>
        </w:rPr>
        <w:t>110,2</w:t>
      </w:r>
      <w:r w:rsidR="00B353AE" w:rsidRPr="004576AD">
        <w:rPr>
          <w:rFonts w:eastAsia="Calibri"/>
          <w:sz w:val="27"/>
          <w:szCs w:val="27"/>
          <w:lang w:val="ru-RU" w:bidi="ar-SA"/>
        </w:rPr>
        <w:t>%)</w:t>
      </w:r>
      <w:r w:rsidR="005A4062" w:rsidRPr="004576AD">
        <w:rPr>
          <w:rFonts w:eastAsia="Calibri"/>
          <w:sz w:val="27"/>
          <w:szCs w:val="27"/>
          <w:lang w:val="ru-RU" w:bidi="ar-SA"/>
        </w:rPr>
        <w:t xml:space="preserve">, что обусловлено </w:t>
      </w:r>
      <w:r w:rsidR="001430C5" w:rsidRPr="004576AD">
        <w:rPr>
          <w:rFonts w:eastAsia="Calibri"/>
          <w:sz w:val="27"/>
          <w:szCs w:val="27"/>
          <w:lang w:val="ru-RU" w:bidi="ar-SA"/>
        </w:rPr>
        <w:t>заключени</w:t>
      </w:r>
      <w:r w:rsidR="005A4062" w:rsidRPr="004576AD">
        <w:rPr>
          <w:rFonts w:eastAsia="Calibri"/>
          <w:sz w:val="27"/>
          <w:szCs w:val="27"/>
          <w:lang w:val="ru-RU" w:bidi="ar-SA"/>
        </w:rPr>
        <w:t>ем</w:t>
      </w:r>
      <w:r w:rsidR="001430C5" w:rsidRPr="004576AD">
        <w:rPr>
          <w:rFonts w:eastAsia="Calibri"/>
          <w:sz w:val="27"/>
          <w:szCs w:val="27"/>
          <w:lang w:val="ru-RU" w:bidi="ar-SA"/>
        </w:rPr>
        <w:t xml:space="preserve"> новых договоров аренды объектов нежилого фонда</w:t>
      </w:r>
      <w:r w:rsidR="005C197D" w:rsidRPr="004576AD">
        <w:rPr>
          <w:rFonts w:eastAsia="Calibri"/>
          <w:sz w:val="27"/>
          <w:szCs w:val="27"/>
          <w:lang w:val="ru-RU" w:bidi="ar-SA"/>
        </w:rPr>
        <w:t>.</w:t>
      </w:r>
    </w:p>
    <w:p w:rsidR="00241245" w:rsidRPr="004576AD" w:rsidRDefault="00241245" w:rsidP="007069E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  <w:r w:rsidRPr="004576AD">
        <w:rPr>
          <w:rFonts w:eastAsia="Calibri"/>
          <w:i/>
          <w:sz w:val="27"/>
          <w:szCs w:val="27"/>
          <w:lang w:val="ru-RU" w:bidi="ar-SA"/>
        </w:rPr>
        <w:t>Безвозмездные поступления</w:t>
      </w:r>
      <w:r w:rsidRPr="004576AD">
        <w:rPr>
          <w:rFonts w:eastAsia="Calibri"/>
          <w:sz w:val="27"/>
          <w:szCs w:val="27"/>
          <w:lang w:val="ru-RU" w:bidi="ar-SA"/>
        </w:rPr>
        <w:t xml:space="preserve"> из </w:t>
      </w:r>
      <w:r w:rsidR="00EC4A65" w:rsidRPr="004576AD">
        <w:rPr>
          <w:rFonts w:eastAsia="Calibri"/>
          <w:sz w:val="27"/>
          <w:szCs w:val="27"/>
          <w:lang w:val="ru-RU" w:bidi="ar-SA"/>
        </w:rPr>
        <w:t>других бюджетов бюджетной системы РФ</w:t>
      </w:r>
      <w:r w:rsidR="00C1601F" w:rsidRPr="004576AD">
        <w:rPr>
          <w:rFonts w:eastAsia="Calibri"/>
          <w:sz w:val="27"/>
          <w:szCs w:val="27"/>
          <w:lang w:val="ru-RU" w:bidi="ar-SA"/>
        </w:rPr>
        <w:t xml:space="preserve"> в бюджете п</w:t>
      </w:r>
      <w:r w:rsidRPr="004576AD">
        <w:rPr>
          <w:rFonts w:eastAsia="Calibri"/>
          <w:sz w:val="27"/>
          <w:szCs w:val="27"/>
          <w:lang w:val="ru-RU" w:bidi="ar-SA"/>
        </w:rPr>
        <w:t>оселения 201</w:t>
      </w:r>
      <w:r w:rsidR="003D1D35" w:rsidRPr="004576AD">
        <w:rPr>
          <w:rFonts w:eastAsia="Calibri"/>
          <w:sz w:val="27"/>
          <w:szCs w:val="27"/>
          <w:lang w:val="ru-RU" w:bidi="ar-SA"/>
        </w:rPr>
        <w:t>6</w:t>
      </w:r>
      <w:r w:rsidRPr="004576AD">
        <w:rPr>
          <w:rFonts w:eastAsia="Calibri"/>
          <w:sz w:val="27"/>
          <w:szCs w:val="27"/>
          <w:lang w:val="ru-RU" w:bidi="ar-SA"/>
        </w:rPr>
        <w:t xml:space="preserve"> года</w:t>
      </w:r>
      <w:r w:rsidR="00D01B6C" w:rsidRPr="004576AD">
        <w:rPr>
          <w:rFonts w:eastAsia="Calibri"/>
          <w:sz w:val="27"/>
          <w:szCs w:val="27"/>
          <w:lang w:val="ru-RU" w:bidi="ar-SA"/>
        </w:rPr>
        <w:t xml:space="preserve"> при плане в сумме </w:t>
      </w:r>
      <w:r w:rsidR="00775696" w:rsidRPr="004576AD">
        <w:rPr>
          <w:rFonts w:eastAsia="Calibri"/>
          <w:sz w:val="27"/>
          <w:szCs w:val="27"/>
          <w:lang w:val="ru-RU" w:bidi="ar-SA"/>
        </w:rPr>
        <w:t>19922,8</w:t>
      </w:r>
      <w:r w:rsidR="00D01B6C" w:rsidRPr="004576AD">
        <w:rPr>
          <w:rFonts w:eastAsia="Calibri"/>
          <w:sz w:val="27"/>
          <w:szCs w:val="27"/>
          <w:lang w:val="ru-RU" w:bidi="ar-SA"/>
        </w:rPr>
        <w:t>тыс.руб.,</w:t>
      </w:r>
      <w:r w:rsidRPr="004576AD">
        <w:rPr>
          <w:rFonts w:eastAsia="Calibri"/>
          <w:sz w:val="27"/>
          <w:szCs w:val="27"/>
          <w:lang w:val="ru-RU" w:bidi="ar-SA"/>
        </w:rPr>
        <w:t xml:space="preserve"> составил</w:t>
      </w:r>
      <w:r w:rsidR="00775696" w:rsidRPr="004576AD">
        <w:rPr>
          <w:rFonts w:eastAsia="Calibri"/>
          <w:sz w:val="27"/>
          <w:szCs w:val="27"/>
          <w:lang w:val="ru-RU" w:bidi="ar-SA"/>
        </w:rPr>
        <w:t>и</w:t>
      </w:r>
      <w:r w:rsidR="00521EA6"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6800CB" w:rsidRPr="004576AD">
        <w:rPr>
          <w:rFonts w:eastAsia="Calibri"/>
          <w:sz w:val="27"/>
          <w:szCs w:val="27"/>
          <w:lang w:val="ru-RU" w:bidi="ar-SA"/>
        </w:rPr>
        <w:t>14317,4</w:t>
      </w:r>
      <w:r w:rsidR="00D01B6C" w:rsidRPr="004576AD">
        <w:rPr>
          <w:rFonts w:eastAsia="Calibri"/>
          <w:sz w:val="27"/>
          <w:szCs w:val="27"/>
          <w:lang w:val="ru-RU" w:bidi="ar-SA"/>
        </w:rPr>
        <w:t>тыс.</w:t>
      </w:r>
      <w:r w:rsidR="00EC4A65" w:rsidRPr="004576AD">
        <w:rPr>
          <w:rFonts w:eastAsia="Calibri"/>
          <w:sz w:val="27"/>
          <w:szCs w:val="27"/>
          <w:lang w:val="ru-RU" w:bidi="ar-SA"/>
        </w:rPr>
        <w:t>руб.</w:t>
      </w:r>
      <w:r w:rsidR="005A4062" w:rsidRPr="004576AD">
        <w:rPr>
          <w:rFonts w:eastAsia="Calibri"/>
          <w:sz w:val="27"/>
          <w:szCs w:val="27"/>
          <w:lang w:val="ru-RU" w:bidi="ar-SA"/>
        </w:rPr>
        <w:t xml:space="preserve"> (без учета возврата</w:t>
      </w:r>
      <w:r w:rsidR="00054C0C" w:rsidRPr="004576AD">
        <w:rPr>
          <w:sz w:val="27"/>
          <w:szCs w:val="27"/>
          <w:lang w:val="ru-RU"/>
        </w:rPr>
        <w:t xml:space="preserve"> остатков межбюджетных трансфертов, имеющих целевое назначение прошлых лет) </w:t>
      </w:r>
      <w:r w:rsidR="00521EA6" w:rsidRPr="004576AD">
        <w:rPr>
          <w:rFonts w:eastAsia="Calibri"/>
          <w:sz w:val="27"/>
          <w:szCs w:val="27"/>
          <w:lang w:val="ru-RU" w:bidi="ar-SA"/>
        </w:rPr>
        <w:t xml:space="preserve">или </w:t>
      </w:r>
      <w:r w:rsidR="006800CB" w:rsidRPr="004576AD">
        <w:rPr>
          <w:rFonts w:eastAsia="Calibri"/>
          <w:sz w:val="27"/>
          <w:szCs w:val="27"/>
          <w:lang w:val="ru-RU" w:bidi="ar-SA"/>
        </w:rPr>
        <w:t>71,9</w:t>
      </w:r>
      <w:r w:rsidR="00521EA6" w:rsidRPr="004576AD">
        <w:rPr>
          <w:rFonts w:eastAsia="Calibri"/>
          <w:sz w:val="27"/>
          <w:szCs w:val="27"/>
          <w:lang w:val="ru-RU" w:bidi="ar-SA"/>
        </w:rPr>
        <w:t>% от плана</w:t>
      </w:r>
      <w:r w:rsidR="00EC4A65" w:rsidRPr="004576AD">
        <w:rPr>
          <w:rFonts w:eastAsia="Calibri"/>
          <w:sz w:val="27"/>
          <w:szCs w:val="27"/>
          <w:lang w:val="ru-RU" w:bidi="ar-SA"/>
        </w:rPr>
        <w:t>,</w:t>
      </w:r>
      <w:r w:rsidRPr="004576AD">
        <w:rPr>
          <w:rFonts w:eastAsia="Calibri"/>
          <w:sz w:val="27"/>
          <w:szCs w:val="27"/>
          <w:lang w:val="ru-RU" w:bidi="ar-SA"/>
        </w:rPr>
        <w:t xml:space="preserve"> в том числе:</w:t>
      </w:r>
    </w:p>
    <w:p w:rsidR="00860C4F" w:rsidRPr="004576AD" w:rsidRDefault="00860C4F" w:rsidP="007069E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  <w:r w:rsidRPr="004576AD">
        <w:rPr>
          <w:rFonts w:eastAsia="Calibri"/>
          <w:sz w:val="27"/>
          <w:szCs w:val="27"/>
          <w:lang w:val="ru-RU" w:bidi="ar-SA"/>
        </w:rPr>
        <w:t>- дотация на выравнивание бюджетной обеспеченности поселения –</w:t>
      </w:r>
      <w:r w:rsidR="00680A7F"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DA2179" w:rsidRPr="004576AD">
        <w:rPr>
          <w:rFonts w:eastAsia="Calibri"/>
          <w:sz w:val="27"/>
          <w:szCs w:val="27"/>
          <w:lang w:val="ru-RU" w:bidi="ar-SA"/>
        </w:rPr>
        <w:t>4486,3</w:t>
      </w:r>
      <w:r w:rsidRPr="004576AD">
        <w:rPr>
          <w:rFonts w:eastAsia="Calibri"/>
          <w:sz w:val="27"/>
          <w:szCs w:val="27"/>
          <w:lang w:val="ru-RU" w:bidi="ar-SA"/>
        </w:rPr>
        <w:t>тыс.руб. (поступ</w:t>
      </w:r>
      <w:r w:rsidR="00DA2179" w:rsidRPr="004576AD">
        <w:rPr>
          <w:rFonts w:eastAsia="Calibri"/>
          <w:sz w:val="27"/>
          <w:szCs w:val="27"/>
          <w:lang w:val="ru-RU" w:bidi="ar-SA"/>
        </w:rPr>
        <w:t>и</w:t>
      </w:r>
      <w:r w:rsidRPr="004576AD">
        <w:rPr>
          <w:rFonts w:eastAsia="Calibri"/>
          <w:sz w:val="27"/>
          <w:szCs w:val="27"/>
          <w:lang w:val="ru-RU" w:bidi="ar-SA"/>
        </w:rPr>
        <w:t>л</w:t>
      </w:r>
      <w:r w:rsidR="00DA2179" w:rsidRPr="004576AD">
        <w:rPr>
          <w:rFonts w:eastAsia="Calibri"/>
          <w:sz w:val="27"/>
          <w:szCs w:val="27"/>
          <w:lang w:val="ru-RU" w:bidi="ar-SA"/>
        </w:rPr>
        <w:t>о в размере</w:t>
      </w:r>
      <w:r w:rsidRPr="004576AD">
        <w:rPr>
          <w:rFonts w:eastAsia="Calibri"/>
          <w:sz w:val="27"/>
          <w:szCs w:val="27"/>
          <w:lang w:val="ru-RU" w:bidi="ar-SA"/>
        </w:rPr>
        <w:t xml:space="preserve"> 100%);</w:t>
      </w:r>
    </w:p>
    <w:p w:rsidR="00241245" w:rsidRPr="004576AD" w:rsidRDefault="00EE5743" w:rsidP="007069E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  <w:r w:rsidRPr="004576AD">
        <w:rPr>
          <w:rFonts w:eastAsia="Calibri"/>
          <w:sz w:val="27"/>
          <w:szCs w:val="27"/>
          <w:lang w:val="ru-RU" w:bidi="ar-SA"/>
        </w:rPr>
        <w:t>- субвенция</w:t>
      </w:r>
      <w:r w:rsidR="007D42A4" w:rsidRPr="004576AD">
        <w:rPr>
          <w:rFonts w:eastAsia="Calibri"/>
          <w:sz w:val="27"/>
          <w:szCs w:val="27"/>
          <w:lang w:val="ru-RU" w:bidi="ar-SA"/>
        </w:rPr>
        <w:t xml:space="preserve"> за счет средств областного бюджета </w:t>
      </w:r>
      <w:r w:rsidR="00A04432"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241245" w:rsidRPr="004576AD">
        <w:rPr>
          <w:rFonts w:eastAsia="Calibri"/>
          <w:sz w:val="27"/>
          <w:szCs w:val="27"/>
          <w:lang w:val="ru-RU" w:bidi="ar-SA"/>
        </w:rPr>
        <w:t>на осуществление первичного воинского учета на территориях, где отсутствуют военные комиссариаты –</w:t>
      </w:r>
      <w:r w:rsidR="0011088B"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F07786" w:rsidRPr="004576AD">
        <w:rPr>
          <w:rFonts w:eastAsia="Calibri"/>
          <w:sz w:val="27"/>
          <w:szCs w:val="27"/>
          <w:lang w:val="ru-RU" w:bidi="ar-SA"/>
        </w:rPr>
        <w:t>195,1</w:t>
      </w:r>
      <w:r w:rsidR="00241245" w:rsidRPr="004576AD">
        <w:rPr>
          <w:rFonts w:eastAsia="Calibri"/>
          <w:sz w:val="27"/>
          <w:szCs w:val="27"/>
          <w:lang w:val="ru-RU" w:bidi="ar-SA"/>
        </w:rPr>
        <w:t>тыс.руб.</w:t>
      </w:r>
      <w:r w:rsidR="00EE53D9" w:rsidRPr="004576AD">
        <w:rPr>
          <w:rFonts w:eastAsia="Calibri"/>
          <w:sz w:val="27"/>
          <w:szCs w:val="27"/>
          <w:lang w:val="ru-RU" w:bidi="ar-SA"/>
        </w:rPr>
        <w:t xml:space="preserve"> (</w:t>
      </w:r>
      <w:r w:rsidR="001774B3" w:rsidRPr="004576AD">
        <w:rPr>
          <w:rFonts w:eastAsia="Calibri"/>
          <w:sz w:val="27"/>
          <w:szCs w:val="27"/>
          <w:lang w:val="ru-RU" w:bidi="ar-SA"/>
        </w:rPr>
        <w:t>поступ</w:t>
      </w:r>
      <w:r w:rsidR="003B11B4" w:rsidRPr="004576AD">
        <w:rPr>
          <w:rFonts w:eastAsia="Calibri"/>
          <w:sz w:val="27"/>
          <w:szCs w:val="27"/>
          <w:lang w:val="ru-RU" w:bidi="ar-SA"/>
        </w:rPr>
        <w:t xml:space="preserve">ило в размере </w:t>
      </w:r>
      <w:r w:rsidR="00EE53D9" w:rsidRPr="004576AD">
        <w:rPr>
          <w:rFonts w:eastAsia="Calibri"/>
          <w:sz w:val="27"/>
          <w:szCs w:val="27"/>
          <w:lang w:val="ru-RU" w:bidi="ar-SA"/>
        </w:rPr>
        <w:t>100%)</w:t>
      </w:r>
      <w:r w:rsidR="00241245" w:rsidRPr="004576AD">
        <w:rPr>
          <w:rFonts w:eastAsia="Calibri"/>
          <w:sz w:val="27"/>
          <w:szCs w:val="27"/>
          <w:lang w:val="ru-RU" w:bidi="ar-SA"/>
        </w:rPr>
        <w:t>;</w:t>
      </w:r>
    </w:p>
    <w:p w:rsidR="00241245" w:rsidRPr="004576AD" w:rsidRDefault="00EE5743" w:rsidP="007069E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  <w:r w:rsidRPr="004576AD">
        <w:rPr>
          <w:rFonts w:eastAsia="Calibri"/>
          <w:sz w:val="27"/>
          <w:szCs w:val="27"/>
          <w:lang w:val="ru-RU" w:bidi="ar-SA"/>
        </w:rPr>
        <w:t>- субвенция</w:t>
      </w:r>
      <w:r w:rsidR="00241245"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7D42A4" w:rsidRPr="004576AD">
        <w:rPr>
          <w:rFonts w:eastAsia="Calibri"/>
          <w:sz w:val="27"/>
          <w:szCs w:val="27"/>
          <w:lang w:val="ru-RU" w:bidi="ar-SA"/>
        </w:rPr>
        <w:t xml:space="preserve">за счет средств областного бюджета </w:t>
      </w:r>
      <w:r w:rsidR="00241245" w:rsidRPr="004576AD">
        <w:rPr>
          <w:rFonts w:eastAsia="Calibri"/>
          <w:sz w:val="27"/>
          <w:szCs w:val="27"/>
          <w:lang w:val="ru-RU" w:bidi="ar-SA"/>
        </w:rPr>
        <w:t xml:space="preserve">на </w:t>
      </w:r>
      <w:r w:rsidR="005002A5" w:rsidRPr="004576AD">
        <w:rPr>
          <w:rFonts w:eastAsia="Calibri"/>
          <w:sz w:val="27"/>
          <w:szCs w:val="27"/>
          <w:lang w:val="ru-RU" w:bidi="ar-SA"/>
        </w:rPr>
        <w:t>исполнение отдельных государственных п</w:t>
      </w:r>
      <w:r w:rsidR="00241245" w:rsidRPr="004576AD">
        <w:rPr>
          <w:rFonts w:eastAsia="Calibri"/>
          <w:sz w:val="27"/>
          <w:szCs w:val="27"/>
          <w:lang w:val="ru-RU" w:bidi="ar-SA"/>
        </w:rPr>
        <w:t>олномочий в сфере административных правоотношений –</w:t>
      </w:r>
      <w:r w:rsidR="0011088B"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A93E16" w:rsidRPr="004576AD">
        <w:rPr>
          <w:rFonts w:eastAsia="Calibri"/>
          <w:sz w:val="27"/>
          <w:szCs w:val="27"/>
          <w:lang w:val="ru-RU" w:bidi="ar-SA"/>
        </w:rPr>
        <w:t>467,9</w:t>
      </w:r>
      <w:r w:rsidR="00241245" w:rsidRPr="004576AD">
        <w:rPr>
          <w:rFonts w:eastAsia="Calibri"/>
          <w:sz w:val="27"/>
          <w:szCs w:val="27"/>
          <w:lang w:val="ru-RU" w:bidi="ar-SA"/>
        </w:rPr>
        <w:t>тыс.руб.</w:t>
      </w:r>
      <w:r w:rsidR="00EE53D9" w:rsidRPr="004576AD">
        <w:rPr>
          <w:rFonts w:eastAsia="Calibri"/>
          <w:sz w:val="27"/>
          <w:szCs w:val="27"/>
          <w:lang w:val="ru-RU" w:bidi="ar-SA"/>
        </w:rPr>
        <w:t xml:space="preserve"> (</w:t>
      </w:r>
      <w:r w:rsidR="00A93E16" w:rsidRPr="004576AD">
        <w:rPr>
          <w:rFonts w:eastAsia="Calibri"/>
          <w:sz w:val="27"/>
          <w:szCs w:val="27"/>
          <w:lang w:val="ru-RU" w:bidi="ar-SA"/>
        </w:rPr>
        <w:t xml:space="preserve">поступило в размере </w:t>
      </w:r>
      <w:r w:rsidR="00EE53D9" w:rsidRPr="004576AD">
        <w:rPr>
          <w:rFonts w:eastAsia="Calibri"/>
          <w:sz w:val="27"/>
          <w:szCs w:val="27"/>
          <w:lang w:val="ru-RU" w:bidi="ar-SA"/>
        </w:rPr>
        <w:t>100%)</w:t>
      </w:r>
      <w:r w:rsidR="00241245" w:rsidRPr="004576AD">
        <w:rPr>
          <w:rFonts w:eastAsia="Calibri"/>
          <w:sz w:val="27"/>
          <w:szCs w:val="27"/>
          <w:lang w:val="ru-RU" w:bidi="ar-SA"/>
        </w:rPr>
        <w:t>;</w:t>
      </w:r>
    </w:p>
    <w:p w:rsidR="00DE0782" w:rsidRPr="004576AD" w:rsidRDefault="00EC4A65" w:rsidP="007069E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- субсидия </w:t>
      </w:r>
      <w:r w:rsidR="007D42A4" w:rsidRPr="004576AD">
        <w:rPr>
          <w:rFonts w:eastAsia="Calibri"/>
          <w:sz w:val="27"/>
          <w:szCs w:val="27"/>
          <w:lang w:val="ru-RU" w:bidi="ar-SA"/>
        </w:rPr>
        <w:t xml:space="preserve">за счет средств областного бюджета </w:t>
      </w:r>
      <w:r w:rsidRPr="004576AD">
        <w:rPr>
          <w:sz w:val="27"/>
          <w:szCs w:val="27"/>
          <w:lang w:val="ru-RU"/>
        </w:rPr>
        <w:t>на</w:t>
      </w:r>
      <w:r w:rsidR="00DE0782" w:rsidRPr="004576AD">
        <w:rPr>
          <w:sz w:val="27"/>
          <w:szCs w:val="27"/>
          <w:lang w:val="ru-RU"/>
        </w:rPr>
        <w:t xml:space="preserve"> </w:t>
      </w:r>
      <w:r w:rsidR="007D42A4" w:rsidRPr="004576AD">
        <w:rPr>
          <w:sz w:val="27"/>
          <w:szCs w:val="27"/>
          <w:lang w:val="ru-RU"/>
        </w:rPr>
        <w:t xml:space="preserve">осуществление дорожной деятельности в отношении </w:t>
      </w:r>
      <w:r w:rsidR="00DE0782" w:rsidRPr="004576AD">
        <w:rPr>
          <w:sz w:val="27"/>
          <w:szCs w:val="27"/>
          <w:lang w:val="ru-RU"/>
        </w:rPr>
        <w:t>автомобильных дорог общего пользования местного значения</w:t>
      </w:r>
      <w:r w:rsidR="00860C4F" w:rsidRPr="004576AD">
        <w:rPr>
          <w:sz w:val="27"/>
          <w:szCs w:val="27"/>
          <w:lang w:val="ru-RU"/>
        </w:rPr>
        <w:t xml:space="preserve">, </w:t>
      </w:r>
      <w:r w:rsidR="007D42A4" w:rsidRPr="004576AD">
        <w:rPr>
          <w:sz w:val="27"/>
          <w:szCs w:val="27"/>
          <w:lang w:val="ru-RU"/>
        </w:rPr>
        <w:t xml:space="preserve">а также текущего и капитального ремонта </w:t>
      </w:r>
      <w:r w:rsidR="00860C4F" w:rsidRPr="004576AD">
        <w:rPr>
          <w:sz w:val="27"/>
          <w:szCs w:val="27"/>
          <w:lang w:val="ru-RU"/>
        </w:rPr>
        <w:t xml:space="preserve">дворовых территорий многоквартирных домов, проездов к дворовым территориям многоквартирных домов </w:t>
      </w:r>
      <w:r w:rsidR="00DE0782" w:rsidRPr="004576AD">
        <w:rPr>
          <w:sz w:val="27"/>
          <w:szCs w:val="27"/>
          <w:lang w:val="ru-RU"/>
        </w:rPr>
        <w:t xml:space="preserve">– </w:t>
      </w:r>
      <w:r w:rsidR="0011088B" w:rsidRPr="004576AD">
        <w:rPr>
          <w:sz w:val="27"/>
          <w:szCs w:val="27"/>
          <w:lang w:val="ru-RU"/>
        </w:rPr>
        <w:t xml:space="preserve"> </w:t>
      </w:r>
      <w:r w:rsidR="00F9170D" w:rsidRPr="004576AD">
        <w:rPr>
          <w:sz w:val="27"/>
          <w:szCs w:val="27"/>
          <w:lang w:val="ru-RU"/>
        </w:rPr>
        <w:t>1249,4</w:t>
      </w:r>
      <w:r w:rsidR="00DE0782" w:rsidRPr="004576AD">
        <w:rPr>
          <w:sz w:val="27"/>
          <w:szCs w:val="27"/>
          <w:lang w:val="ru-RU"/>
        </w:rPr>
        <w:t>тыс.руб. (</w:t>
      </w:r>
      <w:r w:rsidR="00CA728A" w:rsidRPr="004576AD">
        <w:rPr>
          <w:rFonts w:eastAsia="Calibri"/>
          <w:sz w:val="27"/>
          <w:szCs w:val="27"/>
          <w:lang w:val="ru-RU" w:bidi="ar-SA"/>
        </w:rPr>
        <w:t xml:space="preserve">поступило в размере </w:t>
      </w:r>
      <w:r w:rsidR="00DE0782" w:rsidRPr="004576AD">
        <w:rPr>
          <w:sz w:val="27"/>
          <w:szCs w:val="27"/>
          <w:lang w:val="ru-RU"/>
        </w:rPr>
        <w:t xml:space="preserve">100%); </w:t>
      </w:r>
    </w:p>
    <w:p w:rsidR="006D6603" w:rsidRPr="004576AD" w:rsidRDefault="0009044C" w:rsidP="007069E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- </w:t>
      </w:r>
      <w:r w:rsidR="006D6603" w:rsidRPr="004576AD">
        <w:rPr>
          <w:sz w:val="27"/>
          <w:szCs w:val="27"/>
          <w:lang w:val="ru-RU"/>
        </w:rPr>
        <w:t xml:space="preserve">субсидия </w:t>
      </w:r>
      <w:r w:rsidR="006D6603" w:rsidRPr="004576AD">
        <w:rPr>
          <w:rFonts w:eastAsia="Calibri"/>
          <w:sz w:val="27"/>
          <w:szCs w:val="27"/>
          <w:lang w:val="ru-RU" w:bidi="ar-SA"/>
        </w:rPr>
        <w:t>бюджетам поселений на реализацию</w:t>
      </w:r>
      <w:r w:rsidR="00016D20" w:rsidRPr="004576AD">
        <w:rPr>
          <w:rFonts w:eastAsia="Calibri"/>
          <w:sz w:val="27"/>
          <w:szCs w:val="27"/>
          <w:lang w:val="ru-RU" w:bidi="ar-SA"/>
        </w:rPr>
        <w:t xml:space="preserve"> областного закона от 14.12.2012г. №95-ОЗ </w:t>
      </w:r>
      <w:r w:rsidR="006D6603" w:rsidRPr="004576AD">
        <w:rPr>
          <w:rFonts w:eastAsia="Calibri"/>
          <w:sz w:val="27"/>
          <w:szCs w:val="27"/>
          <w:lang w:val="ru-RU" w:bidi="ar-SA"/>
        </w:rPr>
        <w:t xml:space="preserve">«О содействии развитию на части территорий муниципальных образований Ленинградской области иных форм </w:t>
      </w:r>
      <w:r w:rsidR="0011088B" w:rsidRPr="004576AD">
        <w:rPr>
          <w:rFonts w:eastAsia="Calibri"/>
          <w:sz w:val="27"/>
          <w:szCs w:val="27"/>
          <w:lang w:val="ru-RU" w:bidi="ar-SA"/>
        </w:rPr>
        <w:t xml:space="preserve">местного самоуправления» - </w:t>
      </w:r>
      <w:r w:rsidR="00EB0E30" w:rsidRPr="004576AD">
        <w:rPr>
          <w:sz w:val="27"/>
          <w:szCs w:val="27"/>
          <w:lang w:val="ru-RU"/>
        </w:rPr>
        <w:t>1060,3</w:t>
      </w:r>
      <w:r w:rsidR="006D6603" w:rsidRPr="004576AD">
        <w:rPr>
          <w:sz w:val="27"/>
          <w:szCs w:val="27"/>
          <w:lang w:val="ru-RU"/>
        </w:rPr>
        <w:t>тыс.руб. (</w:t>
      </w:r>
      <w:r w:rsidR="00DC727E" w:rsidRPr="004576AD">
        <w:rPr>
          <w:rFonts w:eastAsia="Calibri"/>
          <w:sz w:val="27"/>
          <w:szCs w:val="27"/>
          <w:lang w:val="ru-RU" w:bidi="ar-SA"/>
        </w:rPr>
        <w:t xml:space="preserve">поступило в размере </w:t>
      </w:r>
      <w:r w:rsidR="006D6603" w:rsidRPr="004576AD">
        <w:rPr>
          <w:sz w:val="27"/>
          <w:szCs w:val="27"/>
          <w:lang w:val="ru-RU"/>
        </w:rPr>
        <w:t>100%);</w:t>
      </w:r>
    </w:p>
    <w:p w:rsidR="006D6603" w:rsidRPr="004576AD" w:rsidRDefault="006D6603" w:rsidP="007069E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- субсидия </w:t>
      </w:r>
      <w:r w:rsidRPr="004576AD">
        <w:rPr>
          <w:rFonts w:eastAsia="Calibri"/>
          <w:sz w:val="27"/>
          <w:szCs w:val="27"/>
          <w:lang w:val="ru-RU" w:bidi="ar-SA"/>
        </w:rPr>
        <w:t xml:space="preserve">на реализацию </w:t>
      </w:r>
      <w:r w:rsidR="00FF7003" w:rsidRPr="004576AD">
        <w:rPr>
          <w:rFonts w:eastAsia="Calibri"/>
          <w:sz w:val="27"/>
          <w:szCs w:val="27"/>
          <w:lang w:val="ru-RU" w:bidi="ar-SA"/>
        </w:rPr>
        <w:t>областного закона от 12.05.2015г №</w:t>
      </w:r>
      <w:r w:rsidRPr="004576AD">
        <w:rPr>
          <w:rFonts w:eastAsia="Calibri"/>
          <w:sz w:val="27"/>
          <w:szCs w:val="27"/>
          <w:lang w:val="ru-RU" w:bidi="ar-SA"/>
        </w:rPr>
        <w:t xml:space="preserve">42-ОЗ «О содействии развитию иных форм местного самоуправления  на части территорий </w:t>
      </w:r>
      <w:r w:rsidRPr="004576AD">
        <w:rPr>
          <w:rFonts w:eastAsia="Calibri"/>
          <w:sz w:val="27"/>
          <w:szCs w:val="27"/>
          <w:lang w:val="ru-RU" w:bidi="ar-SA"/>
        </w:rPr>
        <w:lastRenderedPageBreak/>
        <w:t>населенных пунктов Ленинградской области, являющихся административными центрами поселений»</w:t>
      </w:r>
      <w:r w:rsidR="000F6E1A" w:rsidRPr="004576AD">
        <w:rPr>
          <w:rFonts w:eastAsia="Calibri"/>
          <w:sz w:val="27"/>
          <w:szCs w:val="27"/>
          <w:lang w:val="ru-RU" w:bidi="ar-SA"/>
        </w:rPr>
        <w:t xml:space="preserve"> - </w:t>
      </w:r>
      <w:r w:rsidR="00EB0E30" w:rsidRPr="004576AD">
        <w:rPr>
          <w:sz w:val="27"/>
          <w:szCs w:val="27"/>
          <w:lang w:val="ru-RU"/>
        </w:rPr>
        <w:t>1141,6</w:t>
      </w:r>
      <w:r w:rsidRPr="004576AD">
        <w:rPr>
          <w:sz w:val="27"/>
          <w:szCs w:val="27"/>
          <w:lang w:val="ru-RU"/>
        </w:rPr>
        <w:t>тыс.руб. (</w:t>
      </w:r>
      <w:r w:rsidR="00E23907" w:rsidRPr="004576AD">
        <w:rPr>
          <w:rFonts w:eastAsia="Calibri"/>
          <w:sz w:val="27"/>
          <w:szCs w:val="27"/>
          <w:lang w:val="ru-RU" w:bidi="ar-SA"/>
        </w:rPr>
        <w:t xml:space="preserve">поступило в размере </w:t>
      </w:r>
      <w:r w:rsidRPr="004576AD">
        <w:rPr>
          <w:sz w:val="27"/>
          <w:szCs w:val="27"/>
          <w:lang w:val="ru-RU"/>
        </w:rPr>
        <w:t>100%);</w:t>
      </w:r>
    </w:p>
    <w:p w:rsidR="00BA0C21" w:rsidRPr="004576AD" w:rsidRDefault="00953992" w:rsidP="007069E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- субсидия </w:t>
      </w:r>
      <w:r w:rsidR="007D42A4" w:rsidRPr="004576AD">
        <w:rPr>
          <w:rFonts w:eastAsia="Calibri"/>
          <w:sz w:val="27"/>
          <w:szCs w:val="27"/>
          <w:lang w:val="ru-RU" w:bidi="ar-SA"/>
        </w:rPr>
        <w:t xml:space="preserve">за счет средств областного бюджета </w:t>
      </w:r>
      <w:r w:rsidRPr="004576AD">
        <w:rPr>
          <w:sz w:val="27"/>
          <w:szCs w:val="27"/>
          <w:lang w:val="ru-RU"/>
        </w:rPr>
        <w:t>на</w:t>
      </w:r>
      <w:r w:rsidR="0009044C" w:rsidRPr="004576AD">
        <w:rPr>
          <w:sz w:val="27"/>
          <w:szCs w:val="27"/>
          <w:lang w:val="ru-RU"/>
        </w:rPr>
        <w:t xml:space="preserve"> приобретение автономных источников электроснабжения для резервного энергоснабжения объектов</w:t>
      </w:r>
      <w:r w:rsidR="00BA0C21" w:rsidRPr="004576AD">
        <w:rPr>
          <w:sz w:val="27"/>
          <w:szCs w:val="27"/>
          <w:lang w:val="ru-RU"/>
        </w:rPr>
        <w:t xml:space="preserve"> жизнеобеспечения населенных пунктов – 1310,0тыс.руб. (</w:t>
      </w:r>
      <w:r w:rsidR="00BA0C21" w:rsidRPr="004576AD">
        <w:rPr>
          <w:rFonts w:eastAsia="Calibri"/>
          <w:sz w:val="27"/>
          <w:szCs w:val="27"/>
          <w:lang w:val="ru-RU" w:bidi="ar-SA"/>
        </w:rPr>
        <w:t xml:space="preserve">поступило в размере </w:t>
      </w:r>
      <w:r w:rsidR="00BA0C21" w:rsidRPr="004576AD">
        <w:rPr>
          <w:sz w:val="27"/>
          <w:szCs w:val="27"/>
          <w:lang w:val="ru-RU"/>
        </w:rPr>
        <w:t>100%);</w:t>
      </w:r>
    </w:p>
    <w:p w:rsidR="00BA0C21" w:rsidRPr="004576AD" w:rsidRDefault="00BA0C21" w:rsidP="007069E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- субсидия </w:t>
      </w:r>
      <w:r w:rsidRPr="004576AD">
        <w:rPr>
          <w:rFonts w:eastAsia="Calibri"/>
          <w:sz w:val="27"/>
          <w:szCs w:val="27"/>
          <w:lang w:val="ru-RU" w:bidi="ar-SA"/>
        </w:rPr>
        <w:t xml:space="preserve">за счет средств областного бюджета </w:t>
      </w:r>
      <w:r w:rsidRPr="004576AD">
        <w:rPr>
          <w:sz w:val="27"/>
          <w:szCs w:val="27"/>
          <w:lang w:val="ru-RU"/>
        </w:rPr>
        <w:t>на установку теплового насоса для теплоснабжения многоквартирного дома – 2934,9тыс.руб. (</w:t>
      </w:r>
      <w:r w:rsidRPr="004576AD">
        <w:rPr>
          <w:rFonts w:eastAsia="Calibri"/>
          <w:sz w:val="27"/>
          <w:szCs w:val="27"/>
          <w:lang w:val="ru-RU" w:bidi="ar-SA"/>
        </w:rPr>
        <w:t xml:space="preserve">поступило в размере </w:t>
      </w:r>
      <w:r w:rsidRPr="004576AD">
        <w:rPr>
          <w:sz w:val="27"/>
          <w:szCs w:val="27"/>
          <w:lang w:val="ru-RU"/>
        </w:rPr>
        <w:t>100%);</w:t>
      </w:r>
    </w:p>
    <w:p w:rsidR="007043DB" w:rsidRPr="004576AD" w:rsidRDefault="006B624D" w:rsidP="007069E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  <w:r w:rsidRPr="004576AD">
        <w:rPr>
          <w:rFonts w:eastAsia="Calibri"/>
          <w:sz w:val="27"/>
          <w:szCs w:val="27"/>
          <w:lang w:val="ru-RU" w:bidi="ar-SA"/>
        </w:rPr>
        <w:t xml:space="preserve">- субсидия </w:t>
      </w:r>
      <w:r w:rsidRPr="004576AD">
        <w:rPr>
          <w:sz w:val="27"/>
          <w:szCs w:val="27"/>
          <w:lang w:val="ru-RU"/>
        </w:rPr>
        <w:t xml:space="preserve">за счет средств областного бюджета на обеспечение выплат стимулирующего характера работникам культуры в рамках реализации гос. программы «Развитие культуры в Ленинградской области» </w:t>
      </w:r>
      <w:r w:rsidR="005A2C99" w:rsidRPr="004576AD">
        <w:rPr>
          <w:rFonts w:eastAsia="Calibri"/>
          <w:sz w:val="27"/>
          <w:szCs w:val="27"/>
          <w:lang w:val="ru-RU" w:bidi="ar-SA"/>
        </w:rPr>
        <w:t xml:space="preserve">– </w:t>
      </w:r>
      <w:r w:rsidR="00EB0E30" w:rsidRPr="004576AD">
        <w:rPr>
          <w:rFonts w:eastAsia="Calibri"/>
          <w:sz w:val="27"/>
          <w:szCs w:val="27"/>
          <w:lang w:val="ru-RU" w:bidi="ar-SA"/>
        </w:rPr>
        <w:t>85,2</w:t>
      </w:r>
      <w:r w:rsidRPr="004576AD">
        <w:rPr>
          <w:rFonts w:eastAsia="Calibri"/>
          <w:sz w:val="27"/>
          <w:szCs w:val="27"/>
          <w:lang w:val="ru-RU" w:bidi="ar-SA"/>
        </w:rPr>
        <w:t>тыс.руб. (</w:t>
      </w:r>
      <w:r w:rsidR="005A2C99" w:rsidRPr="004576AD">
        <w:rPr>
          <w:rFonts w:eastAsia="Calibri"/>
          <w:sz w:val="27"/>
          <w:szCs w:val="27"/>
          <w:lang w:val="ru-RU" w:bidi="ar-SA"/>
        </w:rPr>
        <w:t xml:space="preserve">поступило в размере </w:t>
      </w:r>
      <w:r w:rsidRPr="004576AD">
        <w:rPr>
          <w:rFonts w:eastAsia="Calibri"/>
          <w:sz w:val="27"/>
          <w:szCs w:val="27"/>
          <w:lang w:val="ru-RU" w:bidi="ar-SA"/>
        </w:rPr>
        <w:t>100%)</w:t>
      </w:r>
      <w:r w:rsidR="007043DB" w:rsidRPr="004576AD">
        <w:rPr>
          <w:rFonts w:eastAsia="Calibri"/>
          <w:sz w:val="27"/>
          <w:szCs w:val="27"/>
          <w:lang w:val="ru-RU" w:bidi="ar-SA"/>
        </w:rPr>
        <w:t>;</w:t>
      </w:r>
    </w:p>
    <w:p w:rsidR="00A95E4D" w:rsidRPr="004576AD" w:rsidRDefault="00A95E4D" w:rsidP="007069E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rFonts w:eastAsia="Calibri"/>
          <w:sz w:val="27"/>
          <w:szCs w:val="27"/>
          <w:lang w:val="ru-RU" w:bidi="ar-SA"/>
        </w:rPr>
        <w:t xml:space="preserve">- </w:t>
      </w:r>
      <w:r w:rsidR="00415F89" w:rsidRPr="004576AD">
        <w:rPr>
          <w:rFonts w:eastAsia="Calibri"/>
          <w:sz w:val="27"/>
          <w:szCs w:val="27"/>
          <w:lang w:val="ru-RU" w:bidi="ar-SA"/>
        </w:rPr>
        <w:t xml:space="preserve">прочие </w:t>
      </w:r>
      <w:r w:rsidRPr="004576AD">
        <w:rPr>
          <w:sz w:val="27"/>
          <w:szCs w:val="27"/>
          <w:lang w:val="ru-RU"/>
        </w:rPr>
        <w:t>межбюджетные трансферты</w:t>
      </w:r>
      <w:r w:rsidR="00415F89" w:rsidRPr="004576AD">
        <w:rPr>
          <w:sz w:val="27"/>
          <w:szCs w:val="27"/>
          <w:lang w:val="ru-RU"/>
        </w:rPr>
        <w:t xml:space="preserve">, передаваемые бюджетам </w:t>
      </w:r>
      <w:r w:rsidR="00415F89" w:rsidRPr="004576AD">
        <w:rPr>
          <w:rFonts w:eastAsia="Calibri"/>
          <w:sz w:val="27"/>
          <w:szCs w:val="27"/>
          <w:lang w:val="ru-RU" w:bidi="ar-SA"/>
        </w:rPr>
        <w:t>–</w:t>
      </w:r>
      <w:r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415F89" w:rsidRPr="004576AD">
        <w:rPr>
          <w:rFonts w:eastAsia="Calibri"/>
          <w:sz w:val="27"/>
          <w:szCs w:val="27"/>
          <w:lang w:val="ru-RU" w:bidi="ar-SA"/>
        </w:rPr>
        <w:t>1386,7</w:t>
      </w:r>
      <w:r w:rsidRPr="004576AD">
        <w:rPr>
          <w:sz w:val="27"/>
          <w:szCs w:val="27"/>
          <w:lang w:val="ru-RU"/>
        </w:rPr>
        <w:t>тыс.руб. (</w:t>
      </w:r>
      <w:r w:rsidR="00AD6467" w:rsidRPr="004576AD">
        <w:rPr>
          <w:rFonts w:eastAsia="Calibri"/>
          <w:sz w:val="27"/>
          <w:szCs w:val="27"/>
          <w:lang w:val="ru-RU" w:bidi="ar-SA"/>
        </w:rPr>
        <w:t xml:space="preserve">поступило в размере </w:t>
      </w:r>
      <w:r w:rsidR="00415F89" w:rsidRPr="004576AD">
        <w:rPr>
          <w:sz w:val="27"/>
          <w:szCs w:val="27"/>
          <w:lang w:val="ru-RU"/>
        </w:rPr>
        <w:t>57,1</w:t>
      </w:r>
      <w:r w:rsidR="00BE2DB9" w:rsidRPr="004576AD">
        <w:rPr>
          <w:sz w:val="27"/>
          <w:szCs w:val="27"/>
          <w:lang w:val="ru-RU"/>
        </w:rPr>
        <w:t>%).</w:t>
      </w:r>
    </w:p>
    <w:p w:rsidR="008B7CDC" w:rsidRPr="004576AD" w:rsidRDefault="00BE2DB9" w:rsidP="007069E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  <w:r w:rsidRPr="004576AD">
        <w:rPr>
          <w:rFonts w:eastAsia="Calibri"/>
          <w:sz w:val="27"/>
          <w:szCs w:val="27"/>
          <w:lang w:val="ru-RU" w:bidi="ar-SA"/>
        </w:rPr>
        <w:t>В</w:t>
      </w:r>
      <w:r w:rsidR="004E24ED"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DF419B" w:rsidRPr="004576AD">
        <w:rPr>
          <w:rFonts w:eastAsia="Calibri"/>
          <w:sz w:val="27"/>
          <w:szCs w:val="27"/>
          <w:lang w:val="ru-RU" w:bidi="ar-SA"/>
        </w:rPr>
        <w:t>2016</w:t>
      </w:r>
      <w:r w:rsidR="004E24ED" w:rsidRPr="004576AD">
        <w:rPr>
          <w:rFonts w:eastAsia="Calibri"/>
          <w:sz w:val="27"/>
          <w:szCs w:val="27"/>
          <w:lang w:val="ru-RU" w:bidi="ar-SA"/>
        </w:rPr>
        <w:t xml:space="preserve"> год</w:t>
      </w:r>
      <w:r w:rsidR="0027565F" w:rsidRPr="004576AD">
        <w:rPr>
          <w:rFonts w:eastAsia="Calibri"/>
          <w:sz w:val="27"/>
          <w:szCs w:val="27"/>
          <w:lang w:val="ru-RU" w:bidi="ar-SA"/>
        </w:rPr>
        <w:t>у</w:t>
      </w:r>
      <w:r w:rsidR="004E24ED" w:rsidRPr="004576AD">
        <w:rPr>
          <w:rFonts w:eastAsia="Calibri"/>
          <w:sz w:val="27"/>
          <w:szCs w:val="27"/>
          <w:lang w:val="ru-RU" w:bidi="ar-SA"/>
        </w:rPr>
        <w:t xml:space="preserve"> произведен возврат неиспользованного</w:t>
      </w:r>
      <w:r w:rsidR="00DF419B"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282F31" w:rsidRPr="004576AD">
        <w:rPr>
          <w:rFonts w:eastAsia="Calibri"/>
          <w:sz w:val="27"/>
          <w:szCs w:val="27"/>
          <w:lang w:val="ru-RU" w:bidi="ar-SA"/>
        </w:rPr>
        <w:t>в 2015 году</w:t>
      </w:r>
      <w:r w:rsidR="004E24ED" w:rsidRPr="004576AD">
        <w:rPr>
          <w:rFonts w:eastAsia="Calibri"/>
          <w:sz w:val="27"/>
          <w:szCs w:val="27"/>
          <w:lang w:val="ru-RU" w:bidi="ar-SA"/>
        </w:rPr>
        <w:t xml:space="preserve"> остатка целевых </w:t>
      </w:r>
      <w:r w:rsidR="000E57E9" w:rsidRPr="004576AD">
        <w:rPr>
          <w:rFonts w:eastAsia="Calibri"/>
          <w:sz w:val="27"/>
          <w:szCs w:val="27"/>
          <w:lang w:val="ru-RU" w:bidi="ar-SA"/>
        </w:rPr>
        <w:t xml:space="preserve">средств областного бюджета в сумме </w:t>
      </w:r>
      <w:r w:rsidR="00DA2179" w:rsidRPr="004576AD">
        <w:rPr>
          <w:rFonts w:eastAsia="Calibri"/>
          <w:sz w:val="27"/>
          <w:szCs w:val="27"/>
          <w:lang w:val="ru-RU" w:bidi="ar-SA"/>
        </w:rPr>
        <w:t>158,2</w:t>
      </w:r>
      <w:r w:rsidR="00F9170D" w:rsidRPr="004576AD">
        <w:rPr>
          <w:rFonts w:eastAsia="Calibri"/>
          <w:sz w:val="27"/>
          <w:szCs w:val="27"/>
          <w:lang w:val="ru-RU" w:bidi="ar-SA"/>
        </w:rPr>
        <w:t>тыс.руб.</w:t>
      </w:r>
    </w:p>
    <w:p w:rsidR="00BE2DB9" w:rsidRPr="004576AD" w:rsidRDefault="00170FA3" w:rsidP="007069E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В плановых показателях доходной части бюджета поселения на 2016 год </w:t>
      </w:r>
      <w:r w:rsidR="004150BB" w:rsidRPr="004576AD">
        <w:rPr>
          <w:sz w:val="27"/>
          <w:szCs w:val="27"/>
          <w:lang w:val="ru-RU"/>
        </w:rPr>
        <w:t xml:space="preserve">предусмотрено поступление </w:t>
      </w:r>
      <w:r w:rsidRPr="004576AD">
        <w:rPr>
          <w:rFonts w:eastAsia="Calibri"/>
          <w:sz w:val="27"/>
          <w:szCs w:val="27"/>
          <w:lang w:val="ru-RU" w:bidi="ar-SA"/>
        </w:rPr>
        <w:t>из</w:t>
      </w:r>
      <w:r w:rsidR="00BE2DB9" w:rsidRPr="004576AD">
        <w:rPr>
          <w:rFonts w:eastAsia="Calibri"/>
          <w:sz w:val="27"/>
          <w:szCs w:val="27"/>
          <w:lang w:val="ru-RU" w:bidi="ar-SA"/>
        </w:rPr>
        <w:t xml:space="preserve"> областного бюджета </w:t>
      </w:r>
      <w:r w:rsidR="004150BB" w:rsidRPr="004576AD">
        <w:rPr>
          <w:sz w:val="27"/>
          <w:szCs w:val="27"/>
          <w:lang w:val="ru-RU"/>
        </w:rPr>
        <w:t xml:space="preserve">субсидии </w:t>
      </w:r>
      <w:r w:rsidR="00BE2DB9" w:rsidRPr="004576AD">
        <w:rPr>
          <w:sz w:val="27"/>
          <w:szCs w:val="27"/>
          <w:lang w:val="ru-RU"/>
        </w:rPr>
        <w:t>на софинансирование капитальных вложений в объекты муниципальной собственности</w:t>
      </w:r>
      <w:r w:rsidRPr="004576AD">
        <w:rPr>
          <w:sz w:val="27"/>
          <w:szCs w:val="27"/>
          <w:lang w:val="ru-RU"/>
        </w:rPr>
        <w:t xml:space="preserve"> в сумме </w:t>
      </w:r>
      <w:r w:rsidR="00BE2DB9" w:rsidRPr="004576AD">
        <w:rPr>
          <w:sz w:val="27"/>
          <w:szCs w:val="27"/>
          <w:lang w:val="ru-RU"/>
        </w:rPr>
        <w:t xml:space="preserve">4563,7тыс.руб. </w:t>
      </w:r>
      <w:r w:rsidR="00226413" w:rsidRPr="004576AD">
        <w:rPr>
          <w:sz w:val="27"/>
          <w:szCs w:val="27"/>
          <w:lang w:val="ru-RU"/>
        </w:rPr>
        <w:t>В связи с приостановкой строительных работ КОС с</w:t>
      </w:r>
      <w:r w:rsidR="004150BB" w:rsidRPr="004576AD">
        <w:rPr>
          <w:sz w:val="27"/>
          <w:szCs w:val="27"/>
          <w:lang w:val="ru-RU"/>
        </w:rPr>
        <w:t xml:space="preserve">убсидия в 2016 году </w:t>
      </w:r>
      <w:r w:rsidR="00226413" w:rsidRPr="004576AD">
        <w:rPr>
          <w:sz w:val="27"/>
          <w:szCs w:val="27"/>
          <w:lang w:val="ru-RU"/>
        </w:rPr>
        <w:t xml:space="preserve">осталась </w:t>
      </w:r>
      <w:r w:rsidR="004150BB" w:rsidRPr="004576AD">
        <w:rPr>
          <w:sz w:val="27"/>
          <w:szCs w:val="27"/>
          <w:lang w:val="ru-RU"/>
        </w:rPr>
        <w:t xml:space="preserve">не </w:t>
      </w:r>
      <w:r w:rsidR="00226413" w:rsidRPr="004576AD">
        <w:rPr>
          <w:sz w:val="27"/>
          <w:szCs w:val="27"/>
          <w:lang w:val="ru-RU"/>
        </w:rPr>
        <w:t>востребована.</w:t>
      </w:r>
    </w:p>
    <w:p w:rsidR="0026601B" w:rsidRPr="004576AD" w:rsidRDefault="0026601B" w:rsidP="00FF04CE">
      <w:pPr>
        <w:ind w:firstLine="567"/>
        <w:jc w:val="both"/>
        <w:rPr>
          <w:szCs w:val="28"/>
          <w:lang w:val="ru-RU"/>
        </w:rPr>
      </w:pPr>
    </w:p>
    <w:p w:rsidR="007B21C8" w:rsidRPr="004576AD" w:rsidRDefault="0037242C" w:rsidP="00FF04CE">
      <w:pPr>
        <w:pStyle w:val="aa"/>
        <w:ind w:left="-142" w:right="-285" w:firstLine="567"/>
        <w:jc w:val="center"/>
        <w:rPr>
          <w:b/>
          <w:szCs w:val="28"/>
          <w:lang w:val="ru-RU"/>
        </w:rPr>
      </w:pPr>
      <w:r w:rsidRPr="004576AD">
        <w:rPr>
          <w:b/>
          <w:szCs w:val="28"/>
          <w:lang w:val="ru-RU"/>
        </w:rPr>
        <w:t>Анализ недоимки по платеж</w:t>
      </w:r>
      <w:r w:rsidR="007B21C8" w:rsidRPr="004576AD">
        <w:rPr>
          <w:b/>
          <w:szCs w:val="28"/>
          <w:lang w:val="ru-RU"/>
        </w:rPr>
        <w:t>ам в бюджет</w:t>
      </w:r>
    </w:p>
    <w:p w:rsidR="0037242C" w:rsidRPr="004576AD" w:rsidRDefault="0037242C" w:rsidP="00FF04CE">
      <w:pPr>
        <w:pStyle w:val="aa"/>
        <w:ind w:left="-142" w:right="-285" w:firstLine="567"/>
        <w:jc w:val="center"/>
        <w:rPr>
          <w:b/>
          <w:szCs w:val="28"/>
          <w:lang w:val="ru-RU"/>
        </w:rPr>
      </w:pPr>
      <w:r w:rsidRPr="004576AD">
        <w:rPr>
          <w:b/>
          <w:szCs w:val="28"/>
          <w:lang w:val="ru-RU"/>
        </w:rPr>
        <w:t>МО «</w:t>
      </w:r>
      <w:r w:rsidR="009839A5" w:rsidRPr="004576AD">
        <w:rPr>
          <w:b/>
          <w:szCs w:val="28"/>
          <w:lang w:val="ru-RU"/>
        </w:rPr>
        <w:t>Усть-Лужское</w:t>
      </w:r>
      <w:r w:rsidR="008049A3" w:rsidRPr="004576AD">
        <w:rPr>
          <w:b/>
          <w:szCs w:val="28"/>
          <w:lang w:val="ru-RU"/>
        </w:rPr>
        <w:t xml:space="preserve"> </w:t>
      </w:r>
      <w:r w:rsidRPr="004576AD">
        <w:rPr>
          <w:b/>
          <w:szCs w:val="28"/>
          <w:lang w:val="ru-RU"/>
        </w:rPr>
        <w:t>сельское поселение»</w:t>
      </w:r>
      <w:r w:rsidR="00146A2D" w:rsidRPr="004576AD">
        <w:rPr>
          <w:b/>
          <w:szCs w:val="28"/>
          <w:lang w:val="ru-RU"/>
        </w:rPr>
        <w:t xml:space="preserve"> за 201</w:t>
      </w:r>
      <w:r w:rsidR="00191F06" w:rsidRPr="004576AD">
        <w:rPr>
          <w:b/>
          <w:szCs w:val="28"/>
          <w:lang w:val="ru-RU"/>
        </w:rPr>
        <w:t>4</w:t>
      </w:r>
      <w:r w:rsidR="00146A2D" w:rsidRPr="004576AD">
        <w:rPr>
          <w:b/>
          <w:szCs w:val="28"/>
          <w:lang w:val="ru-RU"/>
        </w:rPr>
        <w:t>-201</w:t>
      </w:r>
      <w:r w:rsidR="00191F06" w:rsidRPr="004576AD">
        <w:rPr>
          <w:b/>
          <w:szCs w:val="28"/>
          <w:lang w:val="ru-RU"/>
        </w:rPr>
        <w:t>6</w:t>
      </w:r>
      <w:r w:rsidR="00146A2D" w:rsidRPr="004576AD">
        <w:rPr>
          <w:b/>
          <w:szCs w:val="28"/>
          <w:lang w:val="ru-RU"/>
        </w:rPr>
        <w:t xml:space="preserve"> годы</w:t>
      </w:r>
    </w:p>
    <w:p w:rsidR="0037242C" w:rsidRPr="004576AD" w:rsidRDefault="007069E9" w:rsidP="00FF04CE">
      <w:pPr>
        <w:pStyle w:val="aa"/>
        <w:ind w:left="-142" w:right="-285" w:firstLine="567"/>
        <w:jc w:val="right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Таблица 4 </w:t>
      </w:r>
      <w:r w:rsidR="0037242C" w:rsidRPr="004576AD">
        <w:rPr>
          <w:sz w:val="27"/>
          <w:szCs w:val="27"/>
          <w:lang w:val="ru-RU"/>
        </w:rPr>
        <w:t>(тыс. руб.)</w:t>
      </w:r>
    </w:p>
    <w:tbl>
      <w:tblPr>
        <w:tblStyle w:val="23"/>
        <w:tblW w:w="9781" w:type="dxa"/>
        <w:tblInd w:w="-34" w:type="dxa"/>
        <w:tblLayout w:type="fixed"/>
        <w:tblLook w:val="04A0"/>
      </w:tblPr>
      <w:tblGrid>
        <w:gridCol w:w="3403"/>
        <w:gridCol w:w="1842"/>
        <w:gridCol w:w="1560"/>
        <w:gridCol w:w="1559"/>
        <w:gridCol w:w="1417"/>
      </w:tblGrid>
      <w:tr w:rsidR="009839A5" w:rsidRPr="004576AD" w:rsidTr="0045120B">
        <w:trPr>
          <w:trHeight w:val="8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A5" w:rsidRPr="004576AD" w:rsidRDefault="009839A5" w:rsidP="00FF04CE">
            <w:pPr>
              <w:ind w:left="-142"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9839A5" w:rsidRPr="004576AD" w:rsidRDefault="009839A5" w:rsidP="00FF04CE">
            <w:pPr>
              <w:ind w:left="-142"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Наименование доходов</w:t>
            </w:r>
          </w:p>
          <w:p w:rsidR="009839A5" w:rsidRPr="004576AD" w:rsidRDefault="009839A5" w:rsidP="00FF04CE">
            <w:pPr>
              <w:ind w:left="-142"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9839A5" w:rsidRPr="004576AD" w:rsidRDefault="009839A5" w:rsidP="00FF04CE">
            <w:pPr>
              <w:ind w:left="-142"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состоянию на 01.01.2015г.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состоянию на 01.01.2016г.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состоянию на 01.01.2017г.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Отклонение</w:t>
            </w:r>
          </w:p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(+;-)</w:t>
            </w:r>
          </w:p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(гр.4-гр.3)</w:t>
            </w:r>
          </w:p>
        </w:tc>
      </w:tr>
      <w:tr w:rsidR="00D3211B" w:rsidRPr="004576AD" w:rsidTr="00D3211B">
        <w:trPr>
          <w:trHeight w:val="213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11B" w:rsidRPr="004576AD" w:rsidRDefault="00D3211B" w:rsidP="00FF04CE">
            <w:pPr>
              <w:ind w:left="-142" w:firstLine="567"/>
              <w:jc w:val="center"/>
              <w:rPr>
                <w:sz w:val="22"/>
                <w:szCs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11B" w:rsidRPr="004576AD" w:rsidRDefault="00D3211B" w:rsidP="00FF04CE">
            <w:pPr>
              <w:ind w:left="-142"/>
              <w:jc w:val="center"/>
              <w:rPr>
                <w:sz w:val="22"/>
                <w:szCs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1B" w:rsidRPr="004576AD" w:rsidRDefault="00D3211B" w:rsidP="00FF04CE">
            <w:pPr>
              <w:ind w:left="-142"/>
              <w:jc w:val="center"/>
              <w:rPr>
                <w:sz w:val="22"/>
                <w:szCs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1B" w:rsidRPr="004576AD" w:rsidRDefault="00D3211B" w:rsidP="00FF04CE">
            <w:pPr>
              <w:ind w:left="-142"/>
              <w:jc w:val="center"/>
              <w:rPr>
                <w:sz w:val="22"/>
                <w:szCs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1B" w:rsidRPr="004576AD" w:rsidRDefault="00D3211B" w:rsidP="00FF04CE">
            <w:pPr>
              <w:ind w:left="-142"/>
              <w:jc w:val="center"/>
              <w:rPr>
                <w:sz w:val="22"/>
                <w:szCs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5</w:t>
            </w:r>
          </w:p>
        </w:tc>
      </w:tr>
      <w:tr w:rsidR="009839A5" w:rsidRPr="004576AD" w:rsidTr="0045120B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A5" w:rsidRPr="004576AD" w:rsidRDefault="009839A5" w:rsidP="00FF04CE">
            <w:pPr>
              <w:ind w:left="34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НДФЛ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A5" w:rsidRPr="004576AD" w:rsidRDefault="009839A5" w:rsidP="00FF04CE">
            <w:pPr>
              <w:ind w:left="-142" w:firstLine="567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4,3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BF78C7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4,2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D3211B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-121,0</w:t>
            </w:r>
          </w:p>
        </w:tc>
      </w:tr>
      <w:tr w:rsidR="009839A5" w:rsidRPr="004576AD" w:rsidTr="0045120B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A5" w:rsidRPr="004576AD" w:rsidRDefault="009839A5" w:rsidP="00FF04CE">
            <w:pPr>
              <w:ind w:left="34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173,0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BF78C7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155,0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D3211B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+25,</w:t>
            </w:r>
            <w:r w:rsidR="00CD148C" w:rsidRPr="004576AD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9839A5" w:rsidRPr="004576AD" w:rsidTr="0045120B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34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298,0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FF0F0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448,0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6F74E1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+90,0</w:t>
            </w:r>
          </w:p>
        </w:tc>
      </w:tr>
      <w:tr w:rsidR="009839A5" w:rsidRPr="004576AD" w:rsidTr="0045120B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A5" w:rsidRPr="004576AD" w:rsidRDefault="009839A5" w:rsidP="00FF04CE">
            <w:pPr>
              <w:ind w:left="34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 xml:space="preserve">Доходы от сдачи в аренду имущества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66,3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135,2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D3211B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568,0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6F74E1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+432,8</w:t>
            </w:r>
          </w:p>
        </w:tc>
      </w:tr>
      <w:tr w:rsidR="009839A5" w:rsidRPr="004576AD" w:rsidTr="0045120B">
        <w:trPr>
          <w:trHeight w:val="33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A5" w:rsidRPr="004576AD" w:rsidRDefault="009839A5" w:rsidP="00FF04CE">
            <w:pPr>
              <w:ind w:left="34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b/>
                <w:sz w:val="22"/>
                <w:szCs w:val="22"/>
                <w:lang w:val="ru-RU"/>
              </w:rPr>
              <w:t xml:space="preserve">И Т О Г О: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6F74E1" w:rsidP="00FF04CE">
            <w:pPr>
              <w:ind w:left="-142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b/>
                <w:sz w:val="22"/>
                <w:szCs w:val="22"/>
                <w:lang w:val="ru-RU"/>
              </w:rPr>
              <w:t>541,6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6F74E1" w:rsidP="00FF04CE">
            <w:pPr>
              <w:ind w:left="-142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b/>
                <w:sz w:val="22"/>
                <w:szCs w:val="22"/>
                <w:lang w:val="ru-RU"/>
              </w:rPr>
              <w:t>748,4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D3211B" w:rsidP="00FF04CE">
            <w:pPr>
              <w:ind w:left="-142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b/>
                <w:sz w:val="22"/>
                <w:szCs w:val="22"/>
                <w:lang w:val="ru-RU"/>
              </w:rPr>
              <w:t>1175,2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A5" w:rsidRPr="004576AD" w:rsidRDefault="00CD148C" w:rsidP="00FF04CE">
            <w:pPr>
              <w:ind w:left="-142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b/>
                <w:sz w:val="22"/>
                <w:szCs w:val="22"/>
                <w:lang w:val="ru-RU"/>
              </w:rPr>
              <w:t>+426,8</w:t>
            </w:r>
          </w:p>
        </w:tc>
      </w:tr>
      <w:tr w:rsidR="009839A5" w:rsidRPr="004576AD" w:rsidTr="00B400C8">
        <w:trPr>
          <w:trHeight w:val="33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9839A5" w:rsidRPr="004576AD" w:rsidRDefault="00C04565" w:rsidP="00FF04CE">
            <w:pPr>
              <w:ind w:left="34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*</w:t>
            </w:r>
            <w:r w:rsidR="009839A5" w:rsidRPr="004576AD">
              <w:rPr>
                <w:rFonts w:cs="Times New Roman"/>
                <w:sz w:val="22"/>
                <w:szCs w:val="22"/>
                <w:lang w:val="ru-RU"/>
              </w:rPr>
              <w:t xml:space="preserve">Справочно: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9839A5" w:rsidRPr="004576AD" w:rsidRDefault="009839A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F0F05" w:rsidRPr="004576AD" w:rsidTr="00B400C8">
        <w:trPr>
          <w:trHeight w:val="334"/>
        </w:trPr>
        <w:tc>
          <w:tcPr>
            <w:tcW w:w="340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F0F05" w:rsidRPr="004576AD" w:rsidRDefault="00B400C8" w:rsidP="00B400C8">
            <w:pPr>
              <w:ind w:left="34"/>
              <w:rPr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Д</w:t>
            </w:r>
            <w:r w:rsidR="00FF0F05" w:rsidRPr="004576AD">
              <w:rPr>
                <w:rFonts w:cs="Times New Roman"/>
                <w:sz w:val="22"/>
                <w:szCs w:val="22"/>
                <w:lang w:val="ru-RU"/>
              </w:rPr>
              <w:t>оходы, получаемые в виде арендной платы за земельные участки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F0F05" w:rsidRPr="004576AD" w:rsidRDefault="00FF0F0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FF0F05" w:rsidRPr="004576AD" w:rsidRDefault="00FF0F0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1106,4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F0F05" w:rsidRPr="004576AD" w:rsidRDefault="00FF0F0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FF0F05" w:rsidRPr="004576AD" w:rsidRDefault="00FF0F0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--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CD148C" w:rsidRPr="004576AD" w:rsidRDefault="00CD148C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FF0F05" w:rsidRPr="004576AD" w:rsidRDefault="00CD148C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F0F05" w:rsidRPr="004576AD" w:rsidRDefault="00FF0F0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CD148C" w:rsidRPr="004576AD" w:rsidRDefault="00CD148C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--</w:t>
            </w:r>
          </w:p>
        </w:tc>
      </w:tr>
      <w:tr w:rsidR="00FF0F05" w:rsidRPr="004576AD" w:rsidTr="00B400C8">
        <w:trPr>
          <w:trHeight w:val="334"/>
        </w:trPr>
        <w:tc>
          <w:tcPr>
            <w:tcW w:w="3403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F05" w:rsidRPr="004576AD" w:rsidRDefault="00B400C8" w:rsidP="00B400C8">
            <w:pPr>
              <w:ind w:left="34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Д</w:t>
            </w:r>
            <w:r w:rsidR="008B147D" w:rsidRPr="004576AD">
              <w:rPr>
                <w:rFonts w:cs="Times New Roman"/>
                <w:sz w:val="22"/>
                <w:szCs w:val="22"/>
                <w:lang w:val="ru-RU"/>
              </w:rPr>
              <w:t xml:space="preserve">оходы, получаемые от уплаты транспортного </w:t>
            </w:r>
            <w:r w:rsidR="00FF0F05" w:rsidRPr="004576AD">
              <w:rPr>
                <w:rFonts w:cs="Times New Roman"/>
                <w:sz w:val="22"/>
                <w:szCs w:val="22"/>
                <w:lang w:val="ru-RU"/>
              </w:rPr>
              <w:t>налог</w:t>
            </w:r>
            <w:r w:rsidR="008B147D" w:rsidRPr="004576AD">
              <w:rPr>
                <w:rFonts w:cs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F05" w:rsidRPr="004576AD" w:rsidRDefault="00FF0F0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774,0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F05" w:rsidRPr="004576AD" w:rsidRDefault="00FF0F05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703,0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F05" w:rsidRPr="004576AD" w:rsidRDefault="00CD148C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F05" w:rsidRPr="004576AD" w:rsidRDefault="00CD148C" w:rsidP="00FF04CE">
            <w:pPr>
              <w:ind w:left="-14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576AD">
              <w:rPr>
                <w:rFonts w:cs="Times New Roman"/>
                <w:sz w:val="22"/>
                <w:szCs w:val="22"/>
                <w:lang w:val="ru-RU"/>
              </w:rPr>
              <w:t>--</w:t>
            </w:r>
          </w:p>
        </w:tc>
      </w:tr>
    </w:tbl>
    <w:p w:rsidR="006400B3" w:rsidRPr="004576AD" w:rsidRDefault="00C04565" w:rsidP="007069E9">
      <w:pPr>
        <w:ind w:right="-285" w:firstLine="709"/>
        <w:jc w:val="both"/>
        <w:rPr>
          <w:rFonts w:eastAsia="Calibri"/>
          <w:sz w:val="22"/>
          <w:szCs w:val="22"/>
          <w:lang w:val="ru-RU" w:bidi="ar-SA"/>
        </w:rPr>
      </w:pPr>
      <w:r w:rsidRPr="004576AD">
        <w:rPr>
          <w:rFonts w:eastAsia="Calibri"/>
          <w:sz w:val="22"/>
          <w:szCs w:val="22"/>
          <w:lang w:val="ru-RU" w:bidi="ar-SA"/>
        </w:rPr>
        <w:t>* В связи с изменениями, внесенными Федеральным законом от 29.11.2014г. №383-ФЗ в Бюджетный кодекс РФ, с 01 января 2015 года доходы от продажи и передачи в аренду земельных участков, государственная собственность на которые не разграничена и которые расположены в границах сельских поселений, поступают в бюджеты муниципальных районов по нормативу 100% (д</w:t>
      </w:r>
      <w:r w:rsidR="00F1115E" w:rsidRPr="004576AD">
        <w:rPr>
          <w:rFonts w:eastAsia="Calibri"/>
          <w:sz w:val="22"/>
          <w:szCs w:val="22"/>
          <w:lang w:val="ru-RU" w:bidi="ar-SA"/>
        </w:rPr>
        <w:t xml:space="preserve">о 01.01.2015г. </w:t>
      </w:r>
      <w:r w:rsidRPr="004576AD">
        <w:rPr>
          <w:rFonts w:eastAsia="Calibri"/>
          <w:sz w:val="22"/>
          <w:szCs w:val="22"/>
          <w:lang w:val="ru-RU" w:bidi="ar-SA"/>
        </w:rPr>
        <w:t xml:space="preserve">50% доходов поступало в бюджеты районов, 50% в бюджеты сельских поселений). </w:t>
      </w:r>
    </w:p>
    <w:p w:rsidR="006400B3" w:rsidRPr="004576AD" w:rsidRDefault="006C32AA" w:rsidP="007069E9">
      <w:pPr>
        <w:ind w:right="-285" w:firstLine="709"/>
        <w:jc w:val="both"/>
        <w:rPr>
          <w:rFonts w:eastAsia="Calibri"/>
          <w:sz w:val="22"/>
          <w:szCs w:val="22"/>
          <w:lang w:val="ru-RU" w:bidi="ar-SA"/>
        </w:rPr>
      </w:pPr>
      <w:r w:rsidRPr="004576AD">
        <w:rPr>
          <w:rFonts w:eastAsia="Calibri"/>
          <w:sz w:val="22"/>
          <w:szCs w:val="22"/>
          <w:lang w:val="ru-RU" w:bidi="ar-SA"/>
        </w:rPr>
        <w:lastRenderedPageBreak/>
        <w:t>В соответствии с Областным законом</w:t>
      </w:r>
      <w:r w:rsidR="008B147D" w:rsidRPr="004576AD">
        <w:rPr>
          <w:rFonts w:eastAsia="Calibri"/>
          <w:sz w:val="22"/>
          <w:szCs w:val="22"/>
          <w:lang w:val="ru-RU" w:bidi="ar-SA"/>
        </w:rPr>
        <w:t xml:space="preserve"> </w:t>
      </w:r>
      <w:r w:rsidRPr="004576AD">
        <w:rPr>
          <w:rFonts w:eastAsia="Calibri"/>
          <w:sz w:val="22"/>
          <w:szCs w:val="22"/>
          <w:lang w:val="ru-RU" w:bidi="ar-SA"/>
        </w:rPr>
        <w:t xml:space="preserve">от 12.10.2015г. №87-оз «О признании утратившим силу областного закона «Об установлении единых нормативов отчислений от транспортного налога» с 01 января 2016 года </w:t>
      </w:r>
      <w:r w:rsidR="006C614B" w:rsidRPr="004576AD">
        <w:rPr>
          <w:rFonts w:eastAsia="Calibri"/>
          <w:sz w:val="22"/>
          <w:szCs w:val="22"/>
          <w:lang w:val="ru-RU" w:bidi="ar-SA"/>
        </w:rPr>
        <w:t xml:space="preserve">доходы от уплаты транспортного налога поступают в бюджет Ленинградской области по нормативу 100% (до 01.01.2016г. доходы </w:t>
      </w:r>
      <w:r w:rsidRPr="004576AD">
        <w:rPr>
          <w:rFonts w:eastAsia="Calibri"/>
          <w:sz w:val="22"/>
          <w:szCs w:val="22"/>
          <w:lang w:val="ru-RU" w:bidi="ar-SA"/>
        </w:rPr>
        <w:t xml:space="preserve">от </w:t>
      </w:r>
      <w:r w:rsidR="008B147D" w:rsidRPr="004576AD">
        <w:rPr>
          <w:rFonts w:eastAsia="Calibri"/>
          <w:sz w:val="22"/>
          <w:szCs w:val="22"/>
          <w:lang w:val="ru-RU" w:bidi="ar-SA"/>
        </w:rPr>
        <w:t>уплаты указанного налога в размере 100%</w:t>
      </w:r>
      <w:r w:rsidR="006C614B" w:rsidRPr="004576AD">
        <w:rPr>
          <w:rFonts w:eastAsia="Calibri"/>
          <w:sz w:val="22"/>
          <w:szCs w:val="22"/>
          <w:lang w:val="ru-RU" w:bidi="ar-SA"/>
        </w:rPr>
        <w:t xml:space="preserve"> поступали в бюджеты поселений</w:t>
      </w:r>
      <w:r w:rsidR="008B147D" w:rsidRPr="004576AD">
        <w:rPr>
          <w:rFonts w:eastAsia="Calibri"/>
          <w:sz w:val="22"/>
          <w:szCs w:val="22"/>
          <w:lang w:val="ru-RU" w:bidi="ar-SA"/>
        </w:rPr>
        <w:t>).</w:t>
      </w:r>
      <w:r w:rsidRPr="004576AD">
        <w:rPr>
          <w:rFonts w:eastAsia="Calibri"/>
          <w:sz w:val="22"/>
          <w:szCs w:val="22"/>
          <w:lang w:val="ru-RU" w:bidi="ar-SA"/>
        </w:rPr>
        <w:t xml:space="preserve"> </w:t>
      </w:r>
    </w:p>
    <w:p w:rsidR="00C04565" w:rsidRPr="004576AD" w:rsidRDefault="00C04565" w:rsidP="007069E9">
      <w:pPr>
        <w:ind w:right="-285" w:firstLine="709"/>
        <w:jc w:val="both"/>
        <w:rPr>
          <w:rFonts w:eastAsia="Calibri"/>
          <w:szCs w:val="28"/>
          <w:lang w:val="ru-RU" w:bidi="ar-SA"/>
        </w:rPr>
      </w:pPr>
    </w:p>
    <w:p w:rsidR="00294B8B" w:rsidRPr="004576AD" w:rsidRDefault="00294B8B" w:rsidP="007069E9">
      <w:pPr>
        <w:ind w:right="-285" w:firstLine="709"/>
        <w:jc w:val="both"/>
        <w:rPr>
          <w:rFonts w:eastAsia="Calibri"/>
          <w:szCs w:val="28"/>
          <w:lang w:val="ru-RU" w:bidi="ar-SA"/>
        </w:rPr>
      </w:pPr>
      <w:r w:rsidRPr="004576AD">
        <w:rPr>
          <w:rFonts w:eastAsia="Calibri"/>
          <w:szCs w:val="28"/>
          <w:lang w:val="ru-RU" w:bidi="ar-SA"/>
        </w:rPr>
        <w:t xml:space="preserve">Согласно данным </w:t>
      </w:r>
      <w:r w:rsidR="00803D93" w:rsidRPr="004576AD">
        <w:rPr>
          <w:rFonts w:eastAsia="Calibri"/>
          <w:szCs w:val="28"/>
          <w:lang w:val="ru-RU" w:bidi="ar-SA"/>
        </w:rPr>
        <w:t xml:space="preserve">главных администраторов доходов - </w:t>
      </w:r>
      <w:r w:rsidRPr="004576AD">
        <w:rPr>
          <w:rFonts w:eastAsia="Calibri"/>
          <w:szCs w:val="28"/>
          <w:lang w:val="ru-RU" w:bidi="ar-SA"/>
        </w:rPr>
        <w:t>ИФНС России №3 по Ленинградской области</w:t>
      </w:r>
      <w:r w:rsidR="00803D93" w:rsidRPr="004576AD">
        <w:rPr>
          <w:rFonts w:eastAsia="Calibri"/>
          <w:szCs w:val="28"/>
          <w:lang w:val="ru-RU" w:bidi="ar-SA"/>
        </w:rPr>
        <w:t xml:space="preserve"> и</w:t>
      </w:r>
      <w:r w:rsidRPr="004576AD">
        <w:rPr>
          <w:rFonts w:eastAsia="Calibri"/>
          <w:szCs w:val="28"/>
          <w:lang w:val="ru-RU" w:bidi="ar-SA"/>
        </w:rPr>
        <w:t xml:space="preserve"> администрации поселения</w:t>
      </w:r>
      <w:r w:rsidR="001402AA" w:rsidRPr="004576AD">
        <w:rPr>
          <w:rFonts w:eastAsia="Calibri"/>
          <w:szCs w:val="28"/>
          <w:lang w:val="ru-RU" w:bidi="ar-SA"/>
        </w:rPr>
        <w:t>, по состоянию на 01.01.201</w:t>
      </w:r>
      <w:r w:rsidR="009713FA" w:rsidRPr="004576AD">
        <w:rPr>
          <w:rFonts w:eastAsia="Calibri"/>
          <w:szCs w:val="28"/>
          <w:lang w:val="ru-RU" w:bidi="ar-SA"/>
        </w:rPr>
        <w:t>7</w:t>
      </w:r>
      <w:r w:rsidR="001402AA" w:rsidRPr="004576AD">
        <w:rPr>
          <w:rFonts w:eastAsia="Calibri"/>
          <w:szCs w:val="28"/>
          <w:lang w:val="ru-RU" w:bidi="ar-SA"/>
        </w:rPr>
        <w:t>г.</w:t>
      </w:r>
      <w:r w:rsidRPr="004576AD">
        <w:rPr>
          <w:rFonts w:eastAsia="Calibri"/>
          <w:szCs w:val="28"/>
          <w:lang w:val="ru-RU" w:bidi="ar-SA"/>
        </w:rPr>
        <w:t xml:space="preserve"> в бюджете поселения значится недоимка в сумме </w:t>
      </w:r>
      <w:r w:rsidR="00BA147D" w:rsidRPr="004576AD">
        <w:rPr>
          <w:rFonts w:eastAsia="Calibri"/>
          <w:szCs w:val="28"/>
          <w:lang w:val="ru-RU" w:bidi="ar-SA"/>
        </w:rPr>
        <w:t>1175,2</w:t>
      </w:r>
      <w:r w:rsidRPr="004576AD">
        <w:rPr>
          <w:rFonts w:eastAsia="Calibri"/>
          <w:szCs w:val="28"/>
          <w:lang w:val="ru-RU" w:bidi="ar-SA"/>
        </w:rPr>
        <w:t>тыс.руб., в т.ч. по следующим доходным источникам:</w:t>
      </w:r>
    </w:p>
    <w:p w:rsidR="006B624D" w:rsidRPr="004576AD" w:rsidRDefault="00294B8B" w:rsidP="007069E9">
      <w:pPr>
        <w:ind w:right="-285" w:firstLine="709"/>
        <w:jc w:val="both"/>
        <w:rPr>
          <w:rFonts w:eastAsia="Calibri"/>
          <w:szCs w:val="28"/>
          <w:lang w:val="ru-RU" w:bidi="ar-SA"/>
        </w:rPr>
      </w:pPr>
      <w:r w:rsidRPr="004576AD">
        <w:rPr>
          <w:rFonts w:eastAsia="Calibri"/>
          <w:szCs w:val="28"/>
          <w:lang w:val="ru-RU" w:bidi="ar-SA"/>
        </w:rPr>
        <w:t xml:space="preserve">- земельный налог – </w:t>
      </w:r>
      <w:r w:rsidR="00DB0EA0" w:rsidRPr="004576AD">
        <w:rPr>
          <w:rFonts w:eastAsia="Calibri"/>
          <w:szCs w:val="28"/>
          <w:lang w:val="ru-RU" w:bidi="ar-SA"/>
        </w:rPr>
        <w:t>448,0</w:t>
      </w:r>
      <w:r w:rsidRPr="004576AD">
        <w:rPr>
          <w:rFonts w:eastAsia="Calibri"/>
          <w:szCs w:val="28"/>
          <w:lang w:val="ru-RU" w:bidi="ar-SA"/>
        </w:rPr>
        <w:t>тыс.руб.</w:t>
      </w:r>
      <w:r w:rsidR="006B624D" w:rsidRPr="004576AD">
        <w:rPr>
          <w:rFonts w:eastAsia="Calibri"/>
          <w:szCs w:val="28"/>
          <w:lang w:val="ru-RU" w:bidi="ar-SA"/>
        </w:rPr>
        <w:t xml:space="preserve"> (рост недоимки </w:t>
      </w:r>
      <w:r w:rsidR="00DB0EA0" w:rsidRPr="004576AD">
        <w:rPr>
          <w:rFonts w:eastAsia="Calibri"/>
          <w:szCs w:val="28"/>
          <w:lang w:val="ru-RU" w:bidi="ar-SA"/>
        </w:rPr>
        <w:t>9</w:t>
      </w:r>
      <w:r w:rsidR="00642A7F" w:rsidRPr="004576AD">
        <w:rPr>
          <w:rFonts w:eastAsia="Calibri"/>
          <w:szCs w:val="28"/>
          <w:lang w:val="ru-RU" w:bidi="ar-SA"/>
        </w:rPr>
        <w:t>0</w:t>
      </w:r>
      <w:r w:rsidR="00DB0EA0" w:rsidRPr="004576AD">
        <w:rPr>
          <w:rFonts w:eastAsia="Calibri"/>
          <w:szCs w:val="28"/>
          <w:lang w:val="ru-RU" w:bidi="ar-SA"/>
        </w:rPr>
        <w:t>,0</w:t>
      </w:r>
      <w:r w:rsidR="006B624D" w:rsidRPr="004576AD">
        <w:rPr>
          <w:rFonts w:eastAsia="Calibri"/>
          <w:szCs w:val="28"/>
          <w:lang w:val="ru-RU" w:bidi="ar-SA"/>
        </w:rPr>
        <w:t>тыс.руб.);</w:t>
      </w:r>
    </w:p>
    <w:p w:rsidR="006B624D" w:rsidRPr="004576AD" w:rsidRDefault="006B624D" w:rsidP="007069E9">
      <w:pPr>
        <w:ind w:right="-285" w:firstLine="709"/>
        <w:jc w:val="both"/>
        <w:rPr>
          <w:rFonts w:eastAsia="Calibri"/>
          <w:szCs w:val="28"/>
          <w:lang w:val="ru-RU" w:bidi="ar-SA"/>
        </w:rPr>
      </w:pPr>
      <w:r w:rsidRPr="004576AD">
        <w:rPr>
          <w:rFonts w:eastAsia="Calibri"/>
          <w:szCs w:val="28"/>
          <w:lang w:val="ru-RU" w:bidi="ar-SA"/>
        </w:rPr>
        <w:t xml:space="preserve">- налог на доходы физических лиц </w:t>
      </w:r>
      <w:r w:rsidR="001C483E" w:rsidRPr="004576AD">
        <w:rPr>
          <w:rFonts w:eastAsia="Calibri"/>
          <w:szCs w:val="28"/>
          <w:lang w:val="ru-RU" w:bidi="ar-SA"/>
        </w:rPr>
        <w:t>–</w:t>
      </w:r>
      <w:r w:rsidRPr="004576AD">
        <w:rPr>
          <w:rFonts w:eastAsia="Calibri"/>
          <w:szCs w:val="28"/>
          <w:lang w:val="ru-RU" w:bidi="ar-SA"/>
        </w:rPr>
        <w:t xml:space="preserve"> </w:t>
      </w:r>
      <w:r w:rsidR="00DB0EA0" w:rsidRPr="004576AD">
        <w:rPr>
          <w:rFonts w:eastAsia="Calibri"/>
          <w:szCs w:val="28"/>
          <w:lang w:val="ru-RU" w:bidi="ar-SA"/>
        </w:rPr>
        <w:t>4,2</w:t>
      </w:r>
      <w:r w:rsidRPr="004576AD">
        <w:rPr>
          <w:rFonts w:eastAsia="Calibri"/>
          <w:szCs w:val="28"/>
          <w:lang w:val="ru-RU" w:bidi="ar-SA"/>
        </w:rPr>
        <w:t>тыс.руб</w:t>
      </w:r>
      <w:r w:rsidR="001C483E" w:rsidRPr="004576AD">
        <w:rPr>
          <w:rFonts w:eastAsia="Calibri"/>
          <w:szCs w:val="28"/>
          <w:lang w:val="ru-RU" w:bidi="ar-SA"/>
        </w:rPr>
        <w:t>.</w:t>
      </w:r>
      <w:r w:rsidR="00F96D99" w:rsidRPr="004576AD">
        <w:rPr>
          <w:rFonts w:eastAsia="Calibri"/>
          <w:szCs w:val="28"/>
          <w:lang w:val="ru-RU" w:bidi="ar-SA"/>
        </w:rPr>
        <w:t xml:space="preserve"> (</w:t>
      </w:r>
      <w:r w:rsidR="00DB0EA0" w:rsidRPr="004576AD">
        <w:rPr>
          <w:rFonts w:eastAsia="Calibri"/>
          <w:szCs w:val="28"/>
          <w:lang w:val="ru-RU" w:bidi="ar-SA"/>
        </w:rPr>
        <w:t xml:space="preserve">недоимка сократилась </w:t>
      </w:r>
      <w:r w:rsidR="00F96D99" w:rsidRPr="004576AD">
        <w:rPr>
          <w:rFonts w:eastAsia="Calibri"/>
          <w:szCs w:val="28"/>
          <w:lang w:val="ru-RU" w:bidi="ar-SA"/>
        </w:rPr>
        <w:t xml:space="preserve">на </w:t>
      </w:r>
      <w:r w:rsidR="00DB0EA0" w:rsidRPr="004576AD">
        <w:rPr>
          <w:rFonts w:eastAsia="Calibri"/>
          <w:szCs w:val="28"/>
          <w:lang w:val="ru-RU" w:bidi="ar-SA"/>
        </w:rPr>
        <w:t>121,0</w:t>
      </w:r>
      <w:r w:rsidR="00F96D99" w:rsidRPr="004576AD">
        <w:rPr>
          <w:rFonts w:eastAsia="Calibri"/>
          <w:szCs w:val="28"/>
          <w:lang w:val="ru-RU" w:bidi="ar-SA"/>
        </w:rPr>
        <w:t>тыс.руб.)</w:t>
      </w:r>
      <w:r w:rsidR="001C483E" w:rsidRPr="004576AD">
        <w:rPr>
          <w:rFonts w:eastAsia="Calibri"/>
          <w:szCs w:val="28"/>
          <w:lang w:val="ru-RU" w:bidi="ar-SA"/>
        </w:rPr>
        <w:t>;</w:t>
      </w:r>
    </w:p>
    <w:p w:rsidR="00853729" w:rsidRPr="004576AD" w:rsidRDefault="00853729" w:rsidP="007069E9">
      <w:pPr>
        <w:ind w:right="-285" w:firstLine="709"/>
        <w:jc w:val="both"/>
        <w:rPr>
          <w:rFonts w:eastAsia="Calibri"/>
          <w:szCs w:val="28"/>
          <w:lang w:val="ru-RU" w:bidi="ar-SA"/>
        </w:rPr>
      </w:pPr>
      <w:r w:rsidRPr="004576AD">
        <w:rPr>
          <w:rFonts w:eastAsia="Calibri"/>
          <w:szCs w:val="28"/>
          <w:lang w:val="ru-RU" w:bidi="ar-SA"/>
        </w:rPr>
        <w:t>- налог</w:t>
      </w:r>
      <w:r w:rsidR="00DB0EA0" w:rsidRPr="004576AD">
        <w:rPr>
          <w:rFonts w:eastAsia="Calibri"/>
          <w:szCs w:val="28"/>
          <w:lang w:val="ru-RU" w:bidi="ar-SA"/>
        </w:rPr>
        <w:t xml:space="preserve"> на имущество физических лиц – 155</w:t>
      </w:r>
      <w:r w:rsidRPr="004576AD">
        <w:rPr>
          <w:rFonts w:eastAsia="Calibri"/>
          <w:szCs w:val="28"/>
          <w:lang w:val="ru-RU" w:bidi="ar-SA"/>
        </w:rPr>
        <w:t xml:space="preserve">тыс.руб. </w:t>
      </w:r>
      <w:r w:rsidR="00DB0EA0" w:rsidRPr="004576AD">
        <w:rPr>
          <w:rFonts w:eastAsia="Calibri"/>
          <w:szCs w:val="28"/>
          <w:lang w:val="ru-RU" w:bidi="ar-SA"/>
        </w:rPr>
        <w:t>(рост недоимки  25,0тыс.руб.);</w:t>
      </w:r>
    </w:p>
    <w:p w:rsidR="006E3BCD" w:rsidRPr="004576AD" w:rsidRDefault="00294B8B" w:rsidP="007069E9">
      <w:pPr>
        <w:ind w:right="-285" w:firstLine="709"/>
        <w:jc w:val="both"/>
        <w:rPr>
          <w:rFonts w:eastAsia="Calibri"/>
          <w:szCs w:val="28"/>
          <w:lang w:val="ru-RU" w:bidi="ar-SA"/>
        </w:rPr>
      </w:pPr>
      <w:r w:rsidRPr="004576AD">
        <w:rPr>
          <w:rFonts w:eastAsia="Calibri"/>
          <w:szCs w:val="28"/>
          <w:lang w:val="ru-RU" w:bidi="ar-SA"/>
        </w:rPr>
        <w:t>- арендная плата за пользование муниципальн</w:t>
      </w:r>
      <w:r w:rsidR="003F6D27" w:rsidRPr="004576AD">
        <w:rPr>
          <w:rFonts w:eastAsia="Calibri"/>
          <w:szCs w:val="28"/>
          <w:lang w:val="ru-RU" w:bidi="ar-SA"/>
        </w:rPr>
        <w:t>ым</w:t>
      </w:r>
      <w:r w:rsidRPr="004576AD">
        <w:rPr>
          <w:rFonts w:eastAsia="Calibri"/>
          <w:szCs w:val="28"/>
          <w:lang w:val="ru-RU" w:bidi="ar-SA"/>
        </w:rPr>
        <w:t xml:space="preserve"> имуществ</w:t>
      </w:r>
      <w:r w:rsidR="003F6D27" w:rsidRPr="004576AD">
        <w:rPr>
          <w:rFonts w:eastAsia="Calibri"/>
          <w:szCs w:val="28"/>
          <w:lang w:val="ru-RU" w:bidi="ar-SA"/>
        </w:rPr>
        <w:t xml:space="preserve">ом </w:t>
      </w:r>
      <w:r w:rsidRPr="004576AD">
        <w:rPr>
          <w:rFonts w:eastAsia="Calibri"/>
          <w:szCs w:val="28"/>
          <w:lang w:val="ru-RU" w:bidi="ar-SA"/>
        </w:rPr>
        <w:t xml:space="preserve">– </w:t>
      </w:r>
      <w:r w:rsidR="006E3BCD" w:rsidRPr="004576AD">
        <w:rPr>
          <w:rFonts w:eastAsia="Calibri"/>
          <w:szCs w:val="28"/>
          <w:lang w:val="ru-RU" w:bidi="ar-SA"/>
        </w:rPr>
        <w:t>568,0тыс.руб. (рост недоимки  432,8тыс.руб.).</w:t>
      </w:r>
    </w:p>
    <w:p w:rsidR="00457231" w:rsidRPr="004576AD" w:rsidRDefault="00711A44" w:rsidP="007069E9">
      <w:pPr>
        <w:ind w:right="-285" w:firstLine="709"/>
        <w:jc w:val="both"/>
        <w:rPr>
          <w:rFonts w:eastAsia="Calibri"/>
          <w:szCs w:val="28"/>
          <w:lang w:val="ru-RU" w:bidi="ar-SA"/>
        </w:rPr>
      </w:pPr>
      <w:r w:rsidRPr="004576AD">
        <w:rPr>
          <w:rFonts w:eastAsia="Calibri"/>
          <w:szCs w:val="28"/>
          <w:lang w:val="ru-RU" w:bidi="ar-SA"/>
        </w:rPr>
        <w:t>З</w:t>
      </w:r>
      <w:r w:rsidR="00A944E6" w:rsidRPr="004576AD">
        <w:rPr>
          <w:rFonts w:eastAsia="Calibri"/>
          <w:szCs w:val="28"/>
          <w:lang w:val="ru-RU" w:bidi="ar-SA"/>
        </w:rPr>
        <w:t>начительная сумма задолженности приходится на арендную плат</w:t>
      </w:r>
      <w:r w:rsidR="00E10A66" w:rsidRPr="004576AD">
        <w:rPr>
          <w:rFonts w:eastAsia="Calibri"/>
          <w:szCs w:val="28"/>
          <w:lang w:val="ru-RU" w:bidi="ar-SA"/>
        </w:rPr>
        <w:t>у</w:t>
      </w:r>
      <w:r w:rsidR="00A944E6" w:rsidRPr="004576AD">
        <w:rPr>
          <w:rFonts w:eastAsia="Calibri"/>
          <w:szCs w:val="28"/>
          <w:lang w:val="ru-RU" w:bidi="ar-SA"/>
        </w:rPr>
        <w:t xml:space="preserve"> за пользование муниципальным имуществом –</w:t>
      </w:r>
      <w:r w:rsidR="00E10A66" w:rsidRPr="004576AD">
        <w:rPr>
          <w:rFonts w:eastAsia="Calibri"/>
          <w:szCs w:val="28"/>
          <w:lang w:val="ru-RU" w:bidi="ar-SA"/>
        </w:rPr>
        <w:t xml:space="preserve"> 568,0</w:t>
      </w:r>
      <w:r w:rsidR="00A944E6" w:rsidRPr="004576AD">
        <w:rPr>
          <w:rFonts w:eastAsia="Calibri"/>
          <w:szCs w:val="28"/>
          <w:lang w:val="ru-RU" w:bidi="ar-SA"/>
        </w:rPr>
        <w:t xml:space="preserve">тыс.руб. </w:t>
      </w:r>
      <w:r w:rsidR="00A944E6" w:rsidRPr="004576AD">
        <w:rPr>
          <w:szCs w:val="28"/>
          <w:lang w:val="ru-RU"/>
        </w:rPr>
        <w:t>(</w:t>
      </w:r>
      <w:r w:rsidR="00E10A66" w:rsidRPr="004576AD">
        <w:rPr>
          <w:szCs w:val="28"/>
          <w:lang w:val="ru-RU"/>
        </w:rPr>
        <w:t>48,3</w:t>
      </w:r>
      <w:r w:rsidR="00A944E6" w:rsidRPr="004576AD">
        <w:rPr>
          <w:szCs w:val="28"/>
          <w:lang w:val="ru-RU"/>
        </w:rPr>
        <w:t>%</w:t>
      </w:r>
      <w:r w:rsidR="00A944E6" w:rsidRPr="004576AD">
        <w:rPr>
          <w:rFonts w:eastAsia="Calibri"/>
          <w:szCs w:val="28"/>
          <w:lang w:val="ru-RU" w:bidi="ar-SA"/>
        </w:rPr>
        <w:t xml:space="preserve"> от общей суммы задолженности</w:t>
      </w:r>
      <w:r w:rsidR="00647518" w:rsidRPr="004576AD">
        <w:rPr>
          <w:rFonts w:eastAsia="Calibri"/>
          <w:szCs w:val="28"/>
          <w:lang w:val="ru-RU" w:bidi="ar-SA"/>
        </w:rPr>
        <w:t xml:space="preserve">) и </w:t>
      </w:r>
      <w:r w:rsidR="00457231" w:rsidRPr="004576AD">
        <w:rPr>
          <w:szCs w:val="28"/>
          <w:lang w:val="ru-RU"/>
        </w:rPr>
        <w:t>земельный налог</w:t>
      </w:r>
      <w:r w:rsidR="00E10A66" w:rsidRPr="004576AD">
        <w:rPr>
          <w:szCs w:val="28"/>
          <w:lang w:val="ru-RU"/>
        </w:rPr>
        <w:t xml:space="preserve"> - 4</w:t>
      </w:r>
      <w:r w:rsidR="002713E0" w:rsidRPr="004576AD">
        <w:rPr>
          <w:rFonts w:eastAsia="Calibri"/>
          <w:szCs w:val="28"/>
          <w:lang w:val="ru-RU" w:bidi="ar-SA"/>
        </w:rPr>
        <w:t>48,0</w:t>
      </w:r>
      <w:r w:rsidR="0043303A" w:rsidRPr="004576AD">
        <w:rPr>
          <w:rFonts w:eastAsia="Calibri"/>
          <w:szCs w:val="28"/>
          <w:lang w:val="ru-RU" w:bidi="ar-SA"/>
        </w:rPr>
        <w:t>тыс.руб. (</w:t>
      </w:r>
      <w:r w:rsidR="00A944E6" w:rsidRPr="004576AD">
        <w:rPr>
          <w:rFonts w:eastAsia="Calibri"/>
          <w:szCs w:val="28"/>
          <w:lang w:val="ru-RU" w:bidi="ar-SA"/>
        </w:rPr>
        <w:t>38,1</w:t>
      </w:r>
      <w:r w:rsidR="0043303A" w:rsidRPr="004576AD">
        <w:rPr>
          <w:rFonts w:eastAsia="Calibri"/>
          <w:szCs w:val="28"/>
          <w:lang w:val="ru-RU" w:bidi="ar-SA"/>
        </w:rPr>
        <w:t xml:space="preserve">% от общей суммы задолженности). </w:t>
      </w:r>
      <w:r w:rsidR="009664E3" w:rsidRPr="004576AD">
        <w:rPr>
          <w:rFonts w:eastAsia="Calibri"/>
          <w:szCs w:val="28"/>
          <w:lang w:val="ru-RU" w:bidi="ar-SA"/>
        </w:rPr>
        <w:t xml:space="preserve"> </w:t>
      </w:r>
    </w:p>
    <w:p w:rsidR="00711A44" w:rsidRPr="004576AD" w:rsidRDefault="00E5356C" w:rsidP="007069E9">
      <w:pPr>
        <w:ind w:right="-285" w:firstLine="709"/>
        <w:jc w:val="both"/>
        <w:rPr>
          <w:rFonts w:eastAsia="Calibri"/>
          <w:szCs w:val="28"/>
          <w:lang w:val="ru-RU" w:bidi="ar-SA"/>
        </w:rPr>
      </w:pPr>
      <w:r w:rsidRPr="004576AD">
        <w:rPr>
          <w:rFonts w:eastAsia="Calibri"/>
          <w:szCs w:val="28"/>
          <w:lang w:val="ru-RU" w:bidi="ar-SA"/>
        </w:rPr>
        <w:t>Согласно пояснительно</w:t>
      </w:r>
      <w:r w:rsidR="004036D0" w:rsidRPr="004576AD">
        <w:rPr>
          <w:rFonts w:eastAsia="Calibri"/>
          <w:szCs w:val="28"/>
          <w:lang w:val="ru-RU" w:bidi="ar-SA"/>
        </w:rPr>
        <w:t>й</w:t>
      </w:r>
      <w:r w:rsidRPr="004576AD">
        <w:rPr>
          <w:rFonts w:eastAsia="Calibri"/>
          <w:szCs w:val="28"/>
          <w:lang w:val="ru-RU" w:bidi="ar-SA"/>
        </w:rPr>
        <w:t xml:space="preserve"> записке к годовому отчету об исполнении бюджета за 2016 год (ф.0503160)</w:t>
      </w:r>
      <w:r w:rsidR="00711A44" w:rsidRPr="004576AD">
        <w:rPr>
          <w:rFonts w:eastAsia="Calibri"/>
          <w:szCs w:val="28"/>
          <w:lang w:val="ru-RU" w:bidi="ar-SA"/>
        </w:rPr>
        <w:t>, в</w:t>
      </w:r>
      <w:r w:rsidR="00294B8B" w:rsidRPr="004576AD">
        <w:rPr>
          <w:rFonts w:eastAsia="Calibri"/>
          <w:szCs w:val="28"/>
          <w:lang w:val="ru-RU" w:bidi="ar-SA"/>
        </w:rPr>
        <w:t xml:space="preserve"> целях обеспечения и своевременного поступле</w:t>
      </w:r>
      <w:r w:rsidR="00E10A66" w:rsidRPr="004576AD">
        <w:rPr>
          <w:rFonts w:eastAsia="Calibri"/>
          <w:szCs w:val="28"/>
          <w:lang w:val="ru-RU" w:bidi="ar-SA"/>
        </w:rPr>
        <w:t xml:space="preserve">ния платежей </w:t>
      </w:r>
      <w:r w:rsidR="004467BE" w:rsidRPr="004576AD">
        <w:rPr>
          <w:rFonts w:eastAsia="Calibri"/>
          <w:szCs w:val="28"/>
          <w:lang w:val="ru-RU" w:bidi="ar-SA"/>
        </w:rPr>
        <w:t xml:space="preserve">от арендной платы за пользование муниципальным имуществом </w:t>
      </w:r>
      <w:r w:rsidR="00E10A66" w:rsidRPr="004576AD">
        <w:rPr>
          <w:rFonts w:eastAsia="Calibri"/>
          <w:szCs w:val="28"/>
          <w:lang w:val="ru-RU" w:bidi="ar-SA"/>
        </w:rPr>
        <w:t>администрацией ведется претензионная работа</w:t>
      </w:r>
      <w:r w:rsidR="004467BE" w:rsidRPr="004576AD">
        <w:rPr>
          <w:rFonts w:eastAsia="Calibri"/>
          <w:szCs w:val="28"/>
          <w:lang w:val="ru-RU" w:bidi="ar-SA"/>
        </w:rPr>
        <w:t xml:space="preserve"> с должниками.</w:t>
      </w:r>
      <w:r w:rsidR="00711A44" w:rsidRPr="004576AD">
        <w:rPr>
          <w:rFonts w:eastAsia="Calibri"/>
          <w:szCs w:val="28"/>
          <w:lang w:val="ru-RU" w:bidi="ar-SA"/>
        </w:rPr>
        <w:t xml:space="preserve"> </w:t>
      </w:r>
      <w:r w:rsidR="00193AAB" w:rsidRPr="004576AD">
        <w:rPr>
          <w:rFonts w:eastAsia="Calibri"/>
          <w:szCs w:val="28"/>
          <w:lang w:val="ru-RU" w:bidi="ar-SA"/>
        </w:rPr>
        <w:t xml:space="preserve">Однако, </w:t>
      </w:r>
      <w:r w:rsidR="00711A44" w:rsidRPr="004576AD">
        <w:rPr>
          <w:rFonts w:eastAsia="Calibri"/>
          <w:szCs w:val="28"/>
          <w:lang w:val="ru-RU" w:bidi="ar-SA"/>
        </w:rPr>
        <w:t xml:space="preserve">исходя из проведенного анализа недоимки по платежам в бюджет, на конец отчетного периода </w:t>
      </w:r>
      <w:r w:rsidR="00193AAB" w:rsidRPr="004576AD">
        <w:rPr>
          <w:rFonts w:eastAsia="Calibri"/>
          <w:szCs w:val="28"/>
          <w:lang w:val="ru-RU" w:bidi="ar-SA"/>
        </w:rPr>
        <w:t xml:space="preserve">все же </w:t>
      </w:r>
      <w:r w:rsidR="00711A44" w:rsidRPr="004576AD">
        <w:rPr>
          <w:rFonts w:eastAsia="Calibri"/>
          <w:szCs w:val="28"/>
          <w:lang w:val="ru-RU" w:bidi="ar-SA"/>
        </w:rPr>
        <w:t>наблюдается значительный рост недоимки по данному дохо</w:t>
      </w:r>
      <w:r w:rsidR="00193AAB" w:rsidRPr="004576AD">
        <w:rPr>
          <w:rFonts w:eastAsia="Calibri"/>
          <w:szCs w:val="28"/>
          <w:lang w:val="ru-RU" w:bidi="ar-SA"/>
        </w:rPr>
        <w:t>дному источнику – в  сумме 432,8тыс.руб</w:t>
      </w:r>
      <w:r w:rsidR="00255755" w:rsidRPr="004576AD">
        <w:rPr>
          <w:rFonts w:eastAsia="Calibri"/>
          <w:szCs w:val="28"/>
          <w:lang w:val="ru-RU" w:bidi="ar-SA"/>
        </w:rPr>
        <w:t>.</w:t>
      </w:r>
    </w:p>
    <w:p w:rsidR="00255755" w:rsidRPr="004576AD" w:rsidRDefault="00255755" w:rsidP="007069E9">
      <w:pPr>
        <w:pStyle w:val="aa"/>
        <w:ind w:left="0" w:right="-285" w:firstLine="709"/>
        <w:jc w:val="both"/>
        <w:rPr>
          <w:i/>
          <w:szCs w:val="28"/>
          <w:lang w:val="ru-RU"/>
        </w:rPr>
      </w:pPr>
      <w:r w:rsidRPr="004576AD">
        <w:rPr>
          <w:i/>
          <w:szCs w:val="28"/>
          <w:lang w:val="ru-RU"/>
        </w:rPr>
        <w:t>Наличие</w:t>
      </w:r>
      <w:r w:rsidR="00647518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недоимки по платежам в бюджет отрицательно сказывается на финансовом состоянии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муниципального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образования,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а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также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на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качестве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исполнения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полномочий,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относящихся</w:t>
      </w:r>
      <w:r w:rsidR="0046045E" w:rsidRPr="004576AD">
        <w:rPr>
          <w:i/>
          <w:szCs w:val="28"/>
          <w:lang w:val="ru-RU"/>
        </w:rPr>
        <w:t xml:space="preserve"> к</w:t>
      </w:r>
      <w:r w:rsidRPr="004576AD">
        <w:rPr>
          <w:i/>
          <w:szCs w:val="28"/>
          <w:lang w:val="ru-RU"/>
        </w:rPr>
        <w:t xml:space="preserve"> вопросам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местного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значения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поселения.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В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связи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с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чем,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Контрольно-счетная</w:t>
      </w:r>
      <w:r w:rsidR="0046045E" w:rsidRPr="004576AD">
        <w:rPr>
          <w:i/>
          <w:szCs w:val="28"/>
          <w:lang w:val="ru-RU"/>
        </w:rPr>
        <w:t xml:space="preserve"> п</w:t>
      </w:r>
      <w:r w:rsidRPr="004576AD">
        <w:rPr>
          <w:i/>
          <w:szCs w:val="28"/>
          <w:lang w:val="ru-RU"/>
        </w:rPr>
        <w:t>алата</w:t>
      </w:r>
      <w:r w:rsidR="0046045E" w:rsidRPr="004576AD">
        <w:rPr>
          <w:i/>
          <w:szCs w:val="28"/>
          <w:lang w:val="ru-RU"/>
        </w:rPr>
        <w:t xml:space="preserve"> об</w:t>
      </w:r>
      <w:r w:rsidRPr="004576AD">
        <w:rPr>
          <w:i/>
          <w:szCs w:val="28"/>
          <w:lang w:val="ru-RU"/>
        </w:rPr>
        <w:t>ращает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внимание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на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необходимость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более</w:t>
      </w:r>
      <w:r w:rsidR="0046045E" w:rsidRPr="004576AD">
        <w:rPr>
          <w:i/>
          <w:szCs w:val="28"/>
          <w:lang w:val="ru-RU"/>
        </w:rPr>
        <w:t xml:space="preserve"> ж</w:t>
      </w:r>
      <w:r w:rsidRPr="004576AD">
        <w:rPr>
          <w:i/>
          <w:szCs w:val="28"/>
          <w:lang w:val="ru-RU"/>
        </w:rPr>
        <w:t>есткого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администрирования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платежей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со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стороны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функциональных</w:t>
      </w:r>
      <w:r w:rsidR="0046045E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органов,</w:t>
      </w:r>
      <w:r w:rsidR="00647518" w:rsidRPr="004576AD">
        <w:rPr>
          <w:i/>
          <w:szCs w:val="28"/>
          <w:lang w:val="ru-RU"/>
        </w:rPr>
        <w:t xml:space="preserve"> а т</w:t>
      </w:r>
      <w:r w:rsidRPr="004576AD">
        <w:rPr>
          <w:i/>
          <w:szCs w:val="28"/>
          <w:lang w:val="ru-RU"/>
        </w:rPr>
        <w:t>акже</w:t>
      </w:r>
      <w:r w:rsidR="00647518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необходимость</w:t>
      </w:r>
      <w:r w:rsidR="00647518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усиления</w:t>
      </w:r>
      <w:r w:rsidR="00647518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претензионной</w:t>
      </w:r>
      <w:r w:rsidR="00647518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работы</w:t>
      </w:r>
      <w:r w:rsidR="00647518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>с</w:t>
      </w:r>
      <w:r w:rsidR="00647518" w:rsidRPr="004576AD">
        <w:rPr>
          <w:i/>
          <w:szCs w:val="28"/>
          <w:lang w:val="ru-RU"/>
        </w:rPr>
        <w:t xml:space="preserve"> </w:t>
      </w:r>
      <w:r w:rsidRPr="004576AD">
        <w:rPr>
          <w:i/>
          <w:szCs w:val="28"/>
          <w:lang w:val="ru-RU"/>
        </w:rPr>
        <w:t xml:space="preserve">неплательщиками. </w:t>
      </w:r>
    </w:p>
    <w:p w:rsidR="00255755" w:rsidRPr="004576AD" w:rsidRDefault="00255755" w:rsidP="007069E9">
      <w:pPr>
        <w:ind w:right="-285" w:firstLine="709"/>
        <w:jc w:val="both"/>
        <w:rPr>
          <w:rFonts w:eastAsia="Calibri"/>
          <w:szCs w:val="28"/>
          <w:lang w:val="ru-RU" w:bidi="ar-SA"/>
        </w:rPr>
      </w:pPr>
    </w:p>
    <w:p w:rsidR="0037242C" w:rsidRPr="004576AD" w:rsidRDefault="00E95022" w:rsidP="007069E9">
      <w:pPr>
        <w:pStyle w:val="aa"/>
        <w:numPr>
          <w:ilvl w:val="0"/>
          <w:numId w:val="10"/>
        </w:numPr>
        <w:tabs>
          <w:tab w:val="left" w:pos="0"/>
        </w:tabs>
        <w:ind w:left="0" w:right="-285" w:firstLine="709"/>
        <w:jc w:val="both"/>
        <w:rPr>
          <w:b/>
          <w:szCs w:val="28"/>
          <w:lang w:val="ru-RU"/>
        </w:rPr>
      </w:pPr>
      <w:r w:rsidRPr="004576AD">
        <w:rPr>
          <w:b/>
          <w:szCs w:val="28"/>
          <w:lang w:val="ru-RU"/>
        </w:rPr>
        <w:t xml:space="preserve">Исполнение </w:t>
      </w:r>
      <w:r w:rsidR="0037242C" w:rsidRPr="004576AD">
        <w:rPr>
          <w:b/>
          <w:szCs w:val="28"/>
          <w:lang w:val="ru-RU"/>
        </w:rPr>
        <w:t>расходной части бюджета</w:t>
      </w:r>
      <w:r w:rsidR="004B061E" w:rsidRPr="004576AD">
        <w:rPr>
          <w:b/>
          <w:szCs w:val="28"/>
          <w:lang w:val="ru-RU"/>
        </w:rPr>
        <w:t xml:space="preserve"> МО «</w:t>
      </w:r>
      <w:r w:rsidR="00A617BC" w:rsidRPr="004576AD">
        <w:rPr>
          <w:b/>
          <w:sz w:val="27"/>
          <w:szCs w:val="27"/>
          <w:lang w:val="ru-RU"/>
        </w:rPr>
        <w:t>Усть-Лужское сельское поселение</w:t>
      </w:r>
      <w:r w:rsidR="004B061E" w:rsidRPr="004576AD">
        <w:rPr>
          <w:b/>
          <w:szCs w:val="28"/>
          <w:lang w:val="ru-RU"/>
        </w:rPr>
        <w:t>»</w:t>
      </w:r>
      <w:r w:rsidR="001E3AA3" w:rsidRPr="004576AD">
        <w:rPr>
          <w:b/>
          <w:szCs w:val="28"/>
          <w:lang w:val="ru-RU"/>
        </w:rPr>
        <w:t xml:space="preserve"> за 2016 год</w:t>
      </w:r>
    </w:p>
    <w:p w:rsidR="00014B1E" w:rsidRPr="004576AD" w:rsidRDefault="00014B1E" w:rsidP="007069E9">
      <w:pPr>
        <w:pStyle w:val="aa"/>
        <w:tabs>
          <w:tab w:val="left" w:pos="993"/>
        </w:tabs>
        <w:ind w:left="0" w:right="-285" w:firstLine="709"/>
        <w:rPr>
          <w:b/>
          <w:szCs w:val="28"/>
          <w:lang w:val="ru-RU"/>
        </w:rPr>
      </w:pPr>
    </w:p>
    <w:p w:rsidR="00014F7B" w:rsidRPr="004576AD" w:rsidRDefault="00014F7B" w:rsidP="007069E9">
      <w:pPr>
        <w:ind w:right="-285" w:firstLine="709"/>
        <w:jc w:val="both"/>
        <w:rPr>
          <w:szCs w:val="28"/>
          <w:lang w:val="ru-RU"/>
        </w:rPr>
      </w:pPr>
      <w:r w:rsidRPr="004576AD">
        <w:rPr>
          <w:szCs w:val="28"/>
          <w:lang w:val="ru-RU"/>
        </w:rPr>
        <w:t xml:space="preserve">При плановых показателях в сумме 42155,9тыс.руб., исполнение расходной части бюджета МО «Усть-Лужское сельское поселение» за 2016 год  составило 30733,2тыс.руб. </w:t>
      </w:r>
    </w:p>
    <w:p w:rsidR="006965D4" w:rsidRPr="004576AD" w:rsidRDefault="006965D4" w:rsidP="007069E9">
      <w:pPr>
        <w:ind w:right="-285" w:firstLine="709"/>
        <w:jc w:val="both"/>
        <w:rPr>
          <w:szCs w:val="28"/>
          <w:lang w:val="ru-RU"/>
        </w:rPr>
      </w:pPr>
      <w:r w:rsidRPr="004576AD">
        <w:rPr>
          <w:szCs w:val="28"/>
          <w:lang w:val="ru-RU"/>
        </w:rPr>
        <w:t>Исполнение бюджета МО «</w:t>
      </w:r>
      <w:r w:rsidR="00584641" w:rsidRPr="004576AD">
        <w:rPr>
          <w:sz w:val="27"/>
          <w:szCs w:val="27"/>
          <w:lang w:val="ru-RU"/>
        </w:rPr>
        <w:t>Усть-Лужское сельское поселение</w:t>
      </w:r>
      <w:r w:rsidRPr="004576AD">
        <w:rPr>
          <w:szCs w:val="28"/>
          <w:lang w:val="ru-RU"/>
        </w:rPr>
        <w:t xml:space="preserve">» по расходам в 2016 году осуществлялось </w:t>
      </w:r>
      <w:r w:rsidR="00CA4439" w:rsidRPr="004576AD">
        <w:rPr>
          <w:szCs w:val="28"/>
          <w:lang w:val="ru-RU"/>
        </w:rPr>
        <w:t xml:space="preserve">путем </w:t>
      </w:r>
      <w:r w:rsidRPr="004576AD">
        <w:rPr>
          <w:szCs w:val="28"/>
          <w:lang w:val="ru-RU"/>
        </w:rPr>
        <w:t xml:space="preserve">реализации </w:t>
      </w:r>
      <w:r w:rsidR="00214C6D" w:rsidRPr="004576AD">
        <w:rPr>
          <w:szCs w:val="28"/>
          <w:lang w:val="ru-RU"/>
        </w:rPr>
        <w:t xml:space="preserve">7-ми </w:t>
      </w:r>
      <w:r w:rsidRPr="004576AD">
        <w:rPr>
          <w:szCs w:val="28"/>
          <w:lang w:val="ru-RU"/>
        </w:rPr>
        <w:t>муниципальных программ</w:t>
      </w:r>
      <w:r w:rsidR="00CA4439" w:rsidRPr="004576AD">
        <w:rPr>
          <w:szCs w:val="28"/>
          <w:lang w:val="ru-RU"/>
        </w:rPr>
        <w:t xml:space="preserve"> и </w:t>
      </w:r>
      <w:r w:rsidRPr="004576AD">
        <w:rPr>
          <w:szCs w:val="28"/>
          <w:lang w:val="ru-RU"/>
        </w:rPr>
        <w:t xml:space="preserve">непрограммных расходов. </w:t>
      </w:r>
    </w:p>
    <w:p w:rsidR="006965D4" w:rsidRPr="004576AD" w:rsidRDefault="006965D4" w:rsidP="003A0C27">
      <w:pPr>
        <w:ind w:right="-285" w:firstLine="426"/>
        <w:jc w:val="right"/>
        <w:rPr>
          <w:szCs w:val="28"/>
          <w:lang w:val="ru-RU"/>
        </w:rPr>
      </w:pPr>
      <w:r w:rsidRPr="004576AD">
        <w:rPr>
          <w:szCs w:val="28"/>
          <w:lang w:val="ru-RU"/>
        </w:rPr>
        <w:lastRenderedPageBreak/>
        <w:t xml:space="preserve">Таблица </w:t>
      </w:r>
      <w:r w:rsidR="007069E9" w:rsidRPr="004576AD">
        <w:rPr>
          <w:szCs w:val="28"/>
          <w:lang w:val="ru-RU"/>
        </w:rPr>
        <w:t>5</w:t>
      </w:r>
      <w:r w:rsidRPr="004576AD">
        <w:rPr>
          <w:szCs w:val="28"/>
          <w:lang w:val="ru-RU"/>
        </w:rPr>
        <w:t xml:space="preserve"> (тыс.руб.)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843"/>
        <w:gridCol w:w="2126"/>
        <w:gridCol w:w="1807"/>
      </w:tblGrid>
      <w:tr w:rsidR="006965D4" w:rsidRPr="004576AD" w:rsidTr="003A0C27">
        <w:tc>
          <w:tcPr>
            <w:tcW w:w="3969" w:type="dxa"/>
          </w:tcPr>
          <w:p w:rsidR="006965D4" w:rsidRPr="004576AD" w:rsidRDefault="006965D4" w:rsidP="00FF04CE">
            <w:pPr>
              <w:ind w:left="-108" w:firstLine="108"/>
              <w:jc w:val="center"/>
              <w:rPr>
                <w:sz w:val="24"/>
              </w:rPr>
            </w:pPr>
            <w:r w:rsidRPr="004576AD">
              <w:rPr>
                <w:sz w:val="24"/>
              </w:rPr>
              <w:t>Расходы</w:t>
            </w:r>
          </w:p>
        </w:tc>
        <w:tc>
          <w:tcPr>
            <w:tcW w:w="1843" w:type="dxa"/>
          </w:tcPr>
          <w:p w:rsidR="006965D4" w:rsidRPr="004576AD" w:rsidRDefault="006965D4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</w:rPr>
              <w:t>Уточненный план</w:t>
            </w:r>
          </w:p>
          <w:p w:rsidR="006965D4" w:rsidRPr="004576AD" w:rsidRDefault="006965D4" w:rsidP="00FF04CE">
            <w:pPr>
              <w:jc w:val="center"/>
              <w:rPr>
                <w:sz w:val="24"/>
              </w:rPr>
            </w:pPr>
            <w:r w:rsidRPr="004576AD">
              <w:rPr>
                <w:sz w:val="24"/>
              </w:rPr>
              <w:t>на 2016 год</w:t>
            </w:r>
          </w:p>
        </w:tc>
        <w:tc>
          <w:tcPr>
            <w:tcW w:w="2126" w:type="dxa"/>
          </w:tcPr>
          <w:p w:rsidR="006965D4" w:rsidRPr="004576AD" w:rsidRDefault="006965D4" w:rsidP="00FF04CE">
            <w:pPr>
              <w:ind w:left="-108"/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</w:rPr>
              <w:t>Исполнение</w:t>
            </w:r>
          </w:p>
          <w:p w:rsidR="006965D4" w:rsidRPr="004576AD" w:rsidRDefault="006965D4" w:rsidP="00FF04CE">
            <w:pPr>
              <w:ind w:left="-108"/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</w:rPr>
              <w:t>за 2016 год</w:t>
            </w:r>
          </w:p>
        </w:tc>
        <w:tc>
          <w:tcPr>
            <w:tcW w:w="1807" w:type="dxa"/>
          </w:tcPr>
          <w:p w:rsidR="006965D4" w:rsidRPr="004576AD" w:rsidRDefault="006965D4" w:rsidP="00FF04CE">
            <w:pPr>
              <w:jc w:val="center"/>
              <w:rPr>
                <w:sz w:val="24"/>
              </w:rPr>
            </w:pPr>
            <w:r w:rsidRPr="004576AD">
              <w:rPr>
                <w:sz w:val="24"/>
              </w:rPr>
              <w:t>% исполнения</w:t>
            </w:r>
          </w:p>
        </w:tc>
      </w:tr>
      <w:tr w:rsidR="006965D4" w:rsidRPr="004576AD" w:rsidTr="003A0C27">
        <w:trPr>
          <w:trHeight w:val="382"/>
        </w:trPr>
        <w:tc>
          <w:tcPr>
            <w:tcW w:w="3969" w:type="dxa"/>
            <w:vAlign w:val="center"/>
          </w:tcPr>
          <w:p w:rsidR="006965D4" w:rsidRPr="004576AD" w:rsidRDefault="006965D4" w:rsidP="00FF04CE">
            <w:pPr>
              <w:rPr>
                <w:sz w:val="24"/>
              </w:rPr>
            </w:pPr>
            <w:r w:rsidRPr="004576AD">
              <w:rPr>
                <w:sz w:val="24"/>
              </w:rPr>
              <w:t>Программные расходы</w:t>
            </w:r>
          </w:p>
        </w:tc>
        <w:tc>
          <w:tcPr>
            <w:tcW w:w="1843" w:type="dxa"/>
            <w:vAlign w:val="center"/>
          </w:tcPr>
          <w:p w:rsidR="006965D4" w:rsidRPr="004576AD" w:rsidRDefault="00CA4439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14459,3</w:t>
            </w:r>
          </w:p>
        </w:tc>
        <w:tc>
          <w:tcPr>
            <w:tcW w:w="2126" w:type="dxa"/>
            <w:vAlign w:val="center"/>
          </w:tcPr>
          <w:p w:rsidR="006965D4" w:rsidRPr="004576AD" w:rsidRDefault="00CA4439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9621,7</w:t>
            </w:r>
          </w:p>
        </w:tc>
        <w:tc>
          <w:tcPr>
            <w:tcW w:w="1807" w:type="dxa"/>
            <w:vAlign w:val="center"/>
          </w:tcPr>
          <w:p w:rsidR="006965D4" w:rsidRPr="004576AD" w:rsidRDefault="00CA4439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66,5</w:t>
            </w:r>
          </w:p>
        </w:tc>
      </w:tr>
      <w:tr w:rsidR="006965D4" w:rsidRPr="004576AD" w:rsidTr="003A0C27">
        <w:trPr>
          <w:trHeight w:val="306"/>
        </w:trPr>
        <w:tc>
          <w:tcPr>
            <w:tcW w:w="3969" w:type="dxa"/>
            <w:vAlign w:val="center"/>
          </w:tcPr>
          <w:p w:rsidR="006965D4" w:rsidRPr="004576AD" w:rsidRDefault="006965D4" w:rsidP="00FF04CE">
            <w:pPr>
              <w:rPr>
                <w:sz w:val="24"/>
              </w:rPr>
            </w:pPr>
            <w:r w:rsidRPr="004576AD">
              <w:rPr>
                <w:sz w:val="24"/>
              </w:rPr>
              <w:t>Непрограммные расходы</w:t>
            </w:r>
          </w:p>
        </w:tc>
        <w:tc>
          <w:tcPr>
            <w:tcW w:w="1843" w:type="dxa"/>
            <w:vAlign w:val="center"/>
          </w:tcPr>
          <w:p w:rsidR="006965D4" w:rsidRPr="004576AD" w:rsidRDefault="00CA4439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27696,6</w:t>
            </w:r>
          </w:p>
        </w:tc>
        <w:tc>
          <w:tcPr>
            <w:tcW w:w="2126" w:type="dxa"/>
            <w:vAlign w:val="center"/>
          </w:tcPr>
          <w:p w:rsidR="006965D4" w:rsidRPr="004576AD" w:rsidRDefault="00CA4439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21111,5</w:t>
            </w:r>
          </w:p>
        </w:tc>
        <w:tc>
          <w:tcPr>
            <w:tcW w:w="1807" w:type="dxa"/>
            <w:vAlign w:val="center"/>
          </w:tcPr>
          <w:p w:rsidR="006965D4" w:rsidRPr="004576AD" w:rsidRDefault="00CA4439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76,2</w:t>
            </w:r>
          </w:p>
        </w:tc>
      </w:tr>
      <w:tr w:rsidR="006965D4" w:rsidRPr="004576AD" w:rsidTr="003A0C27">
        <w:trPr>
          <w:trHeight w:val="370"/>
        </w:trPr>
        <w:tc>
          <w:tcPr>
            <w:tcW w:w="3969" w:type="dxa"/>
            <w:vAlign w:val="center"/>
          </w:tcPr>
          <w:p w:rsidR="006965D4" w:rsidRPr="004576AD" w:rsidRDefault="006965D4" w:rsidP="00FF04CE">
            <w:pPr>
              <w:rPr>
                <w:b/>
                <w:sz w:val="24"/>
              </w:rPr>
            </w:pPr>
            <w:r w:rsidRPr="004576AD">
              <w:rPr>
                <w:b/>
                <w:sz w:val="24"/>
              </w:rPr>
              <w:t>ИТОГО:</w:t>
            </w:r>
          </w:p>
        </w:tc>
        <w:tc>
          <w:tcPr>
            <w:tcW w:w="1843" w:type="dxa"/>
            <w:vAlign w:val="bottom"/>
          </w:tcPr>
          <w:p w:rsidR="006965D4" w:rsidRPr="004576AD" w:rsidRDefault="00CA4439" w:rsidP="00FF04CE">
            <w:pPr>
              <w:jc w:val="center"/>
              <w:rPr>
                <w:b/>
                <w:sz w:val="24"/>
                <w:lang w:val="ru-RU"/>
              </w:rPr>
            </w:pPr>
            <w:r w:rsidRPr="004576AD">
              <w:rPr>
                <w:b/>
                <w:sz w:val="24"/>
                <w:lang w:val="ru-RU"/>
              </w:rPr>
              <w:t>42155,9</w:t>
            </w:r>
          </w:p>
        </w:tc>
        <w:tc>
          <w:tcPr>
            <w:tcW w:w="2126" w:type="dxa"/>
            <w:vAlign w:val="bottom"/>
          </w:tcPr>
          <w:p w:rsidR="006965D4" w:rsidRPr="004576AD" w:rsidRDefault="00CA4439" w:rsidP="00FF04CE">
            <w:pPr>
              <w:jc w:val="center"/>
              <w:rPr>
                <w:b/>
                <w:sz w:val="24"/>
                <w:lang w:val="ru-RU"/>
              </w:rPr>
            </w:pPr>
            <w:r w:rsidRPr="004576AD">
              <w:rPr>
                <w:b/>
                <w:sz w:val="24"/>
                <w:lang w:val="ru-RU"/>
              </w:rPr>
              <w:t>30733,2</w:t>
            </w:r>
          </w:p>
        </w:tc>
        <w:tc>
          <w:tcPr>
            <w:tcW w:w="1807" w:type="dxa"/>
            <w:vAlign w:val="center"/>
          </w:tcPr>
          <w:p w:rsidR="006965D4" w:rsidRPr="004576AD" w:rsidRDefault="00CA4439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72,9</w:t>
            </w:r>
          </w:p>
        </w:tc>
      </w:tr>
    </w:tbl>
    <w:p w:rsidR="006965D4" w:rsidRPr="004576AD" w:rsidRDefault="006965D4" w:rsidP="00FF04CE">
      <w:pPr>
        <w:ind w:firstLine="426"/>
        <w:jc w:val="both"/>
        <w:rPr>
          <w:szCs w:val="28"/>
          <w:lang w:val="ru-RU"/>
        </w:rPr>
      </w:pPr>
    </w:p>
    <w:p w:rsidR="006965D4" w:rsidRPr="004576AD" w:rsidRDefault="006965D4" w:rsidP="003A0C27">
      <w:pPr>
        <w:ind w:right="-285" w:firstLine="708"/>
        <w:jc w:val="both"/>
        <w:rPr>
          <w:szCs w:val="28"/>
          <w:lang w:val="ru-RU"/>
        </w:rPr>
      </w:pPr>
      <w:r w:rsidRPr="004576AD">
        <w:rPr>
          <w:szCs w:val="28"/>
          <w:lang w:val="ru-RU"/>
        </w:rPr>
        <w:t>Согласно представленному отчету об исполнении бюджета МО «</w:t>
      </w:r>
      <w:r w:rsidR="00584641" w:rsidRPr="004576AD">
        <w:rPr>
          <w:szCs w:val="28"/>
          <w:lang w:val="ru-RU"/>
        </w:rPr>
        <w:t>Усть-Лужское сельское поселение</w:t>
      </w:r>
      <w:r w:rsidRPr="004576AD">
        <w:rPr>
          <w:szCs w:val="28"/>
          <w:lang w:val="ru-RU"/>
        </w:rPr>
        <w:t xml:space="preserve">» за 2016 год, муниципальные программы исполнены на </w:t>
      </w:r>
      <w:r w:rsidR="00584641" w:rsidRPr="004576AD">
        <w:rPr>
          <w:szCs w:val="28"/>
          <w:lang w:val="ru-RU"/>
        </w:rPr>
        <w:t>66,5</w:t>
      </w:r>
      <w:r w:rsidRPr="004576AD">
        <w:rPr>
          <w:szCs w:val="28"/>
          <w:lang w:val="ru-RU"/>
        </w:rPr>
        <w:t xml:space="preserve">% или в сумме </w:t>
      </w:r>
      <w:r w:rsidR="00584641" w:rsidRPr="004576AD">
        <w:rPr>
          <w:szCs w:val="28"/>
          <w:lang w:val="ru-RU"/>
        </w:rPr>
        <w:t>9621,7</w:t>
      </w:r>
      <w:r w:rsidRPr="004576AD">
        <w:rPr>
          <w:szCs w:val="28"/>
          <w:lang w:val="ru-RU"/>
        </w:rPr>
        <w:t xml:space="preserve">тыс.руб., </w:t>
      </w:r>
      <w:r w:rsidR="00584641" w:rsidRPr="004576AD">
        <w:rPr>
          <w:szCs w:val="28"/>
          <w:lang w:val="ru-RU"/>
        </w:rPr>
        <w:t xml:space="preserve">непрограммные расходы на </w:t>
      </w:r>
      <w:r w:rsidR="00327F38" w:rsidRPr="004576AD">
        <w:rPr>
          <w:szCs w:val="28"/>
          <w:lang w:val="ru-RU"/>
        </w:rPr>
        <w:t>76,2</w:t>
      </w:r>
      <w:r w:rsidR="00584641" w:rsidRPr="004576AD">
        <w:rPr>
          <w:szCs w:val="28"/>
          <w:lang w:val="ru-RU"/>
        </w:rPr>
        <w:t xml:space="preserve">% или в сумме </w:t>
      </w:r>
      <w:r w:rsidR="00327F38" w:rsidRPr="004576AD">
        <w:rPr>
          <w:szCs w:val="28"/>
          <w:lang w:val="ru-RU"/>
        </w:rPr>
        <w:t>21111,5</w:t>
      </w:r>
      <w:r w:rsidR="00F61CE6" w:rsidRPr="004576AD">
        <w:rPr>
          <w:szCs w:val="28"/>
          <w:lang w:val="ru-RU"/>
        </w:rPr>
        <w:t>тыс.руб.</w:t>
      </w:r>
    </w:p>
    <w:p w:rsidR="006965D4" w:rsidRPr="004576AD" w:rsidRDefault="006965D4" w:rsidP="003A0C27">
      <w:pPr>
        <w:ind w:right="-285" w:firstLine="708"/>
        <w:jc w:val="both"/>
        <w:rPr>
          <w:szCs w:val="28"/>
          <w:lang w:val="ru-RU"/>
        </w:rPr>
      </w:pPr>
    </w:p>
    <w:p w:rsidR="006C1B88" w:rsidRPr="004576AD" w:rsidRDefault="0037242C" w:rsidP="003A0C27">
      <w:pPr>
        <w:ind w:right="-285" w:firstLine="708"/>
        <w:jc w:val="center"/>
        <w:rPr>
          <w:sz w:val="26"/>
          <w:szCs w:val="26"/>
          <w:lang w:val="ru-RU"/>
        </w:rPr>
      </w:pPr>
      <w:r w:rsidRPr="004576AD">
        <w:rPr>
          <w:b/>
          <w:sz w:val="26"/>
          <w:szCs w:val="26"/>
          <w:lang w:val="ru-RU"/>
        </w:rPr>
        <w:t>Анализ</w:t>
      </w:r>
      <w:r w:rsidR="00720979" w:rsidRPr="004576AD">
        <w:rPr>
          <w:b/>
          <w:sz w:val="26"/>
          <w:szCs w:val="26"/>
          <w:lang w:val="ru-RU"/>
        </w:rPr>
        <w:t xml:space="preserve"> исполнения</w:t>
      </w:r>
      <w:r w:rsidR="00676637" w:rsidRPr="004576AD">
        <w:rPr>
          <w:b/>
          <w:sz w:val="26"/>
          <w:szCs w:val="26"/>
          <w:lang w:val="ru-RU"/>
        </w:rPr>
        <w:t xml:space="preserve"> расходной части</w:t>
      </w:r>
      <w:r w:rsidR="00D32AE5" w:rsidRPr="004576AD">
        <w:rPr>
          <w:b/>
          <w:sz w:val="26"/>
          <w:szCs w:val="26"/>
          <w:lang w:val="ru-RU"/>
        </w:rPr>
        <w:t xml:space="preserve"> </w:t>
      </w:r>
      <w:r w:rsidR="008C05B3" w:rsidRPr="004576AD">
        <w:rPr>
          <w:b/>
          <w:sz w:val="26"/>
          <w:szCs w:val="26"/>
          <w:lang w:val="ru-RU"/>
        </w:rPr>
        <w:t>б</w:t>
      </w:r>
      <w:r w:rsidR="004B061E" w:rsidRPr="004576AD">
        <w:rPr>
          <w:b/>
          <w:sz w:val="26"/>
          <w:szCs w:val="26"/>
          <w:lang w:val="ru-RU"/>
        </w:rPr>
        <w:t>юджета</w:t>
      </w:r>
      <w:r w:rsidR="008C05B3" w:rsidRPr="004576AD">
        <w:rPr>
          <w:b/>
          <w:sz w:val="26"/>
          <w:szCs w:val="26"/>
          <w:lang w:val="ru-RU"/>
        </w:rPr>
        <w:t xml:space="preserve"> </w:t>
      </w:r>
      <w:r w:rsidR="004B061E" w:rsidRPr="004576AD">
        <w:rPr>
          <w:b/>
          <w:sz w:val="26"/>
          <w:szCs w:val="26"/>
          <w:lang w:val="ru-RU"/>
        </w:rPr>
        <w:t>МО «</w:t>
      </w:r>
      <w:r w:rsidR="00A617BC" w:rsidRPr="004576AD">
        <w:rPr>
          <w:b/>
          <w:sz w:val="27"/>
          <w:szCs w:val="27"/>
          <w:lang w:val="ru-RU"/>
        </w:rPr>
        <w:t>Усть-Лужское сельское поселение</w:t>
      </w:r>
      <w:r w:rsidR="004B061E" w:rsidRPr="004576AD">
        <w:rPr>
          <w:b/>
          <w:sz w:val="26"/>
          <w:szCs w:val="26"/>
          <w:lang w:val="ru-RU"/>
        </w:rPr>
        <w:t>»</w:t>
      </w:r>
      <w:r w:rsidR="00D32AE5" w:rsidRPr="004576AD">
        <w:rPr>
          <w:b/>
          <w:sz w:val="26"/>
          <w:szCs w:val="26"/>
          <w:lang w:val="ru-RU"/>
        </w:rPr>
        <w:t xml:space="preserve"> </w:t>
      </w:r>
      <w:r w:rsidR="006C1B88" w:rsidRPr="004576AD">
        <w:rPr>
          <w:b/>
          <w:sz w:val="26"/>
          <w:szCs w:val="26"/>
          <w:lang w:val="ru-RU"/>
        </w:rPr>
        <w:t xml:space="preserve">в динамике </w:t>
      </w:r>
      <w:r w:rsidR="007D1994" w:rsidRPr="004576AD">
        <w:rPr>
          <w:b/>
          <w:sz w:val="26"/>
          <w:szCs w:val="26"/>
          <w:lang w:val="ru-RU"/>
        </w:rPr>
        <w:t xml:space="preserve">за </w:t>
      </w:r>
      <w:r w:rsidR="006C1B88" w:rsidRPr="004576AD">
        <w:rPr>
          <w:b/>
          <w:sz w:val="26"/>
          <w:szCs w:val="26"/>
          <w:lang w:val="ru-RU"/>
        </w:rPr>
        <w:t>201</w:t>
      </w:r>
      <w:r w:rsidR="00D32AE5" w:rsidRPr="004576AD">
        <w:rPr>
          <w:b/>
          <w:sz w:val="26"/>
          <w:szCs w:val="26"/>
          <w:lang w:val="ru-RU"/>
        </w:rPr>
        <w:t>4</w:t>
      </w:r>
      <w:r w:rsidR="006C1B88" w:rsidRPr="004576AD">
        <w:rPr>
          <w:b/>
          <w:sz w:val="26"/>
          <w:szCs w:val="26"/>
          <w:lang w:val="ru-RU"/>
        </w:rPr>
        <w:t>-201</w:t>
      </w:r>
      <w:r w:rsidR="00D32AE5" w:rsidRPr="004576AD">
        <w:rPr>
          <w:b/>
          <w:sz w:val="26"/>
          <w:szCs w:val="26"/>
          <w:lang w:val="ru-RU"/>
        </w:rPr>
        <w:t>6</w:t>
      </w:r>
      <w:r w:rsidR="006C1B88" w:rsidRPr="004576AD">
        <w:rPr>
          <w:b/>
          <w:sz w:val="26"/>
          <w:szCs w:val="26"/>
          <w:lang w:val="ru-RU"/>
        </w:rPr>
        <w:t xml:space="preserve"> год</w:t>
      </w:r>
      <w:r w:rsidR="007D1994" w:rsidRPr="004576AD">
        <w:rPr>
          <w:b/>
          <w:sz w:val="26"/>
          <w:szCs w:val="26"/>
          <w:lang w:val="ru-RU"/>
        </w:rPr>
        <w:t>ы</w:t>
      </w:r>
    </w:p>
    <w:p w:rsidR="00EB5089" w:rsidRPr="004576AD" w:rsidRDefault="003A0C27" w:rsidP="003A0C27">
      <w:pPr>
        <w:ind w:right="-285" w:firstLine="426"/>
        <w:jc w:val="right"/>
        <w:rPr>
          <w:sz w:val="22"/>
          <w:szCs w:val="22"/>
          <w:lang w:val="ru-RU"/>
        </w:rPr>
      </w:pPr>
      <w:r w:rsidRPr="004576AD">
        <w:rPr>
          <w:szCs w:val="28"/>
          <w:lang w:val="ru-RU"/>
        </w:rPr>
        <w:t>Таблица 6 (тыс.руб.)</w:t>
      </w:r>
    </w:p>
    <w:tbl>
      <w:tblPr>
        <w:tblStyle w:val="af8"/>
        <w:tblW w:w="11059" w:type="dxa"/>
        <w:tblInd w:w="-1026" w:type="dxa"/>
        <w:tblLayout w:type="fixed"/>
        <w:tblLook w:val="04A0"/>
      </w:tblPr>
      <w:tblGrid>
        <w:gridCol w:w="3686"/>
        <w:gridCol w:w="1417"/>
        <w:gridCol w:w="1417"/>
        <w:gridCol w:w="1134"/>
        <w:gridCol w:w="1137"/>
        <w:gridCol w:w="1418"/>
        <w:gridCol w:w="850"/>
      </w:tblGrid>
      <w:tr w:rsidR="00EB5089" w:rsidRPr="004576AD" w:rsidTr="003B0A24"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89" w:rsidRPr="004576AD" w:rsidRDefault="00EB5089" w:rsidP="00FF04CE">
            <w:pPr>
              <w:ind w:left="-142"/>
              <w:jc w:val="center"/>
              <w:rPr>
                <w:b/>
                <w:sz w:val="22"/>
                <w:lang w:val="ru-RU"/>
              </w:rPr>
            </w:pPr>
          </w:p>
          <w:p w:rsidR="00EB5089" w:rsidRPr="004576AD" w:rsidRDefault="00EB5089" w:rsidP="00FF04CE">
            <w:pPr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</w:rPr>
              <w:t>Наименование</w:t>
            </w:r>
          </w:p>
          <w:p w:rsidR="00EB5089" w:rsidRPr="004576AD" w:rsidRDefault="00EB5089" w:rsidP="00FF04CE">
            <w:pPr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подраздела</w:t>
            </w:r>
          </w:p>
          <w:p w:rsidR="00EB5089" w:rsidRPr="004576AD" w:rsidRDefault="00EB5089" w:rsidP="00FF04CE">
            <w:pPr>
              <w:ind w:left="-142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  <w:p w:rsidR="00EB5089" w:rsidRPr="004576AD" w:rsidRDefault="00EB5089" w:rsidP="00FF04CE">
            <w:pPr>
              <w:jc w:val="center"/>
              <w:rPr>
                <w:sz w:val="22"/>
              </w:rPr>
            </w:pPr>
            <w:r w:rsidRPr="004576AD">
              <w:rPr>
                <w:sz w:val="22"/>
                <w:lang w:val="ru-RU"/>
              </w:rPr>
              <w:t>И</w:t>
            </w:r>
            <w:r w:rsidRPr="004576AD">
              <w:rPr>
                <w:sz w:val="22"/>
              </w:rPr>
              <w:t>сполнен</w:t>
            </w:r>
            <w:r w:rsidRPr="004576AD">
              <w:rPr>
                <w:sz w:val="22"/>
                <w:lang w:val="ru-RU"/>
              </w:rPr>
              <w:t xml:space="preserve">о </w:t>
            </w:r>
            <w:r w:rsidRPr="004576AD">
              <w:rPr>
                <w:sz w:val="22"/>
              </w:rPr>
              <w:t>за 20</w:t>
            </w:r>
            <w:r w:rsidRPr="004576AD">
              <w:rPr>
                <w:sz w:val="22"/>
                <w:lang w:val="ru-RU"/>
              </w:rPr>
              <w:t>14г.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</w:rPr>
            </w:pPr>
          </w:p>
          <w:p w:rsidR="00EB5089" w:rsidRPr="004576AD" w:rsidRDefault="00EB5089" w:rsidP="00FF04CE">
            <w:pPr>
              <w:ind w:left="34" w:hanging="34"/>
              <w:jc w:val="center"/>
              <w:rPr>
                <w:sz w:val="22"/>
              </w:rPr>
            </w:pPr>
            <w:r w:rsidRPr="004576AD">
              <w:rPr>
                <w:sz w:val="22"/>
              </w:rPr>
              <w:t>Исполнено</w:t>
            </w:r>
            <w:r w:rsidRPr="004576AD">
              <w:rPr>
                <w:sz w:val="22"/>
                <w:lang w:val="ru-RU"/>
              </w:rPr>
              <w:t xml:space="preserve"> </w:t>
            </w:r>
            <w:r w:rsidRPr="004576AD">
              <w:rPr>
                <w:sz w:val="22"/>
              </w:rPr>
              <w:t>за 201</w:t>
            </w:r>
            <w:r w:rsidRPr="004576AD">
              <w:rPr>
                <w:sz w:val="22"/>
                <w:lang w:val="ru-RU"/>
              </w:rPr>
              <w:t>5</w:t>
            </w:r>
            <w:r w:rsidRPr="004576AD">
              <w:rPr>
                <w:sz w:val="22"/>
              </w:rPr>
              <w:t>г.</w:t>
            </w:r>
          </w:p>
        </w:tc>
        <w:tc>
          <w:tcPr>
            <w:tcW w:w="45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-142"/>
              <w:jc w:val="center"/>
              <w:rPr>
                <w:b/>
                <w:sz w:val="22"/>
              </w:rPr>
            </w:pPr>
            <w:r w:rsidRPr="004576AD">
              <w:rPr>
                <w:b/>
                <w:sz w:val="22"/>
              </w:rPr>
              <w:t>20</w:t>
            </w:r>
            <w:r w:rsidRPr="004576AD">
              <w:rPr>
                <w:b/>
                <w:sz w:val="22"/>
                <w:lang w:val="ru-RU"/>
              </w:rPr>
              <w:t xml:space="preserve">16 </w:t>
            </w:r>
            <w:r w:rsidRPr="004576AD">
              <w:rPr>
                <w:b/>
                <w:sz w:val="22"/>
              </w:rPr>
              <w:t>год</w:t>
            </w:r>
          </w:p>
        </w:tc>
      </w:tr>
      <w:tr w:rsidR="00EB5089" w:rsidRPr="004576AD" w:rsidTr="003B0A24"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089" w:rsidRPr="004576AD" w:rsidRDefault="00EB5089" w:rsidP="00FF04CE">
            <w:pPr>
              <w:ind w:left="-142"/>
              <w:rPr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89" w:rsidRPr="004576AD" w:rsidRDefault="00EB5089" w:rsidP="00FF04CE">
            <w:pPr>
              <w:ind w:left="-142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-142" w:right="-109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</w:rPr>
              <w:t>Уточнен</w:t>
            </w:r>
            <w:r w:rsidRPr="004576AD">
              <w:rPr>
                <w:sz w:val="22"/>
                <w:lang w:val="ru-RU"/>
              </w:rPr>
              <w:t>-</w:t>
            </w:r>
          </w:p>
          <w:p w:rsidR="00EB5089" w:rsidRPr="004576AD" w:rsidRDefault="00EB5089" w:rsidP="00FF04CE">
            <w:pPr>
              <w:ind w:left="-142" w:right="-109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</w:rPr>
              <w:t>ный</w:t>
            </w:r>
          </w:p>
          <w:p w:rsidR="00EB5089" w:rsidRPr="004576AD" w:rsidRDefault="00EB5089" w:rsidP="00FF04CE">
            <w:pPr>
              <w:ind w:left="-142" w:right="-109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план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-142" w:right="-109"/>
              <w:jc w:val="center"/>
              <w:rPr>
                <w:sz w:val="22"/>
              </w:rPr>
            </w:pPr>
            <w:r w:rsidRPr="004576AD">
              <w:rPr>
                <w:sz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-142" w:right="-109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</w:rPr>
              <w:t>Откло</w:t>
            </w:r>
            <w:r w:rsidRPr="004576AD">
              <w:rPr>
                <w:sz w:val="22"/>
                <w:lang w:val="ru-RU"/>
              </w:rPr>
              <w:t>н</w:t>
            </w:r>
            <w:r w:rsidRPr="004576AD">
              <w:rPr>
                <w:sz w:val="22"/>
              </w:rPr>
              <w:t>ение</w:t>
            </w:r>
          </w:p>
          <w:p w:rsidR="00EB5089" w:rsidRPr="004576AD" w:rsidRDefault="00EB5089" w:rsidP="00FF04CE">
            <w:pPr>
              <w:ind w:left="-142" w:right="-109"/>
              <w:jc w:val="center"/>
              <w:rPr>
                <w:sz w:val="22"/>
              </w:rPr>
            </w:pPr>
            <w:r w:rsidRPr="004576AD">
              <w:rPr>
                <w:sz w:val="22"/>
                <w:lang w:val="ru-RU"/>
              </w:rPr>
              <w:t>о</w:t>
            </w:r>
            <w:r w:rsidRPr="004576AD">
              <w:rPr>
                <w:sz w:val="22"/>
              </w:rPr>
              <w:t>т</w:t>
            </w:r>
            <w:r w:rsidRPr="004576AD">
              <w:rPr>
                <w:sz w:val="22"/>
                <w:lang w:val="ru-RU"/>
              </w:rPr>
              <w:t xml:space="preserve"> </w:t>
            </w:r>
            <w:r w:rsidRPr="004576AD">
              <w:rPr>
                <w:sz w:val="22"/>
              </w:rPr>
              <w:t>плана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-142" w:right="-109"/>
              <w:jc w:val="center"/>
              <w:rPr>
                <w:sz w:val="22"/>
              </w:rPr>
            </w:pPr>
            <w:r w:rsidRPr="004576AD">
              <w:rPr>
                <w:sz w:val="22"/>
              </w:rPr>
              <w:t>%</w:t>
            </w:r>
          </w:p>
          <w:p w:rsidR="00EB5089" w:rsidRPr="004576AD" w:rsidRDefault="00EB5089" w:rsidP="00FF04CE">
            <w:pPr>
              <w:ind w:left="-142" w:right="-109"/>
              <w:jc w:val="center"/>
              <w:rPr>
                <w:sz w:val="22"/>
              </w:rPr>
            </w:pPr>
            <w:r w:rsidRPr="004576AD">
              <w:rPr>
                <w:sz w:val="22"/>
              </w:rPr>
              <w:t>испол.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Подр.0103-«Функционирование представительных органов муниципальных образований»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458,1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626,3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FB4E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411,4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FB4E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411,4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FB4E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FB4E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100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Подр.0104-«Функционирование местных администраций»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9585,6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9546,6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FB4E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10203,0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663F93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10187,4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264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-15,6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264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99,8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Подр.0107-«Обеспечение проведения выборов и референдумов»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108,8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663F93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663F93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663F93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663F93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Подр.0111- «Резервные фонды»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984A1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133,3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984A1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984A1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-133,3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984A10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Подр.0113-«Другие общегосударственные вопросы»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1986,6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2350,2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264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2544,8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7532CD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2357,1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264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-187,7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264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92,6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Подр.0203-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171,6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7532CD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195,1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7532CD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195,1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7532CD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7532CD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100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Подр.0309-«Защита населения и территорий от ЧС природного и техногенного характера, гражданская оборона»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640,7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A9417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136,</w:t>
            </w:r>
            <w:r w:rsidR="00342644" w:rsidRPr="004576AD">
              <w:rPr>
                <w:sz w:val="22"/>
                <w:lang w:val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A9417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136,</w:t>
            </w:r>
            <w:r w:rsidR="00342644" w:rsidRPr="004576AD">
              <w:rPr>
                <w:sz w:val="22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A9417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A9417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100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Подр.0409-«Дорожное хозяйство»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5027,3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557E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5725,5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557E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3385,5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264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-2340,0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264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59,1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Подр.0412-«Другие вопросы в области национальной экономики»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1340,4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377,8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557E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557E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557E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557E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Подр.0501-«Жилищное хозяйство»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296,3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717,0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444A1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444A1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444A1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444A1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Подр.0502-«Коммунальное хозяйство»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130266,6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55050,6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FF463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11416,0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FF463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3140,1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264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-8275,9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264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27,5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Подр.0503-«Благоустройство»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2338,0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2391,1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FF463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FF463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FF463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FF463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Подр.0505-«Другие вопросы в области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4A1A4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689</w:t>
            </w:r>
            <w:r w:rsidR="00342644" w:rsidRPr="004576AD">
              <w:rPr>
                <w:sz w:val="22"/>
                <w:lang w:val="ru-RU"/>
              </w:rPr>
              <w:t>3</w:t>
            </w:r>
            <w:r w:rsidRPr="004576AD">
              <w:rPr>
                <w:sz w:val="22"/>
                <w:lang w:val="ru-RU"/>
              </w:rPr>
              <w:t>,8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264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6808,8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264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-85,0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342644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98,8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Подр.0801-«Культура»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2977,9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2262,2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B5241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2812,</w:t>
            </w:r>
            <w:r w:rsidR="009E4BC8" w:rsidRPr="004576AD">
              <w:rPr>
                <w:sz w:val="22"/>
                <w:lang w:val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B5241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2429,9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9E4BC8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-382,8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9E4BC8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86,4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 xml:space="preserve">Подр.0804-«Другие вопросы в </w:t>
            </w:r>
            <w:r w:rsidRPr="004576AD">
              <w:rPr>
                <w:b/>
                <w:sz w:val="22"/>
                <w:lang w:val="ru-RU"/>
              </w:rPr>
              <w:lastRenderedPageBreak/>
              <w:t>области культуры, кинематографии»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lastRenderedPageBreak/>
              <w:t>218,8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383,1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B5241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426,0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B5241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426,0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B5241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B5241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100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lastRenderedPageBreak/>
              <w:t>Подр.1001-«Пенсионное обеспечение»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708,5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779,3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DE669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1037,3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DE669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1037,3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B5241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B52416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100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Подр.1003-«Социальное обеспечение населения»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143,1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DE669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86,0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DE669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DE669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DE669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100</w:t>
            </w:r>
          </w:p>
        </w:tc>
      </w:tr>
      <w:tr w:rsidR="00EB5089" w:rsidRPr="004576AD" w:rsidTr="00EB5089">
        <w:trPr>
          <w:trHeight w:val="80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Подр.1105 «Другие вопросы в области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1601,3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558,9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DE669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134,8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DE669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132,4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9E4BC8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9E4BC8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98,2</w:t>
            </w:r>
          </w:p>
        </w:tc>
      </w:tr>
      <w:tr w:rsidR="00EB5089" w:rsidRPr="004576AD" w:rsidTr="003B0A2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089" w:rsidRPr="004576AD" w:rsidRDefault="00EB5089" w:rsidP="00FF04CE">
            <w:pPr>
              <w:ind w:left="33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Расходы бюджета -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157905,7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EB5089" w:rsidP="00FF04CE">
            <w:pPr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75742,9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DE669C" w:rsidP="00FF04CE">
            <w:pPr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42155,9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DE669C" w:rsidP="00FF04CE">
            <w:pPr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30733,2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9E4BC8" w:rsidP="00FF04CE">
            <w:pPr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-11422,7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089" w:rsidRPr="004576AD" w:rsidRDefault="009E4BC8" w:rsidP="00FF04CE">
            <w:pPr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72,9</w:t>
            </w:r>
          </w:p>
        </w:tc>
      </w:tr>
    </w:tbl>
    <w:p w:rsidR="001260FA" w:rsidRPr="004576AD" w:rsidRDefault="001260FA" w:rsidP="00FF04CE">
      <w:pPr>
        <w:ind w:right="-2" w:firstLine="567"/>
        <w:jc w:val="right"/>
        <w:rPr>
          <w:szCs w:val="28"/>
          <w:lang w:val="ru-RU"/>
        </w:rPr>
      </w:pPr>
    </w:p>
    <w:p w:rsidR="00597536" w:rsidRPr="004576AD" w:rsidRDefault="007912AC" w:rsidP="003A0C27">
      <w:pPr>
        <w:ind w:right="-285" w:firstLine="709"/>
        <w:jc w:val="both"/>
        <w:rPr>
          <w:rFonts w:eastAsia="Calibri"/>
          <w:szCs w:val="28"/>
          <w:lang w:val="ru-RU" w:bidi="ar-SA"/>
        </w:rPr>
      </w:pPr>
      <w:r w:rsidRPr="004576AD">
        <w:rPr>
          <w:rFonts w:eastAsia="Calibri"/>
          <w:szCs w:val="28"/>
          <w:lang w:val="ru-RU" w:bidi="ar-SA"/>
        </w:rPr>
        <w:t xml:space="preserve">Расходная часть бюджета поселения за 2016 год исполнена на 72,9%. </w:t>
      </w:r>
      <w:r w:rsidR="00597536" w:rsidRPr="004576AD">
        <w:rPr>
          <w:rFonts w:eastAsia="Calibri"/>
          <w:szCs w:val="28"/>
          <w:lang w:val="ru-RU" w:bidi="ar-SA"/>
        </w:rPr>
        <w:t xml:space="preserve">Не освоены бюджетные назначения в сумме </w:t>
      </w:r>
      <w:r w:rsidR="00F61CE6" w:rsidRPr="004576AD">
        <w:rPr>
          <w:rFonts w:eastAsia="Calibri"/>
          <w:szCs w:val="28"/>
          <w:lang w:val="ru-RU" w:bidi="ar-SA"/>
        </w:rPr>
        <w:t>11422,7</w:t>
      </w:r>
      <w:r w:rsidR="000E2080" w:rsidRPr="004576AD">
        <w:rPr>
          <w:rFonts w:eastAsia="Calibri"/>
          <w:szCs w:val="28"/>
          <w:lang w:val="ru-RU" w:bidi="ar-SA"/>
        </w:rPr>
        <w:t xml:space="preserve">тыс.руб. </w:t>
      </w:r>
      <w:r w:rsidR="00455E30" w:rsidRPr="004576AD">
        <w:rPr>
          <w:szCs w:val="28"/>
          <w:lang w:val="ru-RU"/>
        </w:rPr>
        <w:t xml:space="preserve">Согласно пояснительной записке к годовому отчету об исполнении бюджета (ф.0503160), </w:t>
      </w:r>
      <w:r w:rsidR="00AC550B" w:rsidRPr="004576AD">
        <w:rPr>
          <w:szCs w:val="28"/>
          <w:lang w:val="ru-RU"/>
        </w:rPr>
        <w:t xml:space="preserve">основное </w:t>
      </w:r>
      <w:r w:rsidR="00455E30" w:rsidRPr="004576AD">
        <w:rPr>
          <w:szCs w:val="28"/>
          <w:lang w:val="ru-RU"/>
        </w:rPr>
        <w:t>неисполнен</w:t>
      </w:r>
      <w:r w:rsidR="00AC550B" w:rsidRPr="004576AD">
        <w:rPr>
          <w:szCs w:val="28"/>
          <w:lang w:val="ru-RU"/>
        </w:rPr>
        <w:t>ие</w:t>
      </w:r>
      <w:r w:rsidR="00E628D0" w:rsidRPr="004576AD">
        <w:rPr>
          <w:szCs w:val="28"/>
          <w:lang w:val="ru-RU"/>
        </w:rPr>
        <w:t xml:space="preserve"> бюджетны</w:t>
      </w:r>
      <w:r w:rsidR="00AC550B" w:rsidRPr="004576AD">
        <w:rPr>
          <w:szCs w:val="28"/>
          <w:lang w:val="ru-RU"/>
        </w:rPr>
        <w:t>х</w:t>
      </w:r>
      <w:r w:rsidR="00E628D0" w:rsidRPr="004576AD">
        <w:rPr>
          <w:szCs w:val="28"/>
          <w:lang w:val="ru-RU"/>
        </w:rPr>
        <w:t xml:space="preserve"> назначени</w:t>
      </w:r>
      <w:r w:rsidR="00AC550B" w:rsidRPr="004576AD">
        <w:rPr>
          <w:szCs w:val="28"/>
          <w:lang w:val="ru-RU"/>
        </w:rPr>
        <w:t>й обусловлено следующим</w:t>
      </w:r>
      <w:r w:rsidR="00597536" w:rsidRPr="004576AD">
        <w:rPr>
          <w:rFonts w:eastAsia="Calibri"/>
          <w:szCs w:val="28"/>
          <w:lang w:val="ru-RU" w:bidi="ar-SA"/>
        </w:rPr>
        <w:t>:</w:t>
      </w:r>
    </w:p>
    <w:p w:rsidR="00FF0B0D" w:rsidRPr="004576AD" w:rsidRDefault="00FF0B0D" w:rsidP="003A0C27">
      <w:pPr>
        <w:ind w:right="-285" w:firstLine="709"/>
        <w:jc w:val="both"/>
        <w:rPr>
          <w:rFonts w:eastAsia="Calibri"/>
          <w:szCs w:val="28"/>
          <w:lang w:val="ru-RU" w:bidi="ar-SA"/>
        </w:rPr>
      </w:pPr>
      <w:r w:rsidRPr="004576AD">
        <w:rPr>
          <w:rFonts w:eastAsia="Calibri"/>
          <w:b/>
          <w:szCs w:val="28"/>
          <w:lang w:val="ru-RU" w:bidi="ar-SA"/>
        </w:rPr>
        <w:t>-</w:t>
      </w:r>
      <w:r w:rsidR="004D718D" w:rsidRPr="004576AD">
        <w:rPr>
          <w:rFonts w:eastAsia="Calibri"/>
          <w:b/>
          <w:szCs w:val="28"/>
          <w:lang w:val="ru-RU" w:bidi="ar-SA"/>
        </w:rPr>
        <w:t xml:space="preserve"> </w:t>
      </w:r>
      <w:r w:rsidR="00455E30" w:rsidRPr="004576AD">
        <w:rPr>
          <w:rFonts w:eastAsia="Calibri"/>
          <w:b/>
          <w:szCs w:val="28"/>
          <w:lang w:val="ru-RU" w:bidi="ar-SA"/>
        </w:rPr>
        <w:t xml:space="preserve">по подразделу </w:t>
      </w:r>
      <w:r w:rsidRPr="004576AD">
        <w:rPr>
          <w:rFonts w:eastAsia="Calibri"/>
          <w:b/>
          <w:szCs w:val="28"/>
          <w:lang w:val="ru-RU" w:bidi="ar-SA"/>
        </w:rPr>
        <w:t>0111 «Резервные фонды»</w:t>
      </w:r>
      <w:r w:rsidRPr="004576AD">
        <w:rPr>
          <w:rFonts w:eastAsia="Calibri"/>
          <w:szCs w:val="28"/>
          <w:lang w:val="ru-RU" w:bidi="ar-SA"/>
        </w:rPr>
        <w:t xml:space="preserve"> </w:t>
      </w:r>
      <w:r w:rsidR="00CE2157" w:rsidRPr="004576AD">
        <w:rPr>
          <w:rFonts w:eastAsia="Calibri"/>
          <w:szCs w:val="28"/>
          <w:lang w:val="ru-RU" w:bidi="ar-SA"/>
        </w:rPr>
        <w:t xml:space="preserve">- </w:t>
      </w:r>
      <w:r w:rsidRPr="004576AD">
        <w:rPr>
          <w:rFonts w:eastAsia="Calibri"/>
          <w:szCs w:val="28"/>
          <w:lang w:val="ru-RU" w:bidi="ar-SA"/>
        </w:rPr>
        <w:t xml:space="preserve">расходы произведены на основании распоряжений администрации, исходя из потребностей, и согласно направлению денежных средств. Нераспределенный остаток резервного фонда </w:t>
      </w:r>
      <w:r w:rsidR="00DD28F4" w:rsidRPr="004576AD">
        <w:rPr>
          <w:rFonts w:eastAsia="Calibri"/>
          <w:szCs w:val="28"/>
          <w:lang w:val="ru-RU" w:bidi="ar-SA"/>
        </w:rPr>
        <w:t xml:space="preserve">администрации </w:t>
      </w:r>
      <w:r w:rsidRPr="004576AD">
        <w:rPr>
          <w:rFonts w:eastAsia="Calibri"/>
          <w:szCs w:val="28"/>
          <w:lang w:val="ru-RU" w:bidi="ar-SA"/>
        </w:rPr>
        <w:t>по состоянию на 01.01.201</w:t>
      </w:r>
      <w:r w:rsidR="00453BB7" w:rsidRPr="004576AD">
        <w:rPr>
          <w:rFonts w:eastAsia="Calibri"/>
          <w:szCs w:val="28"/>
          <w:lang w:val="ru-RU" w:bidi="ar-SA"/>
        </w:rPr>
        <w:t>7</w:t>
      </w:r>
      <w:r w:rsidRPr="004576AD">
        <w:rPr>
          <w:rFonts w:eastAsia="Calibri"/>
          <w:szCs w:val="28"/>
          <w:lang w:val="ru-RU" w:bidi="ar-SA"/>
        </w:rPr>
        <w:t>г. составил</w:t>
      </w:r>
      <w:r w:rsidR="0047747D" w:rsidRPr="004576AD">
        <w:rPr>
          <w:rFonts w:eastAsia="Calibri"/>
          <w:szCs w:val="28"/>
          <w:lang w:val="ru-RU" w:bidi="ar-SA"/>
        </w:rPr>
        <w:t xml:space="preserve"> </w:t>
      </w:r>
      <w:r w:rsidR="007F529F" w:rsidRPr="004576AD">
        <w:rPr>
          <w:rFonts w:eastAsia="Calibri"/>
          <w:szCs w:val="28"/>
          <w:lang w:val="ru-RU" w:bidi="ar-SA"/>
        </w:rPr>
        <w:t>133</w:t>
      </w:r>
      <w:r w:rsidR="000D1D8F" w:rsidRPr="004576AD">
        <w:rPr>
          <w:rFonts w:eastAsia="Calibri"/>
          <w:szCs w:val="28"/>
          <w:lang w:val="ru-RU" w:bidi="ar-SA"/>
        </w:rPr>
        <w:t>,3</w:t>
      </w:r>
      <w:r w:rsidRPr="004576AD">
        <w:rPr>
          <w:rFonts w:eastAsia="Calibri"/>
          <w:szCs w:val="28"/>
          <w:lang w:val="ru-RU" w:bidi="ar-SA"/>
        </w:rPr>
        <w:t>тыс.руб.;</w:t>
      </w:r>
    </w:p>
    <w:p w:rsidR="00B1156C" w:rsidRPr="004576AD" w:rsidRDefault="004275D3" w:rsidP="003A0C27">
      <w:pPr>
        <w:ind w:right="-285" w:firstLine="709"/>
        <w:jc w:val="both"/>
        <w:rPr>
          <w:rFonts w:eastAsia="Calibri"/>
          <w:szCs w:val="28"/>
          <w:lang w:val="ru-RU" w:bidi="ar-SA"/>
        </w:rPr>
      </w:pPr>
      <w:r w:rsidRPr="004576AD">
        <w:rPr>
          <w:rFonts w:eastAsia="Calibri"/>
          <w:b/>
          <w:szCs w:val="28"/>
          <w:lang w:val="ru-RU" w:bidi="ar-SA"/>
        </w:rPr>
        <w:t xml:space="preserve">- </w:t>
      </w:r>
      <w:r w:rsidR="00455E30" w:rsidRPr="004576AD">
        <w:rPr>
          <w:rFonts w:eastAsia="Calibri"/>
          <w:b/>
          <w:szCs w:val="28"/>
          <w:lang w:val="ru-RU" w:bidi="ar-SA"/>
        </w:rPr>
        <w:t xml:space="preserve">по подразделу </w:t>
      </w:r>
      <w:r w:rsidRPr="004576AD">
        <w:rPr>
          <w:rFonts w:eastAsia="Calibri"/>
          <w:b/>
          <w:bCs/>
          <w:szCs w:val="28"/>
          <w:lang w:val="ru-RU" w:bidi="ar-SA"/>
        </w:rPr>
        <w:t xml:space="preserve">0113 «Другие общегосударственные расходы» </w:t>
      </w:r>
      <w:r w:rsidRPr="004576AD">
        <w:rPr>
          <w:rFonts w:eastAsia="Calibri"/>
          <w:bCs/>
          <w:szCs w:val="28"/>
          <w:lang w:val="ru-RU" w:bidi="ar-SA"/>
        </w:rPr>
        <w:t xml:space="preserve">- </w:t>
      </w:r>
      <w:r w:rsidRPr="004576AD">
        <w:rPr>
          <w:rFonts w:eastAsia="Calibri"/>
          <w:szCs w:val="28"/>
          <w:lang w:val="ru-RU" w:bidi="ar-SA"/>
        </w:rPr>
        <w:t xml:space="preserve">в сумме </w:t>
      </w:r>
      <w:r w:rsidR="000D1D8F" w:rsidRPr="004576AD">
        <w:rPr>
          <w:rFonts w:eastAsia="Calibri"/>
          <w:szCs w:val="28"/>
          <w:lang w:val="ru-RU" w:bidi="ar-SA"/>
        </w:rPr>
        <w:t>187,7</w:t>
      </w:r>
      <w:r w:rsidRPr="004576AD">
        <w:rPr>
          <w:rFonts w:eastAsia="Calibri"/>
          <w:szCs w:val="28"/>
          <w:lang w:val="ru-RU" w:bidi="ar-SA"/>
        </w:rPr>
        <w:t xml:space="preserve">тыс.руб. (исполнение </w:t>
      </w:r>
      <w:r w:rsidR="000D1D8F" w:rsidRPr="004576AD">
        <w:rPr>
          <w:rFonts w:eastAsia="Calibri"/>
          <w:szCs w:val="28"/>
          <w:lang w:val="ru-RU" w:bidi="ar-SA"/>
        </w:rPr>
        <w:t>92,6</w:t>
      </w:r>
      <w:r w:rsidRPr="004576AD">
        <w:rPr>
          <w:rFonts w:eastAsia="Calibri"/>
          <w:szCs w:val="28"/>
          <w:lang w:val="ru-RU" w:bidi="ar-SA"/>
        </w:rPr>
        <w:t>%) –</w:t>
      </w:r>
      <w:r w:rsidR="00E7588F" w:rsidRPr="004576AD">
        <w:rPr>
          <w:rFonts w:eastAsia="Calibri"/>
          <w:szCs w:val="28"/>
          <w:lang w:val="ru-RU" w:bidi="ar-SA"/>
        </w:rPr>
        <w:t xml:space="preserve"> </w:t>
      </w:r>
      <w:r w:rsidR="003F38BE" w:rsidRPr="004576AD">
        <w:rPr>
          <w:rFonts w:eastAsia="Calibri"/>
          <w:szCs w:val="28"/>
          <w:lang w:val="ru-RU" w:bidi="ar-SA"/>
        </w:rPr>
        <w:t xml:space="preserve">в результате </w:t>
      </w:r>
      <w:r w:rsidR="00E7588F" w:rsidRPr="004576AD">
        <w:rPr>
          <w:rFonts w:eastAsia="Calibri"/>
          <w:szCs w:val="28"/>
          <w:lang w:val="ru-RU" w:bidi="ar-SA"/>
        </w:rPr>
        <w:t xml:space="preserve">наличия в период  январь-апрель 2016 года </w:t>
      </w:r>
      <w:r w:rsidR="00E6747B" w:rsidRPr="004576AD">
        <w:rPr>
          <w:rFonts w:eastAsia="Calibri"/>
          <w:szCs w:val="28"/>
          <w:lang w:val="ru-RU" w:bidi="ar-SA"/>
        </w:rPr>
        <w:t xml:space="preserve">вакантной </w:t>
      </w:r>
      <w:r w:rsidR="00E7588F" w:rsidRPr="004576AD">
        <w:rPr>
          <w:rFonts w:eastAsia="Calibri"/>
          <w:szCs w:val="28"/>
          <w:lang w:val="ru-RU" w:bidi="ar-SA"/>
        </w:rPr>
        <w:t>должности специалиста, исполняющего гос. полномочия в сфере административных правоотношений</w:t>
      </w:r>
      <w:r w:rsidR="00E6747B" w:rsidRPr="004576AD">
        <w:rPr>
          <w:rFonts w:eastAsia="Calibri"/>
          <w:szCs w:val="28"/>
          <w:lang w:val="ru-RU" w:bidi="ar-SA"/>
        </w:rPr>
        <w:t xml:space="preserve">, не освоены </w:t>
      </w:r>
      <w:r w:rsidR="00E7588F" w:rsidRPr="004576AD">
        <w:rPr>
          <w:rFonts w:eastAsia="Calibri"/>
          <w:szCs w:val="28"/>
          <w:lang w:val="ru-RU" w:bidi="ar-SA"/>
        </w:rPr>
        <w:t xml:space="preserve">  </w:t>
      </w:r>
      <w:r w:rsidR="003F38BE" w:rsidRPr="004576AD">
        <w:rPr>
          <w:rFonts w:eastAsia="Calibri"/>
          <w:szCs w:val="28"/>
          <w:lang w:val="ru-RU" w:bidi="ar-SA"/>
        </w:rPr>
        <w:t>бюджетны</w:t>
      </w:r>
      <w:r w:rsidR="00E6747B" w:rsidRPr="004576AD">
        <w:rPr>
          <w:rFonts w:eastAsia="Calibri"/>
          <w:szCs w:val="28"/>
          <w:lang w:val="ru-RU" w:bidi="ar-SA"/>
        </w:rPr>
        <w:t>е</w:t>
      </w:r>
      <w:r w:rsidR="003F38BE" w:rsidRPr="004576AD">
        <w:rPr>
          <w:rFonts w:eastAsia="Calibri"/>
          <w:szCs w:val="28"/>
          <w:lang w:val="ru-RU" w:bidi="ar-SA"/>
        </w:rPr>
        <w:t xml:space="preserve"> назначени</w:t>
      </w:r>
      <w:r w:rsidR="00E6747B" w:rsidRPr="004576AD">
        <w:rPr>
          <w:rFonts w:eastAsia="Calibri"/>
          <w:szCs w:val="28"/>
          <w:lang w:val="ru-RU" w:bidi="ar-SA"/>
        </w:rPr>
        <w:t>я</w:t>
      </w:r>
      <w:r w:rsidR="003F38BE" w:rsidRPr="004576AD">
        <w:rPr>
          <w:rFonts w:eastAsia="Calibri"/>
          <w:szCs w:val="28"/>
          <w:lang w:val="ru-RU" w:bidi="ar-SA"/>
        </w:rPr>
        <w:t xml:space="preserve">, предусмотренных </w:t>
      </w:r>
      <w:r w:rsidR="00B1156C" w:rsidRPr="004576AD">
        <w:rPr>
          <w:rFonts w:eastAsia="Calibri"/>
          <w:szCs w:val="28"/>
          <w:lang w:val="ru-RU" w:bidi="ar-SA"/>
        </w:rPr>
        <w:t>за счет средств областного бюджета</w:t>
      </w:r>
      <w:r w:rsidR="00E6747B" w:rsidRPr="004576AD">
        <w:rPr>
          <w:rFonts w:eastAsia="Calibri"/>
          <w:szCs w:val="28"/>
          <w:lang w:val="ru-RU" w:bidi="ar-SA"/>
        </w:rPr>
        <w:t>,</w:t>
      </w:r>
      <w:r w:rsidR="00B1156C" w:rsidRPr="004576AD">
        <w:rPr>
          <w:rFonts w:eastAsia="Calibri"/>
          <w:szCs w:val="28"/>
          <w:lang w:val="ru-RU" w:bidi="ar-SA"/>
        </w:rPr>
        <w:t xml:space="preserve"> </w:t>
      </w:r>
      <w:r w:rsidR="003F38BE" w:rsidRPr="004576AD">
        <w:rPr>
          <w:rFonts w:eastAsia="Calibri"/>
          <w:szCs w:val="28"/>
          <w:lang w:val="ru-RU" w:bidi="ar-SA"/>
        </w:rPr>
        <w:t xml:space="preserve">на </w:t>
      </w:r>
      <w:r w:rsidR="00B1156C" w:rsidRPr="004576AD">
        <w:rPr>
          <w:rFonts w:eastAsia="Calibri"/>
          <w:szCs w:val="28"/>
          <w:lang w:val="ru-RU" w:bidi="ar-SA"/>
        </w:rPr>
        <w:t>обеспечение деятельности</w:t>
      </w:r>
      <w:r w:rsidR="00E6747B" w:rsidRPr="004576AD">
        <w:rPr>
          <w:rFonts w:eastAsia="Calibri"/>
          <w:szCs w:val="28"/>
          <w:lang w:val="ru-RU" w:bidi="ar-SA"/>
        </w:rPr>
        <w:t xml:space="preserve"> специалиста</w:t>
      </w:r>
      <w:r w:rsidR="00562081" w:rsidRPr="004576AD">
        <w:rPr>
          <w:rFonts w:eastAsia="Calibri"/>
          <w:szCs w:val="28"/>
          <w:lang w:val="ru-RU" w:bidi="ar-SA"/>
        </w:rPr>
        <w:t xml:space="preserve"> (144,3тыс.руб.)</w:t>
      </w:r>
      <w:r w:rsidR="00075C00" w:rsidRPr="004576AD">
        <w:rPr>
          <w:rFonts w:eastAsia="Calibri"/>
          <w:szCs w:val="28"/>
          <w:lang w:val="ru-RU" w:bidi="ar-SA"/>
        </w:rPr>
        <w:t xml:space="preserve">. Неиспользованный остаток субсидии возвращен </w:t>
      </w:r>
      <w:r w:rsidR="00E628D0" w:rsidRPr="004576AD">
        <w:rPr>
          <w:rFonts w:eastAsia="Calibri"/>
          <w:szCs w:val="28"/>
          <w:lang w:val="ru-RU" w:bidi="ar-SA"/>
        </w:rPr>
        <w:t xml:space="preserve">в </w:t>
      </w:r>
      <w:r w:rsidR="00E6747B" w:rsidRPr="004576AD">
        <w:rPr>
          <w:rFonts w:eastAsia="Calibri"/>
          <w:szCs w:val="28"/>
          <w:lang w:val="ru-RU" w:bidi="ar-SA"/>
        </w:rPr>
        <w:t>январе 2017 года</w:t>
      </w:r>
      <w:r w:rsidR="00E628D0" w:rsidRPr="004576AD">
        <w:rPr>
          <w:rFonts w:eastAsia="Calibri"/>
          <w:szCs w:val="28"/>
          <w:lang w:val="ru-RU" w:bidi="ar-SA"/>
        </w:rPr>
        <w:t xml:space="preserve"> </w:t>
      </w:r>
      <w:r w:rsidR="00075C00" w:rsidRPr="004576AD">
        <w:rPr>
          <w:rFonts w:eastAsia="Calibri"/>
          <w:szCs w:val="28"/>
          <w:lang w:val="ru-RU" w:bidi="ar-SA"/>
        </w:rPr>
        <w:t>в Комитет правоотношений и безопасности по Ленинградской области.</w:t>
      </w:r>
    </w:p>
    <w:p w:rsidR="00455E30" w:rsidRPr="004576AD" w:rsidRDefault="00673721" w:rsidP="003A0C27">
      <w:pPr>
        <w:ind w:right="-285" w:firstLine="709"/>
        <w:jc w:val="both"/>
        <w:rPr>
          <w:szCs w:val="28"/>
          <w:lang w:val="ru-RU"/>
        </w:rPr>
      </w:pPr>
      <w:r w:rsidRPr="004576AD">
        <w:rPr>
          <w:rFonts w:eastAsia="Calibri"/>
          <w:b/>
          <w:szCs w:val="28"/>
          <w:lang w:val="ru-RU" w:bidi="ar-SA"/>
        </w:rPr>
        <w:t>-</w:t>
      </w:r>
      <w:r w:rsidR="00FF0B0D" w:rsidRPr="004576AD">
        <w:rPr>
          <w:rFonts w:eastAsia="Calibri"/>
          <w:b/>
          <w:szCs w:val="28"/>
          <w:lang w:val="ru-RU" w:bidi="ar-SA"/>
        </w:rPr>
        <w:t xml:space="preserve"> </w:t>
      </w:r>
      <w:r w:rsidR="00455E30" w:rsidRPr="004576AD">
        <w:rPr>
          <w:rFonts w:eastAsia="Calibri"/>
          <w:b/>
          <w:szCs w:val="28"/>
          <w:lang w:val="ru-RU" w:bidi="ar-SA"/>
        </w:rPr>
        <w:t xml:space="preserve">по подразделу </w:t>
      </w:r>
      <w:r w:rsidR="00FF0B0D" w:rsidRPr="004576AD">
        <w:rPr>
          <w:rFonts w:eastAsia="Calibri"/>
          <w:b/>
          <w:szCs w:val="28"/>
          <w:lang w:val="ru-RU" w:bidi="ar-SA"/>
        </w:rPr>
        <w:t xml:space="preserve">0409 «Дорожное хозяйство» </w:t>
      </w:r>
      <w:r w:rsidR="00FF0B0D" w:rsidRPr="004576AD">
        <w:rPr>
          <w:rFonts w:eastAsia="Calibri"/>
          <w:szCs w:val="28"/>
          <w:lang w:val="ru-RU" w:bidi="ar-SA"/>
        </w:rPr>
        <w:t xml:space="preserve">- в сумме </w:t>
      </w:r>
      <w:r w:rsidR="003E7049" w:rsidRPr="004576AD">
        <w:rPr>
          <w:rFonts w:eastAsia="Calibri"/>
          <w:szCs w:val="28"/>
          <w:lang w:val="ru-RU" w:bidi="ar-SA"/>
        </w:rPr>
        <w:t>2340,0</w:t>
      </w:r>
      <w:r w:rsidR="00FF0B0D" w:rsidRPr="004576AD">
        <w:rPr>
          <w:rFonts w:eastAsia="Calibri"/>
          <w:szCs w:val="28"/>
          <w:lang w:val="ru-RU" w:bidi="ar-SA"/>
        </w:rPr>
        <w:t>тыс.руб.</w:t>
      </w:r>
      <w:r w:rsidR="0074372F" w:rsidRPr="004576AD">
        <w:rPr>
          <w:rFonts w:eastAsia="Calibri"/>
          <w:szCs w:val="28"/>
          <w:lang w:val="ru-RU" w:bidi="ar-SA"/>
        </w:rPr>
        <w:t xml:space="preserve">, </w:t>
      </w:r>
      <w:r w:rsidR="00FF0B0D" w:rsidRPr="004576AD">
        <w:rPr>
          <w:rFonts w:eastAsia="Calibri"/>
          <w:szCs w:val="28"/>
          <w:lang w:val="ru-RU" w:bidi="ar-SA"/>
        </w:rPr>
        <w:t xml:space="preserve">(исполнение </w:t>
      </w:r>
      <w:r w:rsidR="003E7049" w:rsidRPr="004576AD">
        <w:rPr>
          <w:rFonts w:eastAsia="Calibri"/>
          <w:szCs w:val="28"/>
          <w:lang w:val="ru-RU" w:bidi="ar-SA"/>
        </w:rPr>
        <w:t>59,1</w:t>
      </w:r>
      <w:r w:rsidR="00FF0B0D" w:rsidRPr="004576AD">
        <w:rPr>
          <w:rFonts w:eastAsia="Calibri"/>
          <w:szCs w:val="28"/>
          <w:lang w:val="ru-RU" w:bidi="ar-SA"/>
        </w:rPr>
        <w:t>%) –</w:t>
      </w:r>
      <w:r w:rsidR="00E628D0" w:rsidRPr="004576AD">
        <w:rPr>
          <w:rFonts w:eastAsia="Calibri"/>
          <w:szCs w:val="28"/>
          <w:lang w:val="ru-RU" w:bidi="ar-SA"/>
        </w:rPr>
        <w:t xml:space="preserve"> </w:t>
      </w:r>
      <w:r w:rsidR="00DD2382" w:rsidRPr="004576AD">
        <w:rPr>
          <w:rFonts w:eastAsia="Calibri"/>
          <w:szCs w:val="28"/>
          <w:lang w:val="ru-RU" w:bidi="ar-SA"/>
        </w:rPr>
        <w:t xml:space="preserve">в связи </w:t>
      </w:r>
      <w:r w:rsidR="00DD2382" w:rsidRPr="004576AD">
        <w:rPr>
          <w:szCs w:val="28"/>
          <w:lang w:val="ru-RU"/>
        </w:rPr>
        <w:t>неблагоприятными погодными условиями</w:t>
      </w:r>
      <w:r w:rsidR="00DD2382" w:rsidRPr="004576AD">
        <w:rPr>
          <w:rFonts w:eastAsia="Calibri"/>
          <w:szCs w:val="28"/>
          <w:lang w:val="ru-RU" w:bidi="ar-SA"/>
        </w:rPr>
        <w:t>, часть работ по</w:t>
      </w:r>
      <w:r w:rsidR="00455E30" w:rsidRPr="004576AD">
        <w:rPr>
          <w:szCs w:val="28"/>
          <w:lang w:val="ru-RU"/>
        </w:rPr>
        <w:t xml:space="preserve"> капитальн</w:t>
      </w:r>
      <w:r w:rsidR="00DD2382" w:rsidRPr="004576AD">
        <w:rPr>
          <w:szCs w:val="28"/>
          <w:lang w:val="ru-RU"/>
        </w:rPr>
        <w:t>ому и текущему</w:t>
      </w:r>
      <w:r w:rsidR="00455E30" w:rsidRPr="004576AD">
        <w:rPr>
          <w:szCs w:val="28"/>
          <w:lang w:val="ru-RU"/>
        </w:rPr>
        <w:t xml:space="preserve"> ремонт</w:t>
      </w:r>
      <w:r w:rsidR="00DD2382" w:rsidRPr="004576AD">
        <w:rPr>
          <w:szCs w:val="28"/>
          <w:lang w:val="ru-RU"/>
        </w:rPr>
        <w:t>у</w:t>
      </w:r>
      <w:r w:rsidR="00455E30" w:rsidRPr="004576AD">
        <w:rPr>
          <w:szCs w:val="28"/>
          <w:lang w:val="ru-RU"/>
        </w:rPr>
        <w:t xml:space="preserve"> автомобильных дорог общего пользования местного значения и </w:t>
      </w:r>
      <w:r w:rsidR="006623B1" w:rsidRPr="004576AD">
        <w:rPr>
          <w:szCs w:val="28"/>
          <w:lang w:val="ru-RU"/>
        </w:rPr>
        <w:t xml:space="preserve">дворовых </w:t>
      </w:r>
      <w:r w:rsidR="00455E30" w:rsidRPr="004576AD">
        <w:rPr>
          <w:szCs w:val="28"/>
          <w:lang w:val="ru-RU"/>
        </w:rPr>
        <w:t>территорий многоквартирных домов</w:t>
      </w:r>
      <w:r w:rsidR="00633E6F" w:rsidRPr="004576AD">
        <w:rPr>
          <w:szCs w:val="28"/>
          <w:lang w:val="ru-RU"/>
        </w:rPr>
        <w:t xml:space="preserve"> </w:t>
      </w:r>
      <w:r w:rsidR="00F011C2" w:rsidRPr="004576AD">
        <w:rPr>
          <w:szCs w:val="28"/>
          <w:lang w:val="ru-RU"/>
        </w:rPr>
        <w:t>перенесен</w:t>
      </w:r>
      <w:r w:rsidR="00DD2382" w:rsidRPr="004576AD">
        <w:rPr>
          <w:szCs w:val="28"/>
          <w:lang w:val="ru-RU"/>
        </w:rPr>
        <w:t>а</w:t>
      </w:r>
      <w:r w:rsidR="00F011C2" w:rsidRPr="004576AD">
        <w:rPr>
          <w:szCs w:val="28"/>
          <w:lang w:val="ru-RU"/>
        </w:rPr>
        <w:t xml:space="preserve"> на весну 2017 года</w:t>
      </w:r>
      <w:r w:rsidR="00633E6F" w:rsidRPr="004576AD">
        <w:rPr>
          <w:szCs w:val="28"/>
          <w:lang w:val="ru-RU"/>
        </w:rPr>
        <w:t xml:space="preserve">. </w:t>
      </w:r>
    </w:p>
    <w:p w:rsidR="000841B1" w:rsidRPr="004576AD" w:rsidRDefault="00A87AFB" w:rsidP="003A0C27">
      <w:pPr>
        <w:ind w:right="-285" w:firstLine="709"/>
        <w:jc w:val="both"/>
        <w:rPr>
          <w:i/>
          <w:szCs w:val="28"/>
          <w:lang w:val="ru-RU"/>
        </w:rPr>
      </w:pPr>
      <w:r w:rsidRPr="004576AD">
        <w:rPr>
          <w:rFonts w:eastAsia="Calibri"/>
          <w:b/>
          <w:szCs w:val="28"/>
          <w:lang w:val="ru-RU" w:bidi="ar-SA"/>
        </w:rPr>
        <w:t xml:space="preserve">- </w:t>
      </w:r>
      <w:r w:rsidR="00455E30" w:rsidRPr="004576AD">
        <w:rPr>
          <w:rFonts w:eastAsia="Calibri"/>
          <w:b/>
          <w:szCs w:val="28"/>
          <w:lang w:val="ru-RU" w:bidi="ar-SA"/>
        </w:rPr>
        <w:t xml:space="preserve">по подразделу </w:t>
      </w:r>
      <w:r w:rsidRPr="004576AD">
        <w:rPr>
          <w:rFonts w:eastAsia="Calibri"/>
          <w:b/>
          <w:bCs/>
          <w:szCs w:val="28"/>
          <w:lang w:val="ru-RU" w:bidi="ar-SA"/>
        </w:rPr>
        <w:t>0502 «Коммунальное хозяйство»</w:t>
      </w:r>
      <w:r w:rsidRPr="004576AD">
        <w:rPr>
          <w:rFonts w:eastAsia="Calibri"/>
          <w:szCs w:val="28"/>
          <w:lang w:val="ru-RU" w:bidi="ar-SA"/>
        </w:rPr>
        <w:t xml:space="preserve"> - в сумме </w:t>
      </w:r>
      <w:r w:rsidR="007D79DE" w:rsidRPr="004576AD">
        <w:rPr>
          <w:rFonts w:eastAsia="Calibri"/>
          <w:szCs w:val="28"/>
          <w:lang w:val="ru-RU" w:bidi="ar-SA"/>
        </w:rPr>
        <w:t>8275,9</w:t>
      </w:r>
      <w:r w:rsidR="0066567B" w:rsidRPr="004576AD">
        <w:rPr>
          <w:rFonts w:eastAsia="Calibri"/>
          <w:szCs w:val="28"/>
          <w:lang w:val="ru-RU" w:bidi="ar-SA"/>
        </w:rPr>
        <w:t>т</w:t>
      </w:r>
      <w:r w:rsidRPr="004576AD">
        <w:rPr>
          <w:rFonts w:eastAsia="Calibri"/>
          <w:szCs w:val="28"/>
          <w:lang w:val="ru-RU" w:bidi="ar-SA"/>
        </w:rPr>
        <w:t xml:space="preserve">ыс.руб. (исполнение </w:t>
      </w:r>
      <w:r w:rsidR="007D79DE" w:rsidRPr="004576AD">
        <w:rPr>
          <w:rFonts w:eastAsia="Calibri"/>
          <w:szCs w:val="28"/>
          <w:lang w:val="ru-RU" w:bidi="ar-SA"/>
        </w:rPr>
        <w:t>27,5</w:t>
      </w:r>
      <w:r w:rsidRPr="004576AD">
        <w:rPr>
          <w:rFonts w:eastAsia="Calibri"/>
          <w:szCs w:val="28"/>
          <w:lang w:val="ru-RU" w:bidi="ar-SA"/>
        </w:rPr>
        <w:t>%) –</w:t>
      </w:r>
      <w:r w:rsidR="00212293" w:rsidRPr="004576AD">
        <w:rPr>
          <w:rFonts w:eastAsia="Calibri"/>
          <w:szCs w:val="28"/>
          <w:lang w:val="ru-RU" w:bidi="ar-SA"/>
        </w:rPr>
        <w:t xml:space="preserve"> </w:t>
      </w:r>
      <w:r w:rsidR="00644A5A" w:rsidRPr="004576AD">
        <w:rPr>
          <w:szCs w:val="28"/>
          <w:lang w:val="ru-RU"/>
        </w:rPr>
        <w:t xml:space="preserve">низкий процент исполнения </w:t>
      </w:r>
      <w:r w:rsidR="00644A5A" w:rsidRPr="004576AD">
        <w:rPr>
          <w:rFonts w:eastAsia="Calibri"/>
          <w:sz w:val="27"/>
          <w:szCs w:val="27"/>
          <w:lang w:val="ru-RU" w:bidi="ar-SA"/>
        </w:rPr>
        <w:t xml:space="preserve">в основном обусловлен неосвоением в полном объеме бюджетных назначений, предусмотренных на </w:t>
      </w:r>
      <w:r w:rsidR="00BF7C3D" w:rsidRPr="004576AD">
        <w:rPr>
          <w:rFonts w:eastAsia="Calibri"/>
          <w:sz w:val="27"/>
          <w:szCs w:val="27"/>
          <w:lang w:val="ru-RU" w:bidi="ar-SA"/>
        </w:rPr>
        <w:t>завершение</w:t>
      </w:r>
      <w:r w:rsidR="005F43C7"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644A5A" w:rsidRPr="004576AD">
        <w:rPr>
          <w:rFonts w:eastAsia="Calibri"/>
          <w:sz w:val="27"/>
          <w:szCs w:val="27"/>
          <w:lang w:val="ru-RU" w:bidi="ar-SA"/>
        </w:rPr>
        <w:t>строительств</w:t>
      </w:r>
      <w:r w:rsidR="005F43C7" w:rsidRPr="004576AD">
        <w:rPr>
          <w:rFonts w:eastAsia="Calibri"/>
          <w:sz w:val="27"/>
          <w:szCs w:val="27"/>
          <w:lang w:val="ru-RU" w:bidi="ar-SA"/>
        </w:rPr>
        <w:t xml:space="preserve">а и ввод в эксплуатацию объекта </w:t>
      </w:r>
      <w:r w:rsidR="00644A5A" w:rsidRPr="004576AD">
        <w:rPr>
          <w:rFonts w:eastAsia="Calibri"/>
          <w:sz w:val="27"/>
          <w:szCs w:val="27"/>
          <w:lang w:val="ru-RU" w:bidi="ar-SA"/>
        </w:rPr>
        <w:t>очистных сооружений хозяйственно-бытовых сточных вод пос.Усть-Луга</w:t>
      </w:r>
      <w:r w:rsidR="00276728" w:rsidRPr="004576AD">
        <w:rPr>
          <w:rFonts w:eastAsia="Calibri"/>
          <w:sz w:val="27"/>
          <w:szCs w:val="27"/>
          <w:lang w:val="ru-RU" w:bidi="ar-SA"/>
        </w:rPr>
        <w:t xml:space="preserve">. </w:t>
      </w:r>
      <w:r w:rsidR="008B368D" w:rsidRPr="004576AD">
        <w:rPr>
          <w:rFonts w:eastAsia="Calibri"/>
          <w:sz w:val="27"/>
          <w:szCs w:val="27"/>
          <w:lang w:val="ru-RU" w:bidi="ar-SA"/>
        </w:rPr>
        <w:t>Основные р</w:t>
      </w:r>
      <w:r w:rsidR="008D54D1" w:rsidRPr="004576AD">
        <w:rPr>
          <w:rFonts w:eastAsia="Calibri"/>
          <w:sz w:val="27"/>
          <w:szCs w:val="27"/>
          <w:lang w:val="ru-RU" w:bidi="ar-SA"/>
        </w:rPr>
        <w:t>аботы</w:t>
      </w:r>
      <w:r w:rsidR="004F5A2F" w:rsidRPr="004576AD">
        <w:rPr>
          <w:rFonts w:eastAsia="Calibri"/>
          <w:sz w:val="27"/>
          <w:szCs w:val="27"/>
          <w:lang w:val="ru-RU" w:bidi="ar-SA"/>
        </w:rPr>
        <w:t xml:space="preserve"> по строительству КОС произведены в 2015 году и были выполнены</w:t>
      </w:r>
      <w:r w:rsidR="008D54D1" w:rsidRPr="004576AD">
        <w:rPr>
          <w:rFonts w:eastAsia="Calibri"/>
          <w:sz w:val="27"/>
          <w:szCs w:val="27"/>
          <w:lang w:val="ru-RU" w:bidi="ar-SA"/>
        </w:rPr>
        <w:t xml:space="preserve"> подрядчиком с нарушением требований технических регламентов и проектной документации. </w:t>
      </w:r>
      <w:r w:rsidR="008B368D" w:rsidRPr="004576AD">
        <w:rPr>
          <w:rFonts w:eastAsia="Calibri"/>
          <w:sz w:val="27"/>
          <w:szCs w:val="27"/>
          <w:lang w:val="ru-RU" w:bidi="ar-SA"/>
        </w:rPr>
        <w:t>Администрацией</w:t>
      </w:r>
      <w:r w:rsidR="00A366E3"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="008B368D" w:rsidRPr="004576AD">
        <w:rPr>
          <w:rFonts w:eastAsia="Calibri"/>
          <w:sz w:val="27"/>
          <w:szCs w:val="27"/>
          <w:lang w:val="ru-RU" w:bidi="ar-SA"/>
        </w:rPr>
        <w:t xml:space="preserve">произведена оплата </w:t>
      </w:r>
      <w:r w:rsidR="00A366E3" w:rsidRPr="004576AD">
        <w:rPr>
          <w:rFonts w:eastAsia="Calibri"/>
          <w:sz w:val="27"/>
          <w:szCs w:val="27"/>
          <w:lang w:val="ru-RU" w:bidi="ar-SA"/>
        </w:rPr>
        <w:t xml:space="preserve">за выполненные </w:t>
      </w:r>
      <w:r w:rsidR="007338DE" w:rsidRPr="004576AD">
        <w:rPr>
          <w:rFonts w:eastAsia="Calibri"/>
          <w:sz w:val="27"/>
          <w:szCs w:val="27"/>
          <w:lang w:val="ru-RU" w:bidi="ar-SA"/>
        </w:rPr>
        <w:t xml:space="preserve">подрядчиком </w:t>
      </w:r>
      <w:r w:rsidR="00A366E3" w:rsidRPr="004576AD">
        <w:rPr>
          <w:rFonts w:eastAsia="Calibri"/>
          <w:sz w:val="27"/>
          <w:szCs w:val="27"/>
          <w:lang w:val="ru-RU" w:bidi="ar-SA"/>
        </w:rPr>
        <w:t xml:space="preserve">с недочетами работы, тем самым нарушив требования </w:t>
      </w:r>
      <w:r w:rsidR="008D54D1" w:rsidRPr="004576AD">
        <w:rPr>
          <w:rFonts w:eastAsia="Calibri"/>
          <w:sz w:val="27"/>
          <w:szCs w:val="27"/>
          <w:lang w:val="ru-RU" w:bidi="ar-SA"/>
        </w:rPr>
        <w:t>Контракта, согласно которым, работы, выполненные подрядчиком с отклонениями от требований сметной документации, а также условий Контракта, не подлежат оплате до устранения подрядчиком недостатков (более подробн</w:t>
      </w:r>
      <w:r w:rsidR="00B55916" w:rsidRPr="004576AD">
        <w:rPr>
          <w:rFonts w:eastAsia="Calibri"/>
          <w:sz w:val="27"/>
          <w:szCs w:val="27"/>
          <w:lang w:val="ru-RU" w:bidi="ar-SA"/>
        </w:rPr>
        <w:t xml:space="preserve">о </w:t>
      </w:r>
      <w:r w:rsidR="008D54D1" w:rsidRPr="004576AD">
        <w:rPr>
          <w:rFonts w:eastAsia="Calibri"/>
          <w:sz w:val="27"/>
          <w:szCs w:val="27"/>
          <w:lang w:val="ru-RU" w:bidi="ar-SA"/>
        </w:rPr>
        <w:t>выявленные нарушения отражены в Акте проверки администрации от 11.03.2016г).</w:t>
      </w:r>
      <w:r w:rsidR="007338DE" w:rsidRPr="004576AD">
        <w:rPr>
          <w:rFonts w:eastAsia="Calibri"/>
          <w:sz w:val="27"/>
          <w:szCs w:val="27"/>
          <w:lang w:val="ru-RU" w:bidi="ar-SA"/>
        </w:rPr>
        <w:t xml:space="preserve"> Р</w:t>
      </w:r>
      <w:r w:rsidR="00AA1807" w:rsidRPr="004576AD">
        <w:rPr>
          <w:rFonts w:eastAsia="Calibri"/>
          <w:sz w:val="27"/>
          <w:szCs w:val="27"/>
          <w:lang w:val="ru-RU" w:bidi="ar-SA"/>
        </w:rPr>
        <w:t xml:space="preserve">аботы </w:t>
      </w:r>
      <w:r w:rsidR="007338DE" w:rsidRPr="004576AD">
        <w:rPr>
          <w:rFonts w:eastAsia="Calibri"/>
          <w:sz w:val="27"/>
          <w:szCs w:val="27"/>
          <w:lang w:val="ru-RU" w:bidi="ar-SA"/>
        </w:rPr>
        <w:t xml:space="preserve">в 2016 году </w:t>
      </w:r>
      <w:r w:rsidR="00AA1807" w:rsidRPr="004576AD">
        <w:rPr>
          <w:rFonts w:eastAsia="Calibri"/>
          <w:sz w:val="27"/>
          <w:szCs w:val="27"/>
          <w:lang w:val="ru-RU" w:bidi="ar-SA"/>
        </w:rPr>
        <w:t>приостановлены</w:t>
      </w:r>
      <w:r w:rsidR="00A654F4" w:rsidRPr="004576AD">
        <w:rPr>
          <w:rFonts w:eastAsia="Calibri"/>
          <w:sz w:val="27"/>
          <w:szCs w:val="27"/>
          <w:lang w:val="ru-RU" w:bidi="ar-SA"/>
        </w:rPr>
        <w:t>.</w:t>
      </w:r>
      <w:r w:rsidR="0034317A" w:rsidRPr="004576AD">
        <w:rPr>
          <w:rFonts w:eastAsia="Calibri"/>
          <w:sz w:val="27"/>
          <w:szCs w:val="27"/>
          <w:lang w:val="ru-RU" w:bidi="ar-SA"/>
        </w:rPr>
        <w:t xml:space="preserve"> Приступить к выполнению следующих этапов работ </w:t>
      </w:r>
      <w:r w:rsidR="0034317A" w:rsidRPr="004576AD">
        <w:rPr>
          <w:rFonts w:eastAsia="Calibri"/>
          <w:sz w:val="27"/>
          <w:szCs w:val="27"/>
          <w:lang w:val="ru-RU" w:bidi="ar-SA"/>
        </w:rPr>
        <w:lastRenderedPageBreak/>
        <w:t xml:space="preserve">возможно после устранения </w:t>
      </w:r>
      <w:r w:rsidR="008D54D1" w:rsidRPr="004576AD">
        <w:rPr>
          <w:rFonts w:eastAsia="Calibri"/>
          <w:sz w:val="27"/>
          <w:szCs w:val="27"/>
          <w:lang w:val="ru-RU" w:bidi="ar-SA"/>
        </w:rPr>
        <w:t xml:space="preserve">недочетов. </w:t>
      </w:r>
      <w:r w:rsidR="00276728" w:rsidRPr="004576AD">
        <w:rPr>
          <w:rFonts w:eastAsia="Calibri"/>
          <w:sz w:val="27"/>
          <w:szCs w:val="27"/>
          <w:lang w:val="ru-RU" w:bidi="ar-SA"/>
        </w:rPr>
        <w:t xml:space="preserve">В настоящее время с подрядной организацией ведутся судебные разбирательства. </w:t>
      </w:r>
      <w:r w:rsidR="000841B1" w:rsidRPr="004576AD">
        <w:rPr>
          <w:i/>
          <w:szCs w:val="28"/>
          <w:lang w:val="ru-RU"/>
        </w:rPr>
        <w:t>Контрольно-счетная палата обращает внимание, расторжение контракт</w:t>
      </w:r>
      <w:r w:rsidR="00DA628C" w:rsidRPr="004576AD">
        <w:rPr>
          <w:i/>
          <w:szCs w:val="28"/>
          <w:lang w:val="ru-RU"/>
        </w:rPr>
        <w:t>а</w:t>
      </w:r>
      <w:r w:rsidR="000841B1" w:rsidRPr="004576AD">
        <w:rPr>
          <w:i/>
          <w:szCs w:val="28"/>
          <w:lang w:val="ru-RU"/>
        </w:rPr>
        <w:t>, в связи с недобросовестным исполнением подрядчик</w:t>
      </w:r>
      <w:r w:rsidR="00DA628C" w:rsidRPr="004576AD">
        <w:rPr>
          <w:i/>
          <w:szCs w:val="28"/>
          <w:lang w:val="ru-RU"/>
        </w:rPr>
        <w:t>ом</w:t>
      </w:r>
      <w:r w:rsidR="000841B1" w:rsidRPr="004576AD">
        <w:rPr>
          <w:i/>
          <w:szCs w:val="28"/>
          <w:lang w:val="ru-RU"/>
        </w:rPr>
        <w:t xml:space="preserve"> своих обязательств, приводит к неэффективным расходам бюджета в результате</w:t>
      </w:r>
      <w:r w:rsidR="00DA628C" w:rsidRPr="004576AD">
        <w:rPr>
          <w:i/>
          <w:szCs w:val="28"/>
          <w:lang w:val="ru-RU"/>
        </w:rPr>
        <w:t xml:space="preserve"> </w:t>
      </w:r>
      <w:r w:rsidR="004B5921" w:rsidRPr="004576AD">
        <w:rPr>
          <w:i/>
          <w:szCs w:val="28"/>
          <w:lang w:val="ru-RU"/>
        </w:rPr>
        <w:t xml:space="preserve">необходимости осуществления </w:t>
      </w:r>
      <w:r w:rsidR="00DA628C" w:rsidRPr="004576AD">
        <w:rPr>
          <w:i/>
          <w:szCs w:val="28"/>
          <w:lang w:val="ru-RU"/>
        </w:rPr>
        <w:t xml:space="preserve">дополнительных расходов, связанных с охраной объекта строительства, а также </w:t>
      </w:r>
      <w:r w:rsidR="00915FBA" w:rsidRPr="004576AD">
        <w:rPr>
          <w:i/>
          <w:szCs w:val="28"/>
          <w:lang w:val="ru-RU"/>
        </w:rPr>
        <w:t xml:space="preserve">к увеличению </w:t>
      </w:r>
      <w:r w:rsidR="000841B1" w:rsidRPr="004576AD">
        <w:rPr>
          <w:i/>
          <w:szCs w:val="28"/>
          <w:lang w:val="ru-RU"/>
        </w:rPr>
        <w:t>сроков строительства, и не позволяет достигнуть результативности использования бюджетных средств.</w:t>
      </w:r>
    </w:p>
    <w:p w:rsidR="00644A5A" w:rsidRPr="004576AD" w:rsidRDefault="00644A5A" w:rsidP="003A0C27">
      <w:pPr>
        <w:ind w:right="-285" w:firstLine="709"/>
        <w:jc w:val="both"/>
        <w:rPr>
          <w:bCs/>
          <w:szCs w:val="28"/>
          <w:lang w:val="ru-RU"/>
        </w:rPr>
      </w:pPr>
      <w:r w:rsidRPr="004576AD">
        <w:rPr>
          <w:rFonts w:eastAsia="Calibri"/>
          <w:szCs w:val="28"/>
          <w:lang w:val="ru-RU" w:bidi="ar-SA"/>
        </w:rPr>
        <w:t>Кроме того,</w:t>
      </w:r>
      <w:r w:rsidR="00EE6236" w:rsidRPr="004576AD">
        <w:rPr>
          <w:rFonts w:eastAsia="Calibri"/>
          <w:szCs w:val="28"/>
          <w:lang w:val="ru-RU" w:bidi="ar-SA"/>
        </w:rPr>
        <w:t xml:space="preserve"> по данному подразделу </w:t>
      </w:r>
      <w:r w:rsidR="00D7634D" w:rsidRPr="004576AD">
        <w:rPr>
          <w:rFonts w:eastAsia="Calibri"/>
          <w:szCs w:val="28"/>
          <w:lang w:val="ru-RU" w:bidi="ar-SA"/>
        </w:rPr>
        <w:t xml:space="preserve">не освоены </w:t>
      </w:r>
      <w:r w:rsidRPr="004576AD">
        <w:rPr>
          <w:rFonts w:eastAsia="Calibri"/>
          <w:szCs w:val="28"/>
          <w:lang w:val="ru-RU" w:bidi="ar-SA"/>
        </w:rPr>
        <w:t xml:space="preserve">в полном объеме бюджетные </w:t>
      </w:r>
      <w:r w:rsidR="00F164CC" w:rsidRPr="004576AD">
        <w:rPr>
          <w:rFonts w:eastAsia="Calibri"/>
          <w:szCs w:val="28"/>
          <w:lang w:val="ru-RU" w:bidi="ar-SA"/>
        </w:rPr>
        <w:t xml:space="preserve">назначения, предусмотренные </w:t>
      </w:r>
      <w:r w:rsidR="004B537D" w:rsidRPr="004576AD">
        <w:rPr>
          <w:bCs/>
          <w:szCs w:val="28"/>
          <w:lang w:val="ru-RU"/>
        </w:rPr>
        <w:t xml:space="preserve">на оплату работ по установке теплового насоса для теплоснабжения многоквартирного дома в кв.Судоверфь (работы выполнены и оплачены в размере 30%, остаток субсидии возвращен в Комитет по топливно-энергетическому комплексу Ленинградской области), а также </w:t>
      </w:r>
      <w:r w:rsidR="00F164CC" w:rsidRPr="004576AD">
        <w:rPr>
          <w:rFonts w:eastAsia="Calibri"/>
          <w:szCs w:val="28"/>
          <w:lang w:val="ru-RU" w:bidi="ar-SA"/>
        </w:rPr>
        <w:t>на возмещение выпадающих доходов МУП «КБХ»</w:t>
      </w:r>
      <w:r w:rsidR="00D7634D" w:rsidRPr="004576AD">
        <w:rPr>
          <w:rFonts w:eastAsia="Calibri"/>
          <w:szCs w:val="28"/>
          <w:lang w:val="ru-RU" w:bidi="ar-SA"/>
        </w:rPr>
        <w:t>,</w:t>
      </w:r>
      <w:r w:rsidR="00F164CC" w:rsidRPr="004576AD">
        <w:rPr>
          <w:rFonts w:eastAsia="Calibri"/>
          <w:szCs w:val="28"/>
          <w:lang w:val="ru-RU" w:bidi="ar-SA"/>
        </w:rPr>
        <w:t xml:space="preserve"> </w:t>
      </w:r>
      <w:r w:rsidR="003F4986" w:rsidRPr="004576AD">
        <w:rPr>
          <w:szCs w:val="28"/>
          <w:lang w:val="ru-RU"/>
        </w:rPr>
        <w:t>предоставляющ</w:t>
      </w:r>
      <w:r w:rsidR="00FA4758" w:rsidRPr="004576AD">
        <w:rPr>
          <w:szCs w:val="28"/>
          <w:lang w:val="ru-RU"/>
        </w:rPr>
        <w:t xml:space="preserve">ему </w:t>
      </w:r>
      <w:r w:rsidR="003F4986" w:rsidRPr="004576AD">
        <w:rPr>
          <w:szCs w:val="28"/>
          <w:lang w:val="ru-RU"/>
        </w:rPr>
        <w:t xml:space="preserve">населению банные </w:t>
      </w:r>
      <w:r w:rsidR="003F4986" w:rsidRPr="004576AD">
        <w:rPr>
          <w:bCs/>
          <w:szCs w:val="28"/>
          <w:lang w:val="ru-RU"/>
        </w:rPr>
        <w:t>услуги</w:t>
      </w:r>
      <w:r w:rsidR="003F4986" w:rsidRPr="004576AD">
        <w:rPr>
          <w:szCs w:val="28"/>
          <w:lang w:val="ru-RU"/>
        </w:rPr>
        <w:t xml:space="preserve"> </w:t>
      </w:r>
      <w:r w:rsidR="003F4986" w:rsidRPr="004576AD">
        <w:rPr>
          <w:bCs/>
          <w:szCs w:val="28"/>
          <w:lang w:val="ru-RU"/>
        </w:rPr>
        <w:t>по</w:t>
      </w:r>
      <w:r w:rsidR="003F4986" w:rsidRPr="004576AD">
        <w:rPr>
          <w:szCs w:val="28"/>
          <w:lang w:val="ru-RU"/>
        </w:rPr>
        <w:t xml:space="preserve"> </w:t>
      </w:r>
      <w:r w:rsidR="003F4986" w:rsidRPr="004576AD">
        <w:rPr>
          <w:bCs/>
          <w:szCs w:val="28"/>
          <w:lang w:val="ru-RU"/>
        </w:rPr>
        <w:t>тарифам</w:t>
      </w:r>
      <w:r w:rsidR="003F4986" w:rsidRPr="004576AD">
        <w:rPr>
          <w:szCs w:val="28"/>
          <w:lang w:val="ru-RU"/>
        </w:rPr>
        <w:t xml:space="preserve">, </w:t>
      </w:r>
      <w:r w:rsidR="003F4986" w:rsidRPr="004576AD">
        <w:rPr>
          <w:bCs/>
          <w:szCs w:val="28"/>
          <w:lang w:val="ru-RU"/>
        </w:rPr>
        <w:t>не</w:t>
      </w:r>
      <w:r w:rsidR="003F4986" w:rsidRPr="004576AD">
        <w:rPr>
          <w:szCs w:val="28"/>
          <w:lang w:val="ru-RU"/>
        </w:rPr>
        <w:t xml:space="preserve"> </w:t>
      </w:r>
      <w:r w:rsidR="003F4986" w:rsidRPr="004576AD">
        <w:rPr>
          <w:bCs/>
          <w:szCs w:val="28"/>
          <w:lang w:val="ru-RU"/>
        </w:rPr>
        <w:t>обеспечивающим</w:t>
      </w:r>
      <w:r w:rsidR="003F4986" w:rsidRPr="004576AD">
        <w:rPr>
          <w:szCs w:val="28"/>
          <w:lang w:val="ru-RU"/>
        </w:rPr>
        <w:t xml:space="preserve"> </w:t>
      </w:r>
      <w:r w:rsidR="003F4986" w:rsidRPr="004576AD">
        <w:rPr>
          <w:bCs/>
          <w:szCs w:val="28"/>
          <w:lang w:val="ru-RU"/>
        </w:rPr>
        <w:t>возмещение</w:t>
      </w:r>
      <w:r w:rsidR="003F4986" w:rsidRPr="004576AD">
        <w:rPr>
          <w:szCs w:val="28"/>
          <w:lang w:val="ru-RU"/>
        </w:rPr>
        <w:t xml:space="preserve"> </w:t>
      </w:r>
      <w:r w:rsidR="003F4986" w:rsidRPr="004576AD">
        <w:rPr>
          <w:bCs/>
          <w:szCs w:val="28"/>
          <w:lang w:val="ru-RU"/>
        </w:rPr>
        <w:t>издерже</w:t>
      </w:r>
      <w:r w:rsidR="00FA4758" w:rsidRPr="004576AD">
        <w:rPr>
          <w:bCs/>
          <w:szCs w:val="28"/>
          <w:lang w:val="ru-RU"/>
        </w:rPr>
        <w:t>к (в связи с досрочным расторжение</w:t>
      </w:r>
      <w:r w:rsidR="00D7634D" w:rsidRPr="004576AD">
        <w:rPr>
          <w:bCs/>
          <w:szCs w:val="28"/>
          <w:lang w:val="ru-RU"/>
        </w:rPr>
        <w:t>м</w:t>
      </w:r>
      <w:r w:rsidR="004B537D" w:rsidRPr="004576AD">
        <w:rPr>
          <w:bCs/>
          <w:szCs w:val="28"/>
          <w:lang w:val="ru-RU"/>
        </w:rPr>
        <w:t xml:space="preserve"> договора).</w:t>
      </w:r>
    </w:p>
    <w:p w:rsidR="00FA15F1" w:rsidRPr="004576AD" w:rsidRDefault="00A87AFB" w:rsidP="003A0C27">
      <w:pPr>
        <w:ind w:right="-285" w:firstLine="709"/>
        <w:jc w:val="both"/>
        <w:rPr>
          <w:rFonts w:eastAsia="Calibri"/>
          <w:szCs w:val="28"/>
          <w:lang w:val="ru-RU" w:bidi="ar-SA"/>
        </w:rPr>
      </w:pPr>
      <w:r w:rsidRPr="004576AD">
        <w:rPr>
          <w:rFonts w:eastAsia="Calibri"/>
          <w:b/>
          <w:szCs w:val="28"/>
          <w:lang w:val="ru-RU" w:bidi="ar-SA"/>
        </w:rPr>
        <w:t xml:space="preserve">- </w:t>
      </w:r>
      <w:r w:rsidR="00455E30" w:rsidRPr="004576AD">
        <w:rPr>
          <w:rFonts w:eastAsia="Calibri"/>
          <w:b/>
          <w:szCs w:val="28"/>
          <w:lang w:val="ru-RU" w:bidi="ar-SA"/>
        </w:rPr>
        <w:t xml:space="preserve">по подразделу </w:t>
      </w:r>
      <w:r w:rsidRPr="004576AD">
        <w:rPr>
          <w:rFonts w:eastAsia="Calibri"/>
          <w:b/>
          <w:bCs/>
          <w:szCs w:val="28"/>
          <w:lang w:val="ru-RU" w:bidi="ar-SA"/>
        </w:rPr>
        <w:t>0801 «</w:t>
      </w:r>
      <w:r w:rsidRPr="004576AD">
        <w:rPr>
          <w:b/>
          <w:szCs w:val="28"/>
          <w:lang w:val="ru-RU"/>
        </w:rPr>
        <w:t>Культура</w:t>
      </w:r>
      <w:r w:rsidRPr="004576AD">
        <w:rPr>
          <w:rFonts w:eastAsia="Calibri"/>
          <w:b/>
          <w:bCs/>
          <w:szCs w:val="28"/>
          <w:lang w:val="ru-RU" w:bidi="ar-SA"/>
        </w:rPr>
        <w:t>»</w:t>
      </w:r>
      <w:r w:rsidRPr="004576AD">
        <w:rPr>
          <w:rFonts w:eastAsia="Calibri"/>
          <w:szCs w:val="28"/>
          <w:lang w:val="ru-RU" w:bidi="ar-SA"/>
        </w:rPr>
        <w:t xml:space="preserve"> - в сумме </w:t>
      </w:r>
      <w:r w:rsidR="007D79DE" w:rsidRPr="004576AD">
        <w:rPr>
          <w:rFonts w:eastAsia="Calibri"/>
          <w:szCs w:val="28"/>
          <w:lang w:val="ru-RU" w:bidi="ar-SA"/>
        </w:rPr>
        <w:t>382,8</w:t>
      </w:r>
      <w:r w:rsidRPr="004576AD">
        <w:rPr>
          <w:rFonts w:eastAsia="Calibri"/>
          <w:szCs w:val="28"/>
          <w:lang w:val="ru-RU" w:bidi="ar-SA"/>
        </w:rPr>
        <w:t xml:space="preserve">тыс.руб. (исполнение </w:t>
      </w:r>
      <w:r w:rsidR="007D79DE" w:rsidRPr="004576AD">
        <w:rPr>
          <w:rFonts w:eastAsia="Calibri"/>
          <w:szCs w:val="28"/>
          <w:lang w:val="ru-RU" w:bidi="ar-SA"/>
        </w:rPr>
        <w:t>86,4</w:t>
      </w:r>
      <w:r w:rsidRPr="004576AD">
        <w:rPr>
          <w:rFonts w:eastAsia="Calibri"/>
          <w:szCs w:val="28"/>
          <w:lang w:val="ru-RU" w:bidi="ar-SA"/>
        </w:rPr>
        <w:t xml:space="preserve">%) – </w:t>
      </w:r>
      <w:r w:rsidR="00A876C2" w:rsidRPr="004576AD">
        <w:rPr>
          <w:rFonts w:eastAsia="Calibri"/>
          <w:szCs w:val="28"/>
          <w:lang w:val="ru-RU" w:bidi="ar-SA"/>
        </w:rPr>
        <w:t>получена</w:t>
      </w:r>
      <w:r w:rsidR="00FA15F1" w:rsidRPr="004576AD">
        <w:rPr>
          <w:rFonts w:eastAsia="Calibri"/>
          <w:szCs w:val="28"/>
          <w:lang w:val="ru-RU" w:bidi="ar-SA"/>
        </w:rPr>
        <w:t xml:space="preserve"> экономи</w:t>
      </w:r>
      <w:r w:rsidR="00A876C2" w:rsidRPr="004576AD">
        <w:rPr>
          <w:rFonts w:eastAsia="Calibri"/>
          <w:szCs w:val="28"/>
          <w:lang w:val="ru-RU" w:bidi="ar-SA"/>
        </w:rPr>
        <w:t>я</w:t>
      </w:r>
      <w:r w:rsidR="00FA15F1" w:rsidRPr="004576AD">
        <w:rPr>
          <w:rFonts w:eastAsia="Calibri"/>
          <w:szCs w:val="28"/>
          <w:lang w:val="ru-RU" w:bidi="ar-SA"/>
        </w:rPr>
        <w:t xml:space="preserve"> бюджетных назначений, предусмотренных на выплаты стимулирующего характера работникам культуры, а также на обеспечение деятельности </w:t>
      </w:r>
      <w:r w:rsidR="0097421B" w:rsidRPr="004576AD">
        <w:rPr>
          <w:rFonts w:eastAsia="Calibri"/>
          <w:szCs w:val="28"/>
          <w:lang w:val="ru-RU" w:bidi="ar-SA"/>
        </w:rPr>
        <w:t>учреждений культуры</w:t>
      </w:r>
      <w:r w:rsidR="00A876C2" w:rsidRPr="004576AD">
        <w:rPr>
          <w:rFonts w:eastAsia="Calibri"/>
          <w:szCs w:val="28"/>
          <w:lang w:val="ru-RU" w:bidi="ar-SA"/>
        </w:rPr>
        <w:t>. Р</w:t>
      </w:r>
      <w:r w:rsidR="0097421B" w:rsidRPr="004576AD">
        <w:rPr>
          <w:rFonts w:eastAsia="Calibri"/>
          <w:szCs w:val="28"/>
          <w:lang w:val="ru-RU" w:bidi="ar-SA"/>
        </w:rPr>
        <w:t xml:space="preserve">асходы произведены </w:t>
      </w:r>
      <w:r w:rsidR="00A876C2" w:rsidRPr="004576AD">
        <w:rPr>
          <w:rFonts w:eastAsia="Calibri"/>
          <w:szCs w:val="28"/>
          <w:lang w:val="ru-RU" w:bidi="ar-SA"/>
        </w:rPr>
        <w:t>согласно фактической</w:t>
      </w:r>
      <w:r w:rsidR="007D0AE5" w:rsidRPr="004576AD">
        <w:rPr>
          <w:rFonts w:eastAsia="Calibri"/>
          <w:szCs w:val="28"/>
          <w:lang w:val="ru-RU" w:bidi="ar-SA"/>
        </w:rPr>
        <w:t xml:space="preserve"> потребност</w:t>
      </w:r>
      <w:r w:rsidR="00A876C2" w:rsidRPr="004576AD">
        <w:rPr>
          <w:rFonts w:eastAsia="Calibri"/>
          <w:szCs w:val="28"/>
          <w:lang w:val="ru-RU" w:bidi="ar-SA"/>
        </w:rPr>
        <w:t>и</w:t>
      </w:r>
      <w:r w:rsidR="007D0AE5" w:rsidRPr="004576AD">
        <w:rPr>
          <w:rFonts w:eastAsia="Calibri"/>
          <w:szCs w:val="28"/>
          <w:lang w:val="ru-RU" w:bidi="ar-SA"/>
        </w:rPr>
        <w:t>.</w:t>
      </w:r>
    </w:p>
    <w:p w:rsidR="00DD6D5A" w:rsidRPr="004576AD" w:rsidRDefault="00DD6D5A" w:rsidP="003A0C27">
      <w:pPr>
        <w:pStyle w:val="aa"/>
        <w:tabs>
          <w:tab w:val="left" w:pos="993"/>
        </w:tabs>
        <w:ind w:left="0" w:right="-285" w:firstLine="709"/>
        <w:jc w:val="both"/>
        <w:rPr>
          <w:b/>
          <w:szCs w:val="28"/>
          <w:lang w:val="ru-RU"/>
        </w:rPr>
      </w:pPr>
    </w:p>
    <w:p w:rsidR="0037242C" w:rsidRPr="004576AD" w:rsidRDefault="0037242C" w:rsidP="003A0C27">
      <w:pPr>
        <w:pStyle w:val="aa"/>
        <w:numPr>
          <w:ilvl w:val="0"/>
          <w:numId w:val="10"/>
        </w:numPr>
        <w:tabs>
          <w:tab w:val="left" w:pos="993"/>
        </w:tabs>
        <w:ind w:left="0" w:right="-285" w:firstLine="709"/>
        <w:jc w:val="both"/>
        <w:rPr>
          <w:b/>
          <w:szCs w:val="28"/>
          <w:lang w:val="ru-RU"/>
        </w:rPr>
      </w:pPr>
      <w:r w:rsidRPr="004576AD">
        <w:rPr>
          <w:b/>
          <w:szCs w:val="28"/>
          <w:lang w:val="ru-RU"/>
        </w:rPr>
        <w:t xml:space="preserve">Анализ исполнения </w:t>
      </w:r>
      <w:r w:rsidR="006A4D78" w:rsidRPr="004576AD">
        <w:rPr>
          <w:b/>
          <w:szCs w:val="28"/>
          <w:lang w:val="ru-RU"/>
        </w:rPr>
        <w:t xml:space="preserve">муниципальных </w:t>
      </w:r>
      <w:r w:rsidRPr="004576AD">
        <w:rPr>
          <w:b/>
          <w:szCs w:val="28"/>
          <w:lang w:val="ru-RU"/>
        </w:rPr>
        <w:t>программ</w:t>
      </w:r>
      <w:r w:rsidR="00F9020F" w:rsidRPr="004576AD">
        <w:rPr>
          <w:b/>
          <w:szCs w:val="28"/>
          <w:lang w:val="ru-RU"/>
        </w:rPr>
        <w:t xml:space="preserve"> за 201</w:t>
      </w:r>
      <w:r w:rsidR="002B0F86" w:rsidRPr="004576AD">
        <w:rPr>
          <w:b/>
          <w:szCs w:val="28"/>
          <w:lang w:val="ru-RU"/>
        </w:rPr>
        <w:t>6</w:t>
      </w:r>
      <w:r w:rsidR="00F9020F" w:rsidRPr="004576AD">
        <w:rPr>
          <w:b/>
          <w:szCs w:val="28"/>
          <w:lang w:val="ru-RU"/>
        </w:rPr>
        <w:t xml:space="preserve"> год</w:t>
      </w:r>
    </w:p>
    <w:p w:rsidR="00137CEC" w:rsidRPr="004576AD" w:rsidRDefault="003A0C27" w:rsidP="003A0C27">
      <w:pPr>
        <w:ind w:right="-285" w:firstLine="709"/>
        <w:jc w:val="right"/>
        <w:rPr>
          <w:szCs w:val="28"/>
          <w:lang w:val="ru-RU"/>
        </w:rPr>
      </w:pPr>
      <w:r w:rsidRPr="004576AD">
        <w:rPr>
          <w:szCs w:val="28"/>
          <w:lang w:val="ru-RU"/>
        </w:rPr>
        <w:t xml:space="preserve">Таблица 7 </w:t>
      </w:r>
      <w:r w:rsidR="005A368E" w:rsidRPr="004576AD">
        <w:rPr>
          <w:szCs w:val="28"/>
          <w:lang w:val="ru-RU"/>
        </w:rPr>
        <w:t>(</w:t>
      </w:r>
      <w:r w:rsidR="00137CEC" w:rsidRPr="004576AD">
        <w:rPr>
          <w:szCs w:val="28"/>
          <w:lang w:val="ru-RU"/>
        </w:rPr>
        <w:t>тыс.руб.</w:t>
      </w:r>
      <w:r w:rsidR="005A368E" w:rsidRPr="004576AD">
        <w:rPr>
          <w:szCs w:val="28"/>
          <w:lang w:val="ru-RU"/>
        </w:rPr>
        <w:t>)</w:t>
      </w:r>
    </w:p>
    <w:tbl>
      <w:tblPr>
        <w:tblStyle w:val="11"/>
        <w:tblW w:w="9875" w:type="dxa"/>
        <w:tblInd w:w="-34" w:type="dxa"/>
        <w:tblLayout w:type="fixed"/>
        <w:tblLook w:val="04A0"/>
      </w:tblPr>
      <w:tblGrid>
        <w:gridCol w:w="4112"/>
        <w:gridCol w:w="1528"/>
        <w:gridCol w:w="1165"/>
        <w:gridCol w:w="1559"/>
        <w:gridCol w:w="1511"/>
      </w:tblGrid>
      <w:tr w:rsidR="004E35D6" w:rsidRPr="004576AD" w:rsidTr="003A0C27">
        <w:trPr>
          <w:trHeight w:val="711"/>
        </w:trPr>
        <w:tc>
          <w:tcPr>
            <w:tcW w:w="4112" w:type="dxa"/>
          </w:tcPr>
          <w:p w:rsidR="004E35D6" w:rsidRPr="004576AD" w:rsidRDefault="004E35D6" w:rsidP="00FF04CE">
            <w:pPr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Наименование</w:t>
            </w:r>
          </w:p>
          <w:p w:rsidR="004E35D6" w:rsidRPr="004576AD" w:rsidRDefault="005A7A0E" w:rsidP="00FF04CE">
            <w:pPr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 xml:space="preserve">Муниципальной программы </w:t>
            </w:r>
          </w:p>
        </w:tc>
        <w:tc>
          <w:tcPr>
            <w:tcW w:w="1528" w:type="dxa"/>
          </w:tcPr>
          <w:p w:rsidR="004E35D6" w:rsidRPr="004576AD" w:rsidRDefault="004E35D6" w:rsidP="00FF04CE">
            <w:pPr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Утверждено на 201</w:t>
            </w:r>
            <w:r w:rsidR="008916D5" w:rsidRPr="004576AD">
              <w:rPr>
                <w:b/>
                <w:sz w:val="22"/>
                <w:lang w:val="ru-RU"/>
              </w:rPr>
              <w:t>6</w:t>
            </w:r>
            <w:r w:rsidRPr="004576AD">
              <w:rPr>
                <w:b/>
                <w:sz w:val="22"/>
                <w:lang w:val="ru-RU"/>
              </w:rPr>
              <w:t>г.</w:t>
            </w:r>
          </w:p>
        </w:tc>
        <w:tc>
          <w:tcPr>
            <w:tcW w:w="1165" w:type="dxa"/>
          </w:tcPr>
          <w:p w:rsidR="004E35D6" w:rsidRPr="004576AD" w:rsidRDefault="004E35D6" w:rsidP="00FF04CE">
            <w:pPr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Исполнено</w:t>
            </w:r>
          </w:p>
        </w:tc>
        <w:tc>
          <w:tcPr>
            <w:tcW w:w="1559" w:type="dxa"/>
          </w:tcPr>
          <w:p w:rsidR="004E35D6" w:rsidRPr="004576AD" w:rsidRDefault="004E35D6" w:rsidP="00FF04CE">
            <w:pPr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Отклонение</w:t>
            </w:r>
          </w:p>
          <w:p w:rsidR="004E35D6" w:rsidRPr="004576AD" w:rsidRDefault="004E35D6" w:rsidP="00FF04CE">
            <w:pPr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(+,-)</w:t>
            </w:r>
          </w:p>
        </w:tc>
        <w:tc>
          <w:tcPr>
            <w:tcW w:w="1511" w:type="dxa"/>
          </w:tcPr>
          <w:p w:rsidR="004E35D6" w:rsidRPr="004576AD" w:rsidRDefault="004E35D6" w:rsidP="00FF04CE">
            <w:pPr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%</w:t>
            </w:r>
          </w:p>
          <w:p w:rsidR="004E35D6" w:rsidRPr="004576AD" w:rsidRDefault="004E35D6" w:rsidP="00FF04CE">
            <w:pPr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исполнения</w:t>
            </w:r>
          </w:p>
        </w:tc>
      </w:tr>
      <w:tr w:rsidR="00BC177A" w:rsidRPr="004576AD" w:rsidTr="003A0C27">
        <w:trPr>
          <w:trHeight w:val="1130"/>
        </w:trPr>
        <w:tc>
          <w:tcPr>
            <w:tcW w:w="4112" w:type="dxa"/>
          </w:tcPr>
          <w:p w:rsidR="00BC177A" w:rsidRPr="004576AD" w:rsidRDefault="005A7A0E" w:rsidP="00FF04CE">
            <w:pPr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«</w:t>
            </w:r>
            <w:r w:rsidR="0086353C" w:rsidRPr="004576AD">
              <w:rPr>
                <w:sz w:val="22"/>
                <w:lang w:val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C177A" w:rsidRPr="004576AD">
              <w:rPr>
                <w:sz w:val="22"/>
                <w:lang w:val="ru-RU"/>
              </w:rPr>
              <w:t>»</w:t>
            </w:r>
          </w:p>
        </w:tc>
        <w:tc>
          <w:tcPr>
            <w:tcW w:w="1528" w:type="dxa"/>
          </w:tcPr>
          <w:p w:rsidR="00BC177A" w:rsidRPr="004576AD" w:rsidRDefault="00BB2226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136,2</w:t>
            </w:r>
          </w:p>
        </w:tc>
        <w:tc>
          <w:tcPr>
            <w:tcW w:w="1165" w:type="dxa"/>
          </w:tcPr>
          <w:p w:rsidR="00BC177A" w:rsidRPr="004576AD" w:rsidRDefault="00BB2226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136,2</w:t>
            </w:r>
          </w:p>
        </w:tc>
        <w:tc>
          <w:tcPr>
            <w:tcW w:w="1559" w:type="dxa"/>
          </w:tcPr>
          <w:p w:rsidR="00BC177A" w:rsidRPr="004576AD" w:rsidRDefault="00BB2226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511" w:type="dxa"/>
          </w:tcPr>
          <w:p w:rsidR="001F7F35" w:rsidRPr="004576AD" w:rsidRDefault="00BB2226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100</w:t>
            </w:r>
          </w:p>
        </w:tc>
      </w:tr>
      <w:tr w:rsidR="004E35D6" w:rsidRPr="004576AD" w:rsidTr="003A0C27">
        <w:tc>
          <w:tcPr>
            <w:tcW w:w="4112" w:type="dxa"/>
          </w:tcPr>
          <w:p w:rsidR="00767CBF" w:rsidRPr="004576AD" w:rsidRDefault="0086353C" w:rsidP="00FF04CE">
            <w:pPr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«Развитие автомобильных дорог в МО «Усть-Лужское сельское поселение» на 2016 год»</w:t>
            </w:r>
          </w:p>
        </w:tc>
        <w:tc>
          <w:tcPr>
            <w:tcW w:w="1528" w:type="dxa"/>
          </w:tcPr>
          <w:p w:rsidR="004E35D6" w:rsidRPr="004576AD" w:rsidRDefault="00BB2226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4704,7</w:t>
            </w:r>
          </w:p>
        </w:tc>
        <w:tc>
          <w:tcPr>
            <w:tcW w:w="1165" w:type="dxa"/>
          </w:tcPr>
          <w:p w:rsidR="004E35D6" w:rsidRPr="004576AD" w:rsidRDefault="00BB2226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2746,8</w:t>
            </w:r>
          </w:p>
        </w:tc>
        <w:tc>
          <w:tcPr>
            <w:tcW w:w="1559" w:type="dxa"/>
          </w:tcPr>
          <w:p w:rsidR="004E35D6" w:rsidRPr="004576AD" w:rsidRDefault="008242DF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-1957,9</w:t>
            </w:r>
          </w:p>
        </w:tc>
        <w:tc>
          <w:tcPr>
            <w:tcW w:w="1511" w:type="dxa"/>
          </w:tcPr>
          <w:p w:rsidR="00F97479" w:rsidRPr="004576AD" w:rsidRDefault="00BB2226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58,4</w:t>
            </w:r>
          </w:p>
        </w:tc>
      </w:tr>
      <w:tr w:rsidR="002B0F86" w:rsidRPr="004576AD" w:rsidTr="003A0C27">
        <w:tc>
          <w:tcPr>
            <w:tcW w:w="4112" w:type="dxa"/>
          </w:tcPr>
          <w:p w:rsidR="002B0F86" w:rsidRPr="004576AD" w:rsidRDefault="0086353C" w:rsidP="00FF04CE">
            <w:pPr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 xml:space="preserve">«Развитие культуры и спорта на территории МО «Усть-Лужское сельское поселение» </w:t>
            </w:r>
            <w:r w:rsidR="00F13365" w:rsidRPr="004576AD">
              <w:rPr>
                <w:sz w:val="22"/>
                <w:lang w:val="ru-RU"/>
              </w:rPr>
              <w:t>на 2016 год»</w:t>
            </w:r>
          </w:p>
        </w:tc>
        <w:tc>
          <w:tcPr>
            <w:tcW w:w="1528" w:type="dxa"/>
          </w:tcPr>
          <w:p w:rsidR="002B0F86" w:rsidRPr="004576AD" w:rsidRDefault="00BB2226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1371,3</w:t>
            </w:r>
          </w:p>
        </w:tc>
        <w:tc>
          <w:tcPr>
            <w:tcW w:w="1165" w:type="dxa"/>
          </w:tcPr>
          <w:p w:rsidR="002B0F86" w:rsidRPr="004576AD" w:rsidRDefault="00BB2226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1332,3</w:t>
            </w:r>
          </w:p>
        </w:tc>
        <w:tc>
          <w:tcPr>
            <w:tcW w:w="1559" w:type="dxa"/>
          </w:tcPr>
          <w:p w:rsidR="002B0F86" w:rsidRPr="004576AD" w:rsidRDefault="008242DF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-39,0</w:t>
            </w:r>
          </w:p>
        </w:tc>
        <w:tc>
          <w:tcPr>
            <w:tcW w:w="1511" w:type="dxa"/>
          </w:tcPr>
          <w:p w:rsidR="002B0F86" w:rsidRPr="004576AD" w:rsidRDefault="00BB2226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97,2</w:t>
            </w:r>
          </w:p>
        </w:tc>
      </w:tr>
      <w:tr w:rsidR="007D0AE5" w:rsidRPr="004576AD" w:rsidTr="003A0C27">
        <w:tc>
          <w:tcPr>
            <w:tcW w:w="4112" w:type="dxa"/>
          </w:tcPr>
          <w:p w:rsidR="007D0AE5" w:rsidRPr="004576AD" w:rsidRDefault="00F13365" w:rsidP="00FF04CE">
            <w:pPr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«Социальная поддержка граждан МО «Усть-Лужское сельское поселение» на 2016 год»</w:t>
            </w:r>
          </w:p>
        </w:tc>
        <w:tc>
          <w:tcPr>
            <w:tcW w:w="1528" w:type="dxa"/>
          </w:tcPr>
          <w:p w:rsidR="007D0AE5" w:rsidRPr="004576AD" w:rsidRDefault="00F16A6E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86,0</w:t>
            </w:r>
          </w:p>
        </w:tc>
        <w:tc>
          <w:tcPr>
            <w:tcW w:w="1165" w:type="dxa"/>
          </w:tcPr>
          <w:p w:rsidR="007D0AE5" w:rsidRPr="004576AD" w:rsidRDefault="00F16A6E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86,0</w:t>
            </w:r>
          </w:p>
        </w:tc>
        <w:tc>
          <w:tcPr>
            <w:tcW w:w="1559" w:type="dxa"/>
          </w:tcPr>
          <w:p w:rsidR="007D0AE5" w:rsidRPr="004576AD" w:rsidRDefault="00F16A6E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--</w:t>
            </w:r>
          </w:p>
        </w:tc>
        <w:tc>
          <w:tcPr>
            <w:tcW w:w="1511" w:type="dxa"/>
          </w:tcPr>
          <w:p w:rsidR="007D0AE5" w:rsidRPr="004576AD" w:rsidRDefault="00F16A6E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100</w:t>
            </w:r>
          </w:p>
        </w:tc>
      </w:tr>
      <w:tr w:rsidR="007D0AE5" w:rsidRPr="004576AD" w:rsidTr="003A0C27">
        <w:tc>
          <w:tcPr>
            <w:tcW w:w="4112" w:type="dxa"/>
          </w:tcPr>
          <w:p w:rsidR="007D0AE5" w:rsidRPr="004576AD" w:rsidRDefault="00F13365" w:rsidP="00FF04CE">
            <w:pPr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«Обеспечение устойчивого функционирования и развития коммунальной и инженерной инфраструктуры в МО «Усть-Лужское сельское поселение» на 2016 год»</w:t>
            </w:r>
          </w:p>
        </w:tc>
        <w:tc>
          <w:tcPr>
            <w:tcW w:w="1528" w:type="dxa"/>
          </w:tcPr>
          <w:p w:rsidR="007D0AE5" w:rsidRPr="004576AD" w:rsidRDefault="00F16A6E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5318,5</w:t>
            </w:r>
          </w:p>
        </w:tc>
        <w:tc>
          <w:tcPr>
            <w:tcW w:w="1165" w:type="dxa"/>
          </w:tcPr>
          <w:p w:rsidR="007D0AE5" w:rsidRPr="004576AD" w:rsidRDefault="00F16A6E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2862,4</w:t>
            </w:r>
          </w:p>
        </w:tc>
        <w:tc>
          <w:tcPr>
            <w:tcW w:w="1559" w:type="dxa"/>
          </w:tcPr>
          <w:p w:rsidR="007D0AE5" w:rsidRPr="004576AD" w:rsidRDefault="008242DF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-2456,1</w:t>
            </w:r>
          </w:p>
        </w:tc>
        <w:tc>
          <w:tcPr>
            <w:tcW w:w="1511" w:type="dxa"/>
          </w:tcPr>
          <w:p w:rsidR="007D0AE5" w:rsidRPr="004576AD" w:rsidRDefault="00F16A6E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53,8</w:t>
            </w:r>
          </w:p>
        </w:tc>
      </w:tr>
      <w:tr w:rsidR="007D0AE5" w:rsidRPr="004576AD" w:rsidTr="003A0C27">
        <w:tc>
          <w:tcPr>
            <w:tcW w:w="4112" w:type="dxa"/>
          </w:tcPr>
          <w:p w:rsidR="007D0AE5" w:rsidRPr="004576AD" w:rsidRDefault="00F13365" w:rsidP="00FF04CE">
            <w:pPr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«Развитие частей территории пос.Усть-Луга, являющегося административным центром МО «Усть-Лужское сельское поселение»</w:t>
            </w:r>
            <w:r w:rsidR="00BB2226" w:rsidRPr="004576AD">
              <w:rPr>
                <w:sz w:val="22"/>
                <w:lang w:val="ru-RU"/>
              </w:rPr>
              <w:t xml:space="preserve"> на 2016 год»</w:t>
            </w:r>
          </w:p>
        </w:tc>
        <w:tc>
          <w:tcPr>
            <w:tcW w:w="1528" w:type="dxa"/>
          </w:tcPr>
          <w:p w:rsidR="007D0AE5" w:rsidRPr="004576AD" w:rsidRDefault="00F16A6E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1670,6</w:t>
            </w:r>
          </w:p>
        </w:tc>
        <w:tc>
          <w:tcPr>
            <w:tcW w:w="1165" w:type="dxa"/>
          </w:tcPr>
          <w:p w:rsidR="007D0AE5" w:rsidRPr="004576AD" w:rsidRDefault="00F16A6E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1288,5</w:t>
            </w:r>
          </w:p>
        </w:tc>
        <w:tc>
          <w:tcPr>
            <w:tcW w:w="1559" w:type="dxa"/>
          </w:tcPr>
          <w:p w:rsidR="007D0AE5" w:rsidRPr="004576AD" w:rsidRDefault="008242DF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-382,1</w:t>
            </w:r>
          </w:p>
        </w:tc>
        <w:tc>
          <w:tcPr>
            <w:tcW w:w="1511" w:type="dxa"/>
          </w:tcPr>
          <w:p w:rsidR="007D0AE5" w:rsidRPr="004576AD" w:rsidRDefault="00F16A6E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71,1</w:t>
            </w:r>
          </w:p>
        </w:tc>
      </w:tr>
      <w:tr w:rsidR="00BB2226" w:rsidRPr="004576AD" w:rsidTr="003A0C27">
        <w:tc>
          <w:tcPr>
            <w:tcW w:w="4112" w:type="dxa"/>
          </w:tcPr>
          <w:p w:rsidR="00BB2226" w:rsidRPr="004576AD" w:rsidRDefault="00BB2226" w:rsidP="00FF04CE">
            <w:pPr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lastRenderedPageBreak/>
              <w:t>«Развитие частей территории МО «Усть-Лужское сельское поселение» на 2016 год»</w:t>
            </w:r>
          </w:p>
        </w:tc>
        <w:tc>
          <w:tcPr>
            <w:tcW w:w="1528" w:type="dxa"/>
          </w:tcPr>
          <w:p w:rsidR="00BB2226" w:rsidRPr="004576AD" w:rsidRDefault="00F16A6E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1172,1</w:t>
            </w:r>
          </w:p>
        </w:tc>
        <w:tc>
          <w:tcPr>
            <w:tcW w:w="1165" w:type="dxa"/>
          </w:tcPr>
          <w:p w:rsidR="00BB2226" w:rsidRPr="004576AD" w:rsidRDefault="00F16A6E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1169,6</w:t>
            </w:r>
          </w:p>
        </w:tc>
        <w:tc>
          <w:tcPr>
            <w:tcW w:w="1559" w:type="dxa"/>
          </w:tcPr>
          <w:p w:rsidR="00BB2226" w:rsidRPr="004576AD" w:rsidRDefault="008242DF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-2,5</w:t>
            </w:r>
          </w:p>
        </w:tc>
        <w:tc>
          <w:tcPr>
            <w:tcW w:w="1511" w:type="dxa"/>
          </w:tcPr>
          <w:p w:rsidR="00BB2226" w:rsidRPr="004576AD" w:rsidRDefault="00F16A6E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99,8</w:t>
            </w:r>
          </w:p>
        </w:tc>
      </w:tr>
      <w:tr w:rsidR="004E35D6" w:rsidRPr="004576AD" w:rsidTr="003A0C27">
        <w:trPr>
          <w:trHeight w:val="427"/>
        </w:trPr>
        <w:tc>
          <w:tcPr>
            <w:tcW w:w="4112" w:type="dxa"/>
          </w:tcPr>
          <w:p w:rsidR="004E35D6" w:rsidRPr="004576AD" w:rsidRDefault="004E35D6" w:rsidP="00FF04CE">
            <w:pPr>
              <w:pStyle w:val="aa"/>
              <w:tabs>
                <w:tab w:val="left" w:pos="285"/>
              </w:tabs>
              <w:ind w:left="0"/>
              <w:rPr>
                <w:rFonts w:eastAsia="Calibri"/>
                <w:b/>
                <w:sz w:val="22"/>
                <w:lang w:val="ru-RU" w:bidi="ar-SA"/>
              </w:rPr>
            </w:pPr>
            <w:r w:rsidRPr="004576AD">
              <w:rPr>
                <w:rFonts w:eastAsia="Calibri"/>
                <w:b/>
                <w:sz w:val="22"/>
                <w:lang w:val="ru-RU" w:bidi="ar-SA"/>
              </w:rPr>
              <w:t>ВСЕГО:</w:t>
            </w:r>
          </w:p>
        </w:tc>
        <w:tc>
          <w:tcPr>
            <w:tcW w:w="1528" w:type="dxa"/>
          </w:tcPr>
          <w:p w:rsidR="004E35D6" w:rsidRPr="004576AD" w:rsidRDefault="00F16A6E" w:rsidP="00FF04CE">
            <w:pPr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14459,3</w:t>
            </w:r>
          </w:p>
        </w:tc>
        <w:tc>
          <w:tcPr>
            <w:tcW w:w="1165" w:type="dxa"/>
          </w:tcPr>
          <w:p w:rsidR="004E35D6" w:rsidRPr="004576AD" w:rsidRDefault="00F16A6E" w:rsidP="00FF04CE">
            <w:pPr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9621,7</w:t>
            </w:r>
          </w:p>
        </w:tc>
        <w:tc>
          <w:tcPr>
            <w:tcW w:w="1559" w:type="dxa"/>
          </w:tcPr>
          <w:p w:rsidR="004E35D6" w:rsidRPr="004576AD" w:rsidRDefault="008242DF" w:rsidP="00FF04CE">
            <w:pPr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lang w:val="ru-RU"/>
              </w:rPr>
              <w:t>-4837,6</w:t>
            </w:r>
          </w:p>
        </w:tc>
        <w:tc>
          <w:tcPr>
            <w:tcW w:w="1511" w:type="dxa"/>
          </w:tcPr>
          <w:p w:rsidR="004E35D6" w:rsidRPr="004576AD" w:rsidRDefault="00F16A6E" w:rsidP="00FF04CE">
            <w:pPr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66,5</w:t>
            </w:r>
          </w:p>
        </w:tc>
      </w:tr>
    </w:tbl>
    <w:p w:rsidR="00967C39" w:rsidRPr="004576AD" w:rsidRDefault="00967C39" w:rsidP="00FF04CE">
      <w:pPr>
        <w:ind w:left="-142" w:right="-285" w:firstLine="568"/>
        <w:jc w:val="both"/>
        <w:rPr>
          <w:i/>
          <w:szCs w:val="28"/>
          <w:lang w:val="ru-RU"/>
        </w:rPr>
      </w:pPr>
    </w:p>
    <w:p w:rsidR="00A94CDB" w:rsidRPr="004576AD" w:rsidRDefault="00967C39" w:rsidP="003A0C27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i/>
          <w:sz w:val="27"/>
          <w:szCs w:val="27"/>
          <w:lang w:val="ru-RU"/>
        </w:rPr>
        <w:t xml:space="preserve">Муниципальная программа </w:t>
      </w:r>
      <w:r w:rsidR="00F6137A" w:rsidRPr="004576AD">
        <w:rPr>
          <w:i/>
          <w:sz w:val="27"/>
          <w:szCs w:val="27"/>
          <w:lang w:val="ru-RU"/>
        </w:rPr>
        <w:t xml:space="preserve"> «</w:t>
      </w:r>
      <w:r w:rsidR="00654589" w:rsidRPr="004576AD">
        <w:rPr>
          <w:i/>
          <w:sz w:val="27"/>
          <w:szCs w:val="27"/>
          <w:lang w:val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6137A" w:rsidRPr="004576AD">
        <w:rPr>
          <w:i/>
          <w:sz w:val="27"/>
          <w:szCs w:val="27"/>
          <w:lang w:val="ru-RU"/>
        </w:rPr>
        <w:t>»</w:t>
      </w:r>
      <w:r w:rsidRPr="004576AD">
        <w:rPr>
          <w:i/>
          <w:sz w:val="27"/>
          <w:szCs w:val="27"/>
          <w:lang w:val="ru-RU"/>
        </w:rPr>
        <w:t xml:space="preserve"> </w:t>
      </w:r>
      <w:r w:rsidRPr="004576AD">
        <w:rPr>
          <w:sz w:val="27"/>
          <w:szCs w:val="27"/>
          <w:lang w:val="ru-RU"/>
        </w:rPr>
        <w:t xml:space="preserve">утверждена в сумме </w:t>
      </w:r>
      <w:r w:rsidR="00654589" w:rsidRPr="004576AD">
        <w:rPr>
          <w:sz w:val="27"/>
          <w:szCs w:val="27"/>
          <w:lang w:val="ru-RU"/>
        </w:rPr>
        <w:t>136,2</w:t>
      </w:r>
      <w:r w:rsidR="00242EFA" w:rsidRPr="004576AD">
        <w:rPr>
          <w:sz w:val="27"/>
          <w:szCs w:val="27"/>
          <w:lang w:val="ru-RU"/>
        </w:rPr>
        <w:t>т</w:t>
      </w:r>
      <w:r w:rsidRPr="004576AD">
        <w:rPr>
          <w:sz w:val="27"/>
          <w:szCs w:val="27"/>
          <w:lang w:val="ru-RU"/>
        </w:rPr>
        <w:t xml:space="preserve">ыс.руб. </w:t>
      </w:r>
      <w:r w:rsidR="00654589" w:rsidRPr="004576AD">
        <w:rPr>
          <w:sz w:val="27"/>
          <w:szCs w:val="27"/>
          <w:lang w:val="ru-RU"/>
        </w:rPr>
        <w:t xml:space="preserve">Программа исполнена на 100%. </w:t>
      </w:r>
      <w:r w:rsidRPr="004576AD">
        <w:rPr>
          <w:sz w:val="27"/>
          <w:szCs w:val="27"/>
          <w:lang w:val="ru-RU"/>
        </w:rPr>
        <w:t xml:space="preserve">В рамках реализации программы </w:t>
      </w:r>
      <w:r w:rsidR="00A94CDB" w:rsidRPr="004576AD">
        <w:rPr>
          <w:sz w:val="27"/>
          <w:szCs w:val="27"/>
          <w:lang w:val="ru-RU"/>
        </w:rPr>
        <w:t>приобретены информационные знаки безопасности по ГО и ЧС, стенды и информационные таблички по ГО и ЧС, изготовлены планы эвакуации при пожаре</w:t>
      </w:r>
      <w:r w:rsidR="00C819CD" w:rsidRPr="004576AD">
        <w:rPr>
          <w:sz w:val="27"/>
          <w:szCs w:val="27"/>
          <w:lang w:val="ru-RU"/>
        </w:rPr>
        <w:t>, проведены работы по очистке пожарных водоемов</w:t>
      </w:r>
      <w:r w:rsidR="00AF20F9" w:rsidRPr="004576AD">
        <w:rPr>
          <w:sz w:val="27"/>
          <w:szCs w:val="27"/>
          <w:lang w:val="ru-RU"/>
        </w:rPr>
        <w:t xml:space="preserve">, расположенных </w:t>
      </w:r>
      <w:r w:rsidR="00C819CD" w:rsidRPr="004576AD">
        <w:rPr>
          <w:sz w:val="27"/>
          <w:szCs w:val="27"/>
          <w:lang w:val="ru-RU"/>
        </w:rPr>
        <w:t xml:space="preserve"> </w:t>
      </w:r>
      <w:r w:rsidR="00A845A5" w:rsidRPr="004576AD">
        <w:rPr>
          <w:sz w:val="27"/>
          <w:szCs w:val="27"/>
          <w:lang w:val="ru-RU"/>
        </w:rPr>
        <w:t xml:space="preserve">в населенных пунктах поселения </w:t>
      </w:r>
      <w:r w:rsidR="00C819CD" w:rsidRPr="004576AD">
        <w:rPr>
          <w:sz w:val="27"/>
          <w:szCs w:val="27"/>
          <w:lang w:val="ru-RU"/>
        </w:rPr>
        <w:t xml:space="preserve">и </w:t>
      </w:r>
      <w:r w:rsidR="00AF20F9" w:rsidRPr="004576AD">
        <w:rPr>
          <w:sz w:val="27"/>
          <w:szCs w:val="27"/>
          <w:lang w:val="ru-RU"/>
        </w:rPr>
        <w:t xml:space="preserve">на </w:t>
      </w:r>
      <w:r w:rsidR="00C819CD" w:rsidRPr="004576AD">
        <w:rPr>
          <w:sz w:val="27"/>
          <w:szCs w:val="27"/>
          <w:lang w:val="ru-RU"/>
        </w:rPr>
        <w:t>прилегающей к ним территории.</w:t>
      </w:r>
      <w:r w:rsidRPr="004576AD">
        <w:rPr>
          <w:sz w:val="27"/>
          <w:szCs w:val="27"/>
          <w:lang w:val="ru-RU"/>
        </w:rPr>
        <w:t xml:space="preserve"> </w:t>
      </w:r>
    </w:p>
    <w:p w:rsidR="00ED754C" w:rsidRPr="004576AD" w:rsidRDefault="00ED754C" w:rsidP="003A0C27">
      <w:pPr>
        <w:ind w:right="-285" w:firstLine="709"/>
        <w:jc w:val="both"/>
        <w:rPr>
          <w:sz w:val="27"/>
          <w:szCs w:val="27"/>
          <w:lang w:val="ru-RU"/>
        </w:rPr>
      </w:pPr>
    </w:p>
    <w:p w:rsidR="004D29C8" w:rsidRPr="004576AD" w:rsidRDefault="00C819CD" w:rsidP="003A0C27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i/>
          <w:sz w:val="27"/>
          <w:szCs w:val="27"/>
          <w:lang w:val="ru-RU"/>
        </w:rPr>
        <w:t>Муниципальная программа «Развитие автомобильных дорог в МО «Усть-Лужское сельское поселение» на 2016 год»</w:t>
      </w:r>
      <w:r w:rsidRPr="004576AD">
        <w:rPr>
          <w:sz w:val="27"/>
          <w:szCs w:val="27"/>
          <w:lang w:val="ru-RU"/>
        </w:rPr>
        <w:t xml:space="preserve"> утверждена в сумме 4704,7тыс.руб. Программа исполнена на </w:t>
      </w:r>
      <w:r w:rsidR="00B82F4E" w:rsidRPr="004576AD">
        <w:rPr>
          <w:sz w:val="27"/>
          <w:szCs w:val="27"/>
          <w:lang w:val="ru-RU"/>
        </w:rPr>
        <w:t>58,4</w:t>
      </w:r>
      <w:r w:rsidRPr="004576AD">
        <w:rPr>
          <w:sz w:val="27"/>
          <w:szCs w:val="27"/>
          <w:lang w:val="ru-RU"/>
        </w:rPr>
        <w:t>%</w:t>
      </w:r>
      <w:r w:rsidR="00B82F4E" w:rsidRPr="004576AD">
        <w:rPr>
          <w:sz w:val="27"/>
          <w:szCs w:val="27"/>
          <w:lang w:val="ru-RU"/>
        </w:rPr>
        <w:t xml:space="preserve"> или в сумме 2746,8тыс.руб</w:t>
      </w:r>
      <w:r w:rsidRPr="004576AD">
        <w:rPr>
          <w:sz w:val="27"/>
          <w:szCs w:val="27"/>
          <w:lang w:val="ru-RU"/>
        </w:rPr>
        <w:t>.</w:t>
      </w:r>
      <w:r w:rsidR="00B82F4E" w:rsidRPr="004576AD">
        <w:rPr>
          <w:sz w:val="27"/>
          <w:szCs w:val="27"/>
          <w:lang w:val="ru-RU"/>
        </w:rPr>
        <w:t xml:space="preserve"> </w:t>
      </w:r>
      <w:r w:rsidR="0021091F" w:rsidRPr="004576AD">
        <w:rPr>
          <w:sz w:val="27"/>
          <w:szCs w:val="27"/>
          <w:lang w:val="ru-RU"/>
        </w:rPr>
        <w:t xml:space="preserve">Бюджетные ассигнования направлены на </w:t>
      </w:r>
      <w:r w:rsidR="00967C39" w:rsidRPr="004576AD">
        <w:rPr>
          <w:sz w:val="27"/>
          <w:szCs w:val="27"/>
          <w:lang w:val="ru-RU"/>
        </w:rPr>
        <w:t>ремонт автомобильных дорог общего пользования местного значения</w:t>
      </w:r>
      <w:r w:rsidR="00347902" w:rsidRPr="004576AD">
        <w:rPr>
          <w:sz w:val="27"/>
          <w:szCs w:val="27"/>
          <w:lang w:val="ru-RU"/>
        </w:rPr>
        <w:t>,</w:t>
      </w:r>
      <w:r w:rsidR="004D29C8" w:rsidRPr="004576AD">
        <w:rPr>
          <w:sz w:val="27"/>
          <w:szCs w:val="27"/>
          <w:lang w:val="ru-RU"/>
        </w:rPr>
        <w:t xml:space="preserve"> дворовых территорий многоквартирных домов, </w:t>
      </w:r>
      <w:r w:rsidR="0021091F" w:rsidRPr="004576AD">
        <w:rPr>
          <w:sz w:val="27"/>
          <w:szCs w:val="27"/>
          <w:lang w:val="ru-RU"/>
        </w:rPr>
        <w:t>на</w:t>
      </w:r>
      <w:r w:rsidR="00A232D5" w:rsidRPr="004576AD">
        <w:rPr>
          <w:sz w:val="27"/>
          <w:szCs w:val="27"/>
          <w:lang w:val="ru-RU"/>
        </w:rPr>
        <w:t xml:space="preserve"> текуще</w:t>
      </w:r>
      <w:r w:rsidR="0021091F" w:rsidRPr="004576AD">
        <w:rPr>
          <w:sz w:val="27"/>
          <w:szCs w:val="27"/>
          <w:lang w:val="ru-RU"/>
        </w:rPr>
        <w:t>е</w:t>
      </w:r>
      <w:r w:rsidR="00A232D5" w:rsidRPr="004576AD">
        <w:rPr>
          <w:sz w:val="27"/>
          <w:szCs w:val="27"/>
          <w:lang w:val="ru-RU"/>
        </w:rPr>
        <w:t xml:space="preserve"> содержани</w:t>
      </w:r>
      <w:r w:rsidR="0021091F" w:rsidRPr="004576AD">
        <w:rPr>
          <w:sz w:val="27"/>
          <w:szCs w:val="27"/>
          <w:lang w:val="ru-RU"/>
        </w:rPr>
        <w:t>е</w:t>
      </w:r>
      <w:r w:rsidR="00A232D5" w:rsidRPr="004576AD">
        <w:rPr>
          <w:sz w:val="27"/>
          <w:szCs w:val="27"/>
          <w:lang w:val="ru-RU"/>
        </w:rPr>
        <w:t xml:space="preserve"> дорог.</w:t>
      </w:r>
      <w:r w:rsidR="006E5E13" w:rsidRPr="004576AD">
        <w:rPr>
          <w:sz w:val="27"/>
          <w:szCs w:val="27"/>
          <w:lang w:val="ru-RU"/>
        </w:rPr>
        <w:t xml:space="preserve"> </w:t>
      </w:r>
      <w:r w:rsidR="00365D66" w:rsidRPr="004576AD">
        <w:rPr>
          <w:sz w:val="27"/>
          <w:szCs w:val="27"/>
          <w:lang w:val="ru-RU"/>
        </w:rPr>
        <w:t xml:space="preserve">Низкий </w:t>
      </w:r>
      <w:r w:rsidR="00061F58" w:rsidRPr="004576AD">
        <w:rPr>
          <w:sz w:val="27"/>
          <w:szCs w:val="27"/>
          <w:lang w:val="ru-RU"/>
        </w:rPr>
        <w:t>процент исполнения</w:t>
      </w:r>
      <w:r w:rsidR="008023E0" w:rsidRPr="004576AD">
        <w:rPr>
          <w:sz w:val="27"/>
          <w:szCs w:val="27"/>
          <w:lang w:val="ru-RU"/>
        </w:rPr>
        <w:t>, как указано выше,</w:t>
      </w:r>
      <w:r w:rsidR="00061F58" w:rsidRPr="004576AD">
        <w:rPr>
          <w:sz w:val="27"/>
          <w:szCs w:val="27"/>
          <w:lang w:val="ru-RU"/>
        </w:rPr>
        <w:t xml:space="preserve"> </w:t>
      </w:r>
      <w:r w:rsidR="00007F49" w:rsidRPr="004576AD">
        <w:rPr>
          <w:sz w:val="27"/>
          <w:szCs w:val="27"/>
          <w:lang w:val="ru-RU"/>
        </w:rPr>
        <w:t xml:space="preserve">обусловлен </w:t>
      </w:r>
      <w:r w:rsidR="00982A3F" w:rsidRPr="004576AD">
        <w:rPr>
          <w:sz w:val="27"/>
          <w:szCs w:val="27"/>
          <w:lang w:val="ru-RU"/>
        </w:rPr>
        <w:t xml:space="preserve">тем, что часть </w:t>
      </w:r>
      <w:r w:rsidR="00007F49" w:rsidRPr="004576AD">
        <w:rPr>
          <w:sz w:val="27"/>
          <w:szCs w:val="27"/>
          <w:lang w:val="ru-RU"/>
        </w:rPr>
        <w:t xml:space="preserve">работ </w:t>
      </w:r>
      <w:r w:rsidR="00982A3F" w:rsidRPr="004576AD">
        <w:rPr>
          <w:sz w:val="27"/>
          <w:szCs w:val="27"/>
          <w:lang w:val="ru-RU"/>
        </w:rPr>
        <w:t xml:space="preserve">по </w:t>
      </w:r>
      <w:r w:rsidR="00061F58" w:rsidRPr="004576AD">
        <w:rPr>
          <w:sz w:val="27"/>
          <w:szCs w:val="27"/>
          <w:lang w:val="ru-RU"/>
        </w:rPr>
        <w:t>ремонт</w:t>
      </w:r>
      <w:r w:rsidR="00007F49" w:rsidRPr="004576AD">
        <w:rPr>
          <w:sz w:val="27"/>
          <w:szCs w:val="27"/>
          <w:lang w:val="ru-RU"/>
        </w:rPr>
        <w:t>у</w:t>
      </w:r>
      <w:r w:rsidR="00061F58" w:rsidRPr="004576AD">
        <w:rPr>
          <w:sz w:val="27"/>
          <w:szCs w:val="27"/>
          <w:lang w:val="ru-RU"/>
        </w:rPr>
        <w:t xml:space="preserve"> автомобильных дорог общего пользования местного значения и дворовых территорий многоквартирных</w:t>
      </w:r>
      <w:r w:rsidR="008501A3" w:rsidRPr="004576AD">
        <w:rPr>
          <w:sz w:val="27"/>
          <w:szCs w:val="27"/>
          <w:lang w:val="ru-RU"/>
        </w:rPr>
        <w:t>, в связи с неблагоприятными погодными условиями,</w:t>
      </w:r>
      <w:r w:rsidR="00061F58" w:rsidRPr="004576AD">
        <w:rPr>
          <w:sz w:val="27"/>
          <w:szCs w:val="27"/>
          <w:lang w:val="ru-RU"/>
        </w:rPr>
        <w:t xml:space="preserve"> перенесено на весну 2017 года.</w:t>
      </w:r>
    </w:p>
    <w:p w:rsidR="00ED754C" w:rsidRPr="004576AD" w:rsidRDefault="00ED754C" w:rsidP="003A0C27">
      <w:pPr>
        <w:ind w:right="-285" w:firstLine="709"/>
        <w:jc w:val="both"/>
        <w:rPr>
          <w:sz w:val="27"/>
          <w:szCs w:val="27"/>
          <w:lang w:val="ru-RU"/>
        </w:rPr>
      </w:pPr>
    </w:p>
    <w:p w:rsidR="007240BD" w:rsidRPr="004576AD" w:rsidRDefault="00517A43" w:rsidP="003A0C27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  <w:r w:rsidRPr="004576AD">
        <w:rPr>
          <w:i/>
          <w:sz w:val="27"/>
          <w:szCs w:val="27"/>
          <w:lang w:val="ru-RU"/>
        </w:rPr>
        <w:t>Муниципальная программа «</w:t>
      </w:r>
      <w:r w:rsidR="00061F58" w:rsidRPr="004576AD">
        <w:rPr>
          <w:i/>
          <w:sz w:val="27"/>
          <w:szCs w:val="27"/>
          <w:lang w:val="ru-RU"/>
        </w:rPr>
        <w:t>Развитие культуры и спорта на территории МО «Усть-Лужское сельское поселение» на 2016 год</w:t>
      </w:r>
      <w:r w:rsidRPr="004576AD">
        <w:rPr>
          <w:i/>
          <w:sz w:val="27"/>
          <w:szCs w:val="27"/>
          <w:lang w:val="ru-RU"/>
        </w:rPr>
        <w:t>»</w:t>
      </w:r>
      <w:r w:rsidR="000A4374" w:rsidRPr="004576AD">
        <w:rPr>
          <w:i/>
          <w:sz w:val="27"/>
          <w:szCs w:val="27"/>
          <w:lang w:val="ru-RU"/>
        </w:rPr>
        <w:t xml:space="preserve"> </w:t>
      </w:r>
      <w:r w:rsidR="000A4374" w:rsidRPr="004576AD">
        <w:rPr>
          <w:sz w:val="27"/>
          <w:szCs w:val="27"/>
          <w:lang w:val="ru-RU"/>
        </w:rPr>
        <w:t xml:space="preserve">утверждена в сумме </w:t>
      </w:r>
      <w:r w:rsidR="00061F58" w:rsidRPr="004576AD">
        <w:rPr>
          <w:sz w:val="27"/>
          <w:szCs w:val="27"/>
          <w:lang w:val="ru-RU"/>
        </w:rPr>
        <w:t>1371,3</w:t>
      </w:r>
      <w:r w:rsidR="00781A18" w:rsidRPr="004576AD">
        <w:rPr>
          <w:sz w:val="27"/>
          <w:szCs w:val="27"/>
          <w:lang w:val="ru-RU"/>
        </w:rPr>
        <w:t xml:space="preserve">тыс.руб. </w:t>
      </w:r>
      <w:r w:rsidR="001E58B7" w:rsidRPr="004576AD">
        <w:rPr>
          <w:sz w:val="27"/>
          <w:szCs w:val="27"/>
          <w:lang w:val="ru-RU"/>
        </w:rPr>
        <w:t xml:space="preserve">Исполнение по программе составило в сумме </w:t>
      </w:r>
      <w:r w:rsidR="005C14CF" w:rsidRPr="004576AD">
        <w:rPr>
          <w:sz w:val="27"/>
          <w:szCs w:val="27"/>
          <w:lang w:val="ru-RU"/>
        </w:rPr>
        <w:t>1332,3</w:t>
      </w:r>
      <w:r w:rsidR="001E58B7" w:rsidRPr="004576AD">
        <w:rPr>
          <w:sz w:val="27"/>
          <w:szCs w:val="27"/>
          <w:lang w:val="ru-RU"/>
        </w:rPr>
        <w:t xml:space="preserve">тыс.руб., или </w:t>
      </w:r>
      <w:r w:rsidR="005C14CF" w:rsidRPr="004576AD">
        <w:rPr>
          <w:sz w:val="27"/>
          <w:szCs w:val="27"/>
          <w:lang w:val="ru-RU"/>
        </w:rPr>
        <w:t>97,2</w:t>
      </w:r>
      <w:r w:rsidR="001E58B7" w:rsidRPr="004576AD">
        <w:rPr>
          <w:sz w:val="27"/>
          <w:szCs w:val="27"/>
          <w:lang w:val="ru-RU"/>
        </w:rPr>
        <w:t xml:space="preserve">%. </w:t>
      </w:r>
      <w:r w:rsidR="00401458" w:rsidRPr="004576AD">
        <w:rPr>
          <w:sz w:val="27"/>
          <w:szCs w:val="27"/>
          <w:lang w:val="ru-RU"/>
        </w:rPr>
        <w:t>Б</w:t>
      </w:r>
      <w:r w:rsidR="007E2F47" w:rsidRPr="004576AD">
        <w:rPr>
          <w:sz w:val="27"/>
          <w:szCs w:val="27"/>
          <w:lang w:val="ru-RU"/>
        </w:rPr>
        <w:t xml:space="preserve">юджетные </w:t>
      </w:r>
      <w:r w:rsidR="00401458" w:rsidRPr="004576AD">
        <w:rPr>
          <w:sz w:val="27"/>
          <w:szCs w:val="27"/>
          <w:lang w:val="ru-RU"/>
        </w:rPr>
        <w:t>ассигнования</w:t>
      </w:r>
      <w:r w:rsidR="007E2F47" w:rsidRPr="004576AD">
        <w:rPr>
          <w:sz w:val="27"/>
          <w:szCs w:val="27"/>
          <w:lang w:val="ru-RU"/>
        </w:rPr>
        <w:t xml:space="preserve"> направлены на </w:t>
      </w:r>
      <w:r w:rsidR="00B7462F" w:rsidRPr="004576AD">
        <w:rPr>
          <w:sz w:val="27"/>
          <w:szCs w:val="27"/>
          <w:lang w:val="ru-RU"/>
        </w:rPr>
        <w:t xml:space="preserve">организацию и </w:t>
      </w:r>
      <w:r w:rsidR="009E1642" w:rsidRPr="004576AD">
        <w:rPr>
          <w:sz w:val="27"/>
          <w:szCs w:val="27"/>
          <w:lang w:val="ru-RU"/>
        </w:rPr>
        <w:t>проведен</w:t>
      </w:r>
      <w:r w:rsidR="007E2F47" w:rsidRPr="004576AD">
        <w:rPr>
          <w:sz w:val="27"/>
          <w:szCs w:val="27"/>
          <w:lang w:val="ru-RU"/>
        </w:rPr>
        <w:t>ие</w:t>
      </w:r>
      <w:r w:rsidR="009E1642" w:rsidRPr="004576AD">
        <w:rPr>
          <w:sz w:val="27"/>
          <w:szCs w:val="27"/>
          <w:lang w:val="ru-RU"/>
        </w:rPr>
        <w:t xml:space="preserve"> </w:t>
      </w:r>
      <w:r w:rsidR="00BC0B59" w:rsidRPr="004576AD">
        <w:rPr>
          <w:sz w:val="27"/>
          <w:szCs w:val="27"/>
          <w:lang w:val="ru-RU"/>
        </w:rPr>
        <w:t>культурно-массовы</w:t>
      </w:r>
      <w:r w:rsidR="007E2F47" w:rsidRPr="004576AD">
        <w:rPr>
          <w:sz w:val="27"/>
          <w:szCs w:val="27"/>
          <w:lang w:val="ru-RU"/>
        </w:rPr>
        <w:t>х</w:t>
      </w:r>
      <w:r w:rsidR="00BC0B59" w:rsidRPr="004576AD">
        <w:rPr>
          <w:sz w:val="27"/>
          <w:szCs w:val="27"/>
          <w:lang w:val="ru-RU"/>
        </w:rPr>
        <w:t xml:space="preserve"> </w:t>
      </w:r>
      <w:r w:rsidR="009E3FD4" w:rsidRPr="004576AD">
        <w:rPr>
          <w:sz w:val="27"/>
          <w:szCs w:val="27"/>
          <w:lang w:val="ru-RU"/>
        </w:rPr>
        <w:t xml:space="preserve">и спортивно-оздоровительных </w:t>
      </w:r>
      <w:r w:rsidR="005453D8" w:rsidRPr="004576AD">
        <w:rPr>
          <w:sz w:val="27"/>
          <w:szCs w:val="27"/>
          <w:lang w:val="ru-RU"/>
        </w:rPr>
        <w:t>мероприяти</w:t>
      </w:r>
      <w:r w:rsidR="007E2F47" w:rsidRPr="004576AD">
        <w:rPr>
          <w:sz w:val="27"/>
          <w:szCs w:val="27"/>
          <w:lang w:val="ru-RU"/>
        </w:rPr>
        <w:t xml:space="preserve">й, содержание Усть-Лужского сельского Дома культуры и библиотеки. </w:t>
      </w:r>
      <w:r w:rsidR="00E24345" w:rsidRPr="004576AD">
        <w:rPr>
          <w:rFonts w:eastAsia="Calibri"/>
          <w:sz w:val="27"/>
          <w:szCs w:val="27"/>
          <w:lang w:val="ru-RU" w:bidi="ar-SA"/>
        </w:rPr>
        <w:t>Расходы произведены исходя из фактических потребностей</w:t>
      </w:r>
      <w:r w:rsidR="007F3FBC" w:rsidRPr="004576AD">
        <w:rPr>
          <w:rFonts w:eastAsia="Calibri"/>
          <w:sz w:val="27"/>
          <w:szCs w:val="27"/>
          <w:lang w:val="ru-RU" w:bidi="ar-SA"/>
        </w:rPr>
        <w:t>.</w:t>
      </w:r>
    </w:p>
    <w:p w:rsidR="00ED754C" w:rsidRPr="004576AD" w:rsidRDefault="00ED754C" w:rsidP="003A0C27">
      <w:pPr>
        <w:ind w:right="-285" w:firstLine="709"/>
        <w:jc w:val="both"/>
        <w:rPr>
          <w:sz w:val="27"/>
          <w:szCs w:val="27"/>
          <w:lang w:val="ru-RU"/>
        </w:rPr>
      </w:pPr>
    </w:p>
    <w:p w:rsidR="00C539A7" w:rsidRPr="004576AD" w:rsidRDefault="00AE7E25" w:rsidP="003A0C27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i/>
          <w:sz w:val="27"/>
          <w:szCs w:val="27"/>
          <w:lang w:val="ru-RU"/>
        </w:rPr>
        <w:t>Муниципальная программа</w:t>
      </w:r>
      <w:r w:rsidR="00224547" w:rsidRPr="004576AD">
        <w:rPr>
          <w:i/>
          <w:sz w:val="27"/>
          <w:szCs w:val="27"/>
          <w:lang w:val="ru-RU"/>
        </w:rPr>
        <w:t xml:space="preserve"> «</w:t>
      </w:r>
      <w:r w:rsidR="00C539A7" w:rsidRPr="004576AD">
        <w:rPr>
          <w:i/>
          <w:sz w:val="27"/>
          <w:szCs w:val="27"/>
          <w:lang w:val="ru-RU"/>
        </w:rPr>
        <w:t>Социальная поддержка граждан МО «Усть-Лужское сельское поселение» на 2016 год</w:t>
      </w:r>
      <w:r w:rsidR="00224547" w:rsidRPr="004576AD">
        <w:rPr>
          <w:i/>
          <w:sz w:val="27"/>
          <w:szCs w:val="27"/>
          <w:lang w:val="ru-RU"/>
        </w:rPr>
        <w:t>»</w:t>
      </w:r>
      <w:r w:rsidR="00224547" w:rsidRPr="004576AD">
        <w:rPr>
          <w:sz w:val="27"/>
          <w:szCs w:val="27"/>
          <w:lang w:val="ru-RU"/>
        </w:rPr>
        <w:t xml:space="preserve"> утверждена в с</w:t>
      </w:r>
      <w:r w:rsidR="00C539A7" w:rsidRPr="004576AD">
        <w:rPr>
          <w:sz w:val="27"/>
          <w:szCs w:val="27"/>
          <w:lang w:val="ru-RU"/>
        </w:rPr>
        <w:t>умме 86,0</w:t>
      </w:r>
      <w:r w:rsidR="00224547" w:rsidRPr="004576AD">
        <w:rPr>
          <w:sz w:val="27"/>
          <w:szCs w:val="27"/>
          <w:lang w:val="ru-RU"/>
        </w:rPr>
        <w:t xml:space="preserve">тыс.руб. </w:t>
      </w:r>
      <w:r w:rsidR="00C539A7" w:rsidRPr="004576AD">
        <w:rPr>
          <w:sz w:val="27"/>
          <w:szCs w:val="27"/>
          <w:lang w:val="ru-RU"/>
        </w:rPr>
        <w:t>Программа исполнена на 100%</w:t>
      </w:r>
      <w:r w:rsidR="00401458" w:rsidRPr="004576AD">
        <w:rPr>
          <w:sz w:val="27"/>
          <w:szCs w:val="27"/>
          <w:lang w:val="ru-RU"/>
        </w:rPr>
        <w:t>. Б</w:t>
      </w:r>
      <w:r w:rsidR="00A32C04" w:rsidRPr="004576AD">
        <w:rPr>
          <w:sz w:val="27"/>
          <w:szCs w:val="27"/>
          <w:lang w:val="ru-RU"/>
        </w:rPr>
        <w:t>юджетные ассигнования направлены на п</w:t>
      </w:r>
      <w:r w:rsidR="00FC7665" w:rsidRPr="004576AD">
        <w:rPr>
          <w:sz w:val="27"/>
          <w:szCs w:val="27"/>
          <w:lang w:val="ru-RU"/>
        </w:rPr>
        <w:t>оддержку уровня жизни социально-</w:t>
      </w:r>
      <w:r w:rsidR="00A32C04" w:rsidRPr="004576AD">
        <w:rPr>
          <w:sz w:val="27"/>
          <w:szCs w:val="27"/>
          <w:lang w:val="ru-RU"/>
        </w:rPr>
        <w:t>незащищенных категорий граждан, граждан оказавших</w:t>
      </w:r>
      <w:r w:rsidR="00E36A0D" w:rsidRPr="004576AD">
        <w:rPr>
          <w:sz w:val="27"/>
          <w:szCs w:val="27"/>
          <w:lang w:val="ru-RU"/>
        </w:rPr>
        <w:t>ся в сложной жизненной ситуации</w:t>
      </w:r>
      <w:r w:rsidR="002619AB" w:rsidRPr="004576AD">
        <w:rPr>
          <w:sz w:val="27"/>
          <w:szCs w:val="27"/>
          <w:lang w:val="ru-RU"/>
        </w:rPr>
        <w:t>.</w:t>
      </w:r>
    </w:p>
    <w:p w:rsidR="00ED754C" w:rsidRPr="004576AD" w:rsidRDefault="00ED754C" w:rsidP="003A0C27">
      <w:pPr>
        <w:ind w:right="-285" w:firstLine="709"/>
        <w:jc w:val="both"/>
        <w:rPr>
          <w:sz w:val="27"/>
          <w:szCs w:val="27"/>
          <w:lang w:val="ru-RU"/>
        </w:rPr>
      </w:pPr>
    </w:p>
    <w:p w:rsidR="002F3A1B" w:rsidRPr="004576AD" w:rsidRDefault="00401458" w:rsidP="003A0C27">
      <w:pPr>
        <w:ind w:right="-285" w:firstLine="709"/>
        <w:jc w:val="both"/>
        <w:rPr>
          <w:bCs/>
          <w:sz w:val="27"/>
          <w:szCs w:val="27"/>
          <w:lang w:val="ru-RU"/>
        </w:rPr>
      </w:pPr>
      <w:r w:rsidRPr="004576AD">
        <w:rPr>
          <w:i/>
          <w:sz w:val="27"/>
          <w:szCs w:val="27"/>
          <w:lang w:val="ru-RU"/>
        </w:rPr>
        <w:t>Муниципальная программа «Обеспечение устойчивого функционирования и развития коммунальной и инженерной инфраструктуры в МО «Усть-Лужское сельское поселение» на 2016 год»</w:t>
      </w:r>
      <w:r w:rsidRPr="004576AD">
        <w:rPr>
          <w:sz w:val="27"/>
          <w:szCs w:val="27"/>
          <w:lang w:val="ru-RU"/>
        </w:rPr>
        <w:t xml:space="preserve"> утверждена в с</w:t>
      </w:r>
      <w:r w:rsidR="00F06467" w:rsidRPr="004576AD">
        <w:rPr>
          <w:sz w:val="27"/>
          <w:szCs w:val="27"/>
          <w:lang w:val="ru-RU"/>
        </w:rPr>
        <w:t>умме 5318,5</w:t>
      </w:r>
      <w:r w:rsidRPr="004576AD">
        <w:rPr>
          <w:sz w:val="27"/>
          <w:szCs w:val="27"/>
          <w:lang w:val="ru-RU"/>
        </w:rPr>
        <w:t>тыс.руб.</w:t>
      </w:r>
      <w:r w:rsidR="00B7462F" w:rsidRPr="004576AD">
        <w:rPr>
          <w:sz w:val="27"/>
          <w:szCs w:val="27"/>
          <w:lang w:val="ru-RU"/>
        </w:rPr>
        <w:t xml:space="preserve"> Программа исполнена на 53,8% или в сумме 2862,4тыс.руб. </w:t>
      </w:r>
      <w:r w:rsidR="00B07144" w:rsidRPr="004576AD">
        <w:rPr>
          <w:sz w:val="27"/>
          <w:szCs w:val="27"/>
          <w:lang w:val="ru-RU"/>
        </w:rPr>
        <w:t xml:space="preserve">Бюджетные ассигнования направлены на компенсацию </w:t>
      </w:r>
      <w:r w:rsidR="00B07144" w:rsidRPr="004576AD">
        <w:rPr>
          <w:rFonts w:eastAsia="Calibri"/>
          <w:sz w:val="27"/>
          <w:szCs w:val="27"/>
          <w:lang w:val="ru-RU" w:bidi="ar-SA"/>
        </w:rPr>
        <w:t xml:space="preserve">выпадающих доходов МУП «КБХ», </w:t>
      </w:r>
      <w:r w:rsidR="00B07144" w:rsidRPr="004576AD">
        <w:rPr>
          <w:sz w:val="27"/>
          <w:szCs w:val="27"/>
          <w:lang w:val="ru-RU"/>
        </w:rPr>
        <w:t xml:space="preserve">предоставляющему населению банные </w:t>
      </w:r>
      <w:r w:rsidR="00B07144" w:rsidRPr="004576AD">
        <w:rPr>
          <w:bCs/>
          <w:sz w:val="27"/>
          <w:szCs w:val="27"/>
          <w:lang w:val="ru-RU"/>
        </w:rPr>
        <w:t>услуги</w:t>
      </w:r>
      <w:r w:rsidR="00B07144" w:rsidRPr="004576AD">
        <w:rPr>
          <w:sz w:val="27"/>
          <w:szCs w:val="27"/>
          <w:lang w:val="ru-RU"/>
        </w:rPr>
        <w:t xml:space="preserve"> </w:t>
      </w:r>
      <w:r w:rsidR="00B07144" w:rsidRPr="004576AD">
        <w:rPr>
          <w:bCs/>
          <w:sz w:val="27"/>
          <w:szCs w:val="27"/>
          <w:lang w:val="ru-RU"/>
        </w:rPr>
        <w:t>по</w:t>
      </w:r>
      <w:r w:rsidR="00B07144" w:rsidRPr="004576AD">
        <w:rPr>
          <w:sz w:val="27"/>
          <w:szCs w:val="27"/>
          <w:lang w:val="ru-RU"/>
        </w:rPr>
        <w:t xml:space="preserve"> </w:t>
      </w:r>
      <w:r w:rsidR="00B07144" w:rsidRPr="004576AD">
        <w:rPr>
          <w:bCs/>
          <w:sz w:val="27"/>
          <w:szCs w:val="27"/>
          <w:lang w:val="ru-RU"/>
        </w:rPr>
        <w:t>тарифам</w:t>
      </w:r>
      <w:r w:rsidR="00B07144" w:rsidRPr="004576AD">
        <w:rPr>
          <w:sz w:val="27"/>
          <w:szCs w:val="27"/>
          <w:lang w:val="ru-RU"/>
        </w:rPr>
        <w:t xml:space="preserve">, </w:t>
      </w:r>
      <w:r w:rsidR="00B07144" w:rsidRPr="004576AD">
        <w:rPr>
          <w:bCs/>
          <w:sz w:val="27"/>
          <w:szCs w:val="27"/>
          <w:lang w:val="ru-RU"/>
        </w:rPr>
        <w:t>не</w:t>
      </w:r>
      <w:r w:rsidR="00B07144" w:rsidRPr="004576AD">
        <w:rPr>
          <w:sz w:val="27"/>
          <w:szCs w:val="27"/>
          <w:lang w:val="ru-RU"/>
        </w:rPr>
        <w:t xml:space="preserve"> </w:t>
      </w:r>
      <w:r w:rsidR="00B07144" w:rsidRPr="004576AD">
        <w:rPr>
          <w:bCs/>
          <w:sz w:val="27"/>
          <w:szCs w:val="27"/>
          <w:lang w:val="ru-RU"/>
        </w:rPr>
        <w:t>обеспечивающим</w:t>
      </w:r>
      <w:r w:rsidR="00B07144" w:rsidRPr="004576AD">
        <w:rPr>
          <w:sz w:val="27"/>
          <w:szCs w:val="27"/>
          <w:lang w:val="ru-RU"/>
        </w:rPr>
        <w:t xml:space="preserve"> </w:t>
      </w:r>
      <w:r w:rsidR="00B07144" w:rsidRPr="004576AD">
        <w:rPr>
          <w:bCs/>
          <w:sz w:val="27"/>
          <w:szCs w:val="27"/>
          <w:lang w:val="ru-RU"/>
        </w:rPr>
        <w:t>возмещение</w:t>
      </w:r>
      <w:r w:rsidR="00B07144" w:rsidRPr="004576AD">
        <w:rPr>
          <w:sz w:val="27"/>
          <w:szCs w:val="27"/>
          <w:lang w:val="ru-RU"/>
        </w:rPr>
        <w:t xml:space="preserve"> </w:t>
      </w:r>
      <w:r w:rsidR="00B07144" w:rsidRPr="004576AD">
        <w:rPr>
          <w:bCs/>
          <w:sz w:val="27"/>
          <w:szCs w:val="27"/>
          <w:lang w:val="ru-RU"/>
        </w:rPr>
        <w:t xml:space="preserve">издержек, а также на </w:t>
      </w:r>
      <w:r w:rsidR="007E4EEB" w:rsidRPr="004576AD">
        <w:rPr>
          <w:bCs/>
          <w:sz w:val="27"/>
          <w:szCs w:val="27"/>
          <w:lang w:val="ru-RU"/>
        </w:rPr>
        <w:t>приобретение автономного источника электроснабжения</w:t>
      </w:r>
      <w:r w:rsidR="00643E1E" w:rsidRPr="004576AD">
        <w:rPr>
          <w:bCs/>
          <w:sz w:val="27"/>
          <w:szCs w:val="27"/>
          <w:lang w:val="ru-RU"/>
        </w:rPr>
        <w:t xml:space="preserve"> для резервного электроснабжения </w:t>
      </w:r>
      <w:r w:rsidR="00990A69" w:rsidRPr="004576AD">
        <w:rPr>
          <w:bCs/>
          <w:sz w:val="27"/>
          <w:szCs w:val="27"/>
          <w:lang w:val="ru-RU"/>
        </w:rPr>
        <w:t xml:space="preserve">объектов жизнеобеспечения </w:t>
      </w:r>
      <w:r w:rsidR="00990A69" w:rsidRPr="004576AD">
        <w:rPr>
          <w:bCs/>
          <w:sz w:val="27"/>
          <w:szCs w:val="27"/>
          <w:lang w:val="ru-RU"/>
        </w:rPr>
        <w:lastRenderedPageBreak/>
        <w:t>населенных пунктов Усть-Лужского сельского поселения</w:t>
      </w:r>
      <w:r w:rsidR="004D5C4B" w:rsidRPr="004576AD">
        <w:rPr>
          <w:bCs/>
          <w:sz w:val="27"/>
          <w:szCs w:val="27"/>
          <w:lang w:val="ru-RU"/>
        </w:rPr>
        <w:t xml:space="preserve">, </w:t>
      </w:r>
      <w:r w:rsidR="004B537D" w:rsidRPr="004576AD">
        <w:rPr>
          <w:bCs/>
          <w:sz w:val="27"/>
          <w:szCs w:val="27"/>
          <w:lang w:val="ru-RU"/>
        </w:rPr>
        <w:t xml:space="preserve">на </w:t>
      </w:r>
      <w:r w:rsidR="004D5C4B" w:rsidRPr="004576AD">
        <w:rPr>
          <w:bCs/>
          <w:sz w:val="27"/>
          <w:szCs w:val="27"/>
          <w:lang w:val="ru-RU"/>
        </w:rPr>
        <w:t xml:space="preserve">установку теплового насоса для теплоснабжения многоквартирного дома в кв.Судоверфь </w:t>
      </w:r>
      <w:r w:rsidR="003F3E91" w:rsidRPr="004576AD">
        <w:rPr>
          <w:bCs/>
          <w:sz w:val="27"/>
          <w:szCs w:val="27"/>
          <w:lang w:val="ru-RU"/>
        </w:rPr>
        <w:t>пос.Усть-Луга</w:t>
      </w:r>
      <w:r w:rsidR="00990A69" w:rsidRPr="004576AD">
        <w:rPr>
          <w:bCs/>
          <w:sz w:val="27"/>
          <w:szCs w:val="27"/>
          <w:lang w:val="ru-RU"/>
        </w:rPr>
        <w:t>.</w:t>
      </w:r>
      <w:r w:rsidR="0050054B" w:rsidRPr="004576AD">
        <w:rPr>
          <w:sz w:val="27"/>
          <w:szCs w:val="27"/>
          <w:lang w:val="ru-RU"/>
        </w:rPr>
        <w:t xml:space="preserve"> Низкий процент исполнения </w:t>
      </w:r>
      <w:r w:rsidR="008C73D8" w:rsidRPr="004576AD">
        <w:rPr>
          <w:sz w:val="27"/>
          <w:szCs w:val="27"/>
          <w:lang w:val="ru-RU"/>
        </w:rPr>
        <w:t xml:space="preserve">в основном </w:t>
      </w:r>
      <w:r w:rsidR="003F3E91" w:rsidRPr="004576AD">
        <w:rPr>
          <w:sz w:val="27"/>
          <w:szCs w:val="27"/>
          <w:lang w:val="ru-RU"/>
        </w:rPr>
        <w:t xml:space="preserve">обусловлен </w:t>
      </w:r>
      <w:r w:rsidR="002F3A1B" w:rsidRPr="004576AD">
        <w:rPr>
          <w:rFonts w:eastAsia="Calibri"/>
          <w:sz w:val="27"/>
          <w:szCs w:val="27"/>
          <w:lang w:val="ru-RU" w:bidi="ar-SA"/>
        </w:rPr>
        <w:t xml:space="preserve">неосвоением в полном объеме бюджетных назначений, предусмотренных </w:t>
      </w:r>
      <w:r w:rsidR="002F3A1B" w:rsidRPr="004576AD">
        <w:rPr>
          <w:bCs/>
          <w:sz w:val="27"/>
          <w:szCs w:val="27"/>
          <w:lang w:val="ru-RU"/>
        </w:rPr>
        <w:t xml:space="preserve">на оплату работ по установке теплового насоса для теплоснабжения многоквартирного дома в кв.Судоверфь (работы выполнены и оплачены в размере 30%), а также </w:t>
      </w:r>
      <w:r w:rsidR="002F3A1B" w:rsidRPr="004576AD">
        <w:rPr>
          <w:rFonts w:eastAsia="Calibri"/>
          <w:sz w:val="27"/>
          <w:szCs w:val="27"/>
          <w:lang w:val="ru-RU" w:bidi="ar-SA"/>
        </w:rPr>
        <w:t xml:space="preserve">на возмещение выпадающих доходов МУП «КБХ», </w:t>
      </w:r>
      <w:r w:rsidR="002F3A1B" w:rsidRPr="004576AD">
        <w:rPr>
          <w:sz w:val="27"/>
          <w:szCs w:val="27"/>
          <w:lang w:val="ru-RU"/>
        </w:rPr>
        <w:t xml:space="preserve">предоставляющему населению банные </w:t>
      </w:r>
      <w:r w:rsidR="002F3A1B" w:rsidRPr="004576AD">
        <w:rPr>
          <w:bCs/>
          <w:sz w:val="27"/>
          <w:szCs w:val="27"/>
          <w:lang w:val="ru-RU"/>
        </w:rPr>
        <w:t>услуги</w:t>
      </w:r>
      <w:r w:rsidR="002F3A1B" w:rsidRPr="004576AD">
        <w:rPr>
          <w:sz w:val="27"/>
          <w:szCs w:val="27"/>
          <w:lang w:val="ru-RU"/>
        </w:rPr>
        <w:t xml:space="preserve"> </w:t>
      </w:r>
      <w:r w:rsidR="002F3A1B" w:rsidRPr="004576AD">
        <w:rPr>
          <w:bCs/>
          <w:sz w:val="27"/>
          <w:szCs w:val="27"/>
          <w:lang w:val="ru-RU"/>
        </w:rPr>
        <w:t>по</w:t>
      </w:r>
      <w:r w:rsidR="002F3A1B" w:rsidRPr="004576AD">
        <w:rPr>
          <w:sz w:val="27"/>
          <w:szCs w:val="27"/>
          <w:lang w:val="ru-RU"/>
        </w:rPr>
        <w:t xml:space="preserve"> </w:t>
      </w:r>
      <w:r w:rsidR="002F3A1B" w:rsidRPr="004576AD">
        <w:rPr>
          <w:bCs/>
          <w:sz w:val="27"/>
          <w:szCs w:val="27"/>
          <w:lang w:val="ru-RU"/>
        </w:rPr>
        <w:t>тарифам</w:t>
      </w:r>
      <w:r w:rsidR="002F3A1B" w:rsidRPr="004576AD">
        <w:rPr>
          <w:sz w:val="27"/>
          <w:szCs w:val="27"/>
          <w:lang w:val="ru-RU"/>
        </w:rPr>
        <w:t xml:space="preserve">, </w:t>
      </w:r>
      <w:r w:rsidR="002F3A1B" w:rsidRPr="004576AD">
        <w:rPr>
          <w:bCs/>
          <w:sz w:val="27"/>
          <w:szCs w:val="27"/>
          <w:lang w:val="ru-RU"/>
        </w:rPr>
        <w:t>не</w:t>
      </w:r>
      <w:r w:rsidR="002F3A1B" w:rsidRPr="004576AD">
        <w:rPr>
          <w:sz w:val="27"/>
          <w:szCs w:val="27"/>
          <w:lang w:val="ru-RU"/>
        </w:rPr>
        <w:t xml:space="preserve"> </w:t>
      </w:r>
      <w:r w:rsidR="002F3A1B" w:rsidRPr="004576AD">
        <w:rPr>
          <w:bCs/>
          <w:sz w:val="27"/>
          <w:szCs w:val="27"/>
          <w:lang w:val="ru-RU"/>
        </w:rPr>
        <w:t>обеспечивающим</w:t>
      </w:r>
      <w:r w:rsidR="002F3A1B" w:rsidRPr="004576AD">
        <w:rPr>
          <w:sz w:val="27"/>
          <w:szCs w:val="27"/>
          <w:lang w:val="ru-RU"/>
        </w:rPr>
        <w:t xml:space="preserve"> </w:t>
      </w:r>
      <w:r w:rsidR="002F3A1B" w:rsidRPr="004576AD">
        <w:rPr>
          <w:bCs/>
          <w:sz w:val="27"/>
          <w:szCs w:val="27"/>
          <w:lang w:val="ru-RU"/>
        </w:rPr>
        <w:t>возмещение</w:t>
      </w:r>
      <w:r w:rsidR="002F3A1B" w:rsidRPr="004576AD">
        <w:rPr>
          <w:sz w:val="27"/>
          <w:szCs w:val="27"/>
          <w:lang w:val="ru-RU"/>
        </w:rPr>
        <w:t xml:space="preserve"> </w:t>
      </w:r>
      <w:r w:rsidR="002F3A1B" w:rsidRPr="004576AD">
        <w:rPr>
          <w:bCs/>
          <w:sz w:val="27"/>
          <w:szCs w:val="27"/>
          <w:lang w:val="ru-RU"/>
        </w:rPr>
        <w:t>издержек (в связи с досрочным расторжением договора).</w:t>
      </w:r>
    </w:p>
    <w:p w:rsidR="00ED754C" w:rsidRPr="004576AD" w:rsidRDefault="00ED754C" w:rsidP="003A0C27">
      <w:pPr>
        <w:ind w:right="-285" w:firstLine="709"/>
        <w:jc w:val="both"/>
        <w:rPr>
          <w:bCs/>
          <w:sz w:val="27"/>
          <w:szCs w:val="27"/>
          <w:lang w:val="ru-RU"/>
        </w:rPr>
      </w:pPr>
    </w:p>
    <w:p w:rsidR="00A27170" w:rsidRPr="004576AD" w:rsidRDefault="00A27170" w:rsidP="003A0C27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i/>
          <w:sz w:val="27"/>
          <w:szCs w:val="27"/>
          <w:lang w:val="ru-RU"/>
        </w:rPr>
        <w:t xml:space="preserve">Муниципальная программа «Развитие частей территории пос.Усть-Луга, являющегося административным центром МО «Усть-Лужское сельское поселение», на 2016 год» </w:t>
      </w:r>
      <w:r w:rsidRPr="004576AD">
        <w:rPr>
          <w:sz w:val="27"/>
          <w:szCs w:val="27"/>
          <w:lang w:val="ru-RU"/>
        </w:rPr>
        <w:t xml:space="preserve">утверждена в сумме 1670,6тыс.руб. Программа исполнена на </w:t>
      </w:r>
      <w:r w:rsidR="003719FA" w:rsidRPr="004576AD">
        <w:rPr>
          <w:sz w:val="27"/>
          <w:szCs w:val="27"/>
          <w:lang w:val="ru-RU"/>
        </w:rPr>
        <w:t xml:space="preserve">71,1% или в сумме 1288,5тыс.руб. </w:t>
      </w:r>
      <w:r w:rsidR="00B80017" w:rsidRPr="004576AD">
        <w:rPr>
          <w:sz w:val="27"/>
          <w:szCs w:val="27"/>
          <w:lang w:val="ru-RU"/>
        </w:rPr>
        <w:t>Бюджетные ассигнования направлены на</w:t>
      </w:r>
      <w:r w:rsidR="003719FA" w:rsidRPr="004576AD">
        <w:rPr>
          <w:sz w:val="27"/>
          <w:szCs w:val="27"/>
          <w:lang w:val="ru-RU"/>
        </w:rPr>
        <w:t xml:space="preserve"> обустройство контейнерных площадок для сбора бытовых отходов, </w:t>
      </w:r>
      <w:r w:rsidR="00B80017" w:rsidRPr="004576AD">
        <w:rPr>
          <w:sz w:val="27"/>
          <w:szCs w:val="27"/>
          <w:lang w:val="ru-RU"/>
        </w:rPr>
        <w:t xml:space="preserve">на </w:t>
      </w:r>
      <w:r w:rsidR="00B752C1" w:rsidRPr="004576AD">
        <w:rPr>
          <w:sz w:val="27"/>
          <w:szCs w:val="27"/>
          <w:lang w:val="ru-RU"/>
        </w:rPr>
        <w:t xml:space="preserve">приобретение </w:t>
      </w:r>
      <w:r w:rsidR="00FD71E1" w:rsidRPr="004576AD">
        <w:rPr>
          <w:sz w:val="27"/>
          <w:szCs w:val="27"/>
          <w:lang w:val="ru-RU"/>
        </w:rPr>
        <w:t>детского игрового комплекса, на</w:t>
      </w:r>
      <w:r w:rsidR="00B752C1" w:rsidRPr="004576AD">
        <w:rPr>
          <w:sz w:val="27"/>
          <w:szCs w:val="27"/>
          <w:lang w:val="ru-RU"/>
        </w:rPr>
        <w:t xml:space="preserve"> установку </w:t>
      </w:r>
      <w:r w:rsidR="002041BD" w:rsidRPr="004576AD">
        <w:rPr>
          <w:sz w:val="27"/>
          <w:szCs w:val="27"/>
          <w:lang w:val="ru-RU"/>
        </w:rPr>
        <w:t>ограждения детской площадки</w:t>
      </w:r>
      <w:r w:rsidR="00FD71E1" w:rsidRPr="004576AD">
        <w:rPr>
          <w:sz w:val="27"/>
          <w:szCs w:val="27"/>
          <w:lang w:val="ru-RU"/>
        </w:rPr>
        <w:t xml:space="preserve">, </w:t>
      </w:r>
      <w:r w:rsidR="00B80017" w:rsidRPr="004576AD">
        <w:rPr>
          <w:sz w:val="27"/>
          <w:szCs w:val="27"/>
          <w:lang w:val="ru-RU"/>
        </w:rPr>
        <w:t xml:space="preserve">на </w:t>
      </w:r>
      <w:r w:rsidR="009815F5" w:rsidRPr="004576AD">
        <w:rPr>
          <w:sz w:val="27"/>
          <w:szCs w:val="27"/>
          <w:lang w:val="ru-RU"/>
        </w:rPr>
        <w:t>благоустройство</w:t>
      </w:r>
      <w:r w:rsidR="003E75FB" w:rsidRPr="004576AD">
        <w:rPr>
          <w:sz w:val="27"/>
          <w:szCs w:val="27"/>
          <w:lang w:val="ru-RU"/>
        </w:rPr>
        <w:t xml:space="preserve"> территории </w:t>
      </w:r>
      <w:r w:rsidR="009815F5" w:rsidRPr="004576AD">
        <w:rPr>
          <w:sz w:val="27"/>
          <w:szCs w:val="27"/>
          <w:lang w:val="ru-RU"/>
        </w:rPr>
        <w:t>у 2-этажных домов №№37-53 кв.Ленрыба посУсть-Луга</w:t>
      </w:r>
      <w:r w:rsidR="00B80017" w:rsidRPr="004576AD">
        <w:rPr>
          <w:sz w:val="27"/>
          <w:szCs w:val="27"/>
          <w:lang w:val="ru-RU"/>
        </w:rPr>
        <w:t xml:space="preserve">. </w:t>
      </w:r>
      <w:r w:rsidR="00D06CDF" w:rsidRPr="004576AD">
        <w:rPr>
          <w:sz w:val="27"/>
          <w:szCs w:val="27"/>
          <w:lang w:val="ru-RU"/>
        </w:rPr>
        <w:t xml:space="preserve">По состоянию на 01.01.2017г. </w:t>
      </w:r>
      <w:r w:rsidR="00B80017" w:rsidRPr="004576AD">
        <w:rPr>
          <w:rFonts w:eastAsia="Calibri"/>
          <w:sz w:val="27"/>
          <w:szCs w:val="27"/>
          <w:lang w:val="ru-RU" w:bidi="ar-SA"/>
        </w:rPr>
        <w:t>бюджетны</w:t>
      </w:r>
      <w:r w:rsidR="00D06CDF" w:rsidRPr="004576AD">
        <w:rPr>
          <w:rFonts w:eastAsia="Calibri"/>
          <w:sz w:val="27"/>
          <w:szCs w:val="27"/>
          <w:lang w:val="ru-RU" w:bidi="ar-SA"/>
        </w:rPr>
        <w:t>е</w:t>
      </w:r>
      <w:r w:rsidR="00B80017" w:rsidRPr="004576AD">
        <w:rPr>
          <w:rFonts w:eastAsia="Calibri"/>
          <w:sz w:val="27"/>
          <w:szCs w:val="27"/>
          <w:lang w:val="ru-RU" w:bidi="ar-SA"/>
        </w:rPr>
        <w:t xml:space="preserve"> назначени</w:t>
      </w:r>
      <w:r w:rsidR="00D06CDF" w:rsidRPr="004576AD">
        <w:rPr>
          <w:rFonts w:eastAsia="Calibri"/>
          <w:sz w:val="27"/>
          <w:szCs w:val="27"/>
          <w:lang w:val="ru-RU" w:bidi="ar-SA"/>
        </w:rPr>
        <w:t>я</w:t>
      </w:r>
      <w:r w:rsidR="00B80017" w:rsidRPr="004576AD">
        <w:rPr>
          <w:rFonts w:eastAsia="Calibri"/>
          <w:sz w:val="27"/>
          <w:szCs w:val="27"/>
          <w:lang w:val="ru-RU" w:bidi="ar-SA"/>
        </w:rPr>
        <w:t>, предусмотренны</w:t>
      </w:r>
      <w:r w:rsidR="00D06CDF" w:rsidRPr="004576AD">
        <w:rPr>
          <w:rFonts w:eastAsia="Calibri"/>
          <w:sz w:val="27"/>
          <w:szCs w:val="27"/>
          <w:lang w:val="ru-RU" w:bidi="ar-SA"/>
        </w:rPr>
        <w:t xml:space="preserve">е </w:t>
      </w:r>
      <w:r w:rsidR="00D06CDF" w:rsidRPr="004576AD">
        <w:rPr>
          <w:sz w:val="27"/>
          <w:szCs w:val="27"/>
          <w:lang w:val="ru-RU"/>
        </w:rPr>
        <w:t>на благоустройство территории у 2-этажных домов №№37-53 кв.Ленрыба</w:t>
      </w:r>
      <w:r w:rsidR="00C81F8B" w:rsidRPr="004576AD">
        <w:rPr>
          <w:sz w:val="27"/>
          <w:szCs w:val="27"/>
          <w:lang w:val="ru-RU"/>
        </w:rPr>
        <w:t xml:space="preserve"> </w:t>
      </w:r>
      <w:r w:rsidR="00D06CDF" w:rsidRPr="004576AD">
        <w:rPr>
          <w:sz w:val="27"/>
          <w:szCs w:val="27"/>
          <w:lang w:val="ru-RU"/>
        </w:rPr>
        <w:t xml:space="preserve">посУсть-Луга </w:t>
      </w:r>
      <w:r w:rsidR="008023E0" w:rsidRPr="004576AD">
        <w:rPr>
          <w:sz w:val="27"/>
          <w:szCs w:val="27"/>
          <w:lang w:val="ru-RU"/>
        </w:rPr>
        <w:t xml:space="preserve">исполнены не в полном объеме </w:t>
      </w:r>
      <w:r w:rsidR="00D06CDF" w:rsidRPr="004576AD">
        <w:rPr>
          <w:sz w:val="27"/>
          <w:szCs w:val="27"/>
          <w:lang w:val="ru-RU"/>
        </w:rPr>
        <w:t xml:space="preserve">- </w:t>
      </w:r>
      <w:r w:rsidR="009815F5" w:rsidRPr="004576AD">
        <w:rPr>
          <w:sz w:val="27"/>
          <w:szCs w:val="27"/>
          <w:lang w:val="ru-RU"/>
        </w:rPr>
        <w:t xml:space="preserve">в связи с неблагоприятными погодными условиями </w:t>
      </w:r>
      <w:r w:rsidR="00B80017" w:rsidRPr="004576AD">
        <w:rPr>
          <w:sz w:val="27"/>
          <w:szCs w:val="27"/>
          <w:lang w:val="ru-RU"/>
        </w:rPr>
        <w:t xml:space="preserve">часть </w:t>
      </w:r>
      <w:r w:rsidR="009815F5" w:rsidRPr="004576AD">
        <w:rPr>
          <w:sz w:val="27"/>
          <w:szCs w:val="27"/>
          <w:lang w:val="ru-RU"/>
        </w:rPr>
        <w:t>работ перенесен</w:t>
      </w:r>
      <w:r w:rsidR="00B80017" w:rsidRPr="004576AD">
        <w:rPr>
          <w:sz w:val="27"/>
          <w:szCs w:val="27"/>
          <w:lang w:val="ru-RU"/>
        </w:rPr>
        <w:t>а</w:t>
      </w:r>
      <w:r w:rsidR="009815F5" w:rsidRPr="004576AD">
        <w:rPr>
          <w:sz w:val="27"/>
          <w:szCs w:val="27"/>
          <w:lang w:val="ru-RU"/>
        </w:rPr>
        <w:t xml:space="preserve"> на 1 квартал 2017 года.</w:t>
      </w:r>
    </w:p>
    <w:p w:rsidR="00ED754C" w:rsidRPr="004576AD" w:rsidRDefault="00ED754C" w:rsidP="003A0C27">
      <w:pPr>
        <w:ind w:right="-285" w:firstLine="709"/>
        <w:jc w:val="both"/>
        <w:rPr>
          <w:sz w:val="27"/>
          <w:szCs w:val="27"/>
          <w:lang w:val="ru-RU"/>
        </w:rPr>
      </w:pPr>
    </w:p>
    <w:p w:rsidR="00FB2FC9" w:rsidRPr="004576AD" w:rsidRDefault="00FB2FC9" w:rsidP="003A0C27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i/>
          <w:sz w:val="27"/>
          <w:szCs w:val="27"/>
          <w:lang w:val="ru-RU"/>
        </w:rPr>
        <w:t>Муниципальная программа «Развитие частей территории МО «Усть-Лужское сельское поселение» на 2016 год</w:t>
      </w:r>
      <w:r w:rsidR="005B4E3C" w:rsidRPr="004576AD">
        <w:rPr>
          <w:i/>
          <w:sz w:val="27"/>
          <w:szCs w:val="27"/>
          <w:lang w:val="ru-RU"/>
        </w:rPr>
        <w:t xml:space="preserve">» </w:t>
      </w:r>
      <w:r w:rsidR="005B4E3C" w:rsidRPr="004576AD">
        <w:rPr>
          <w:sz w:val="27"/>
          <w:szCs w:val="27"/>
          <w:lang w:val="ru-RU"/>
        </w:rPr>
        <w:t xml:space="preserve">утверждена в сумме 1172,1тыс.руб. Программа исполнена на 99,8%. </w:t>
      </w:r>
      <w:r w:rsidR="002041BD" w:rsidRPr="004576AD">
        <w:rPr>
          <w:sz w:val="27"/>
          <w:szCs w:val="27"/>
          <w:lang w:val="ru-RU"/>
        </w:rPr>
        <w:t>Бюджетные ассигнования направлены на приобретение и установку детских городков, информационных стендов, светильников уличного освещения в населенных пунктах поселения.</w:t>
      </w:r>
    </w:p>
    <w:p w:rsidR="00ED754C" w:rsidRPr="004576AD" w:rsidRDefault="00ED754C" w:rsidP="003A0C27">
      <w:pPr>
        <w:ind w:right="-285" w:firstLine="709"/>
        <w:jc w:val="both"/>
        <w:rPr>
          <w:sz w:val="27"/>
          <w:szCs w:val="27"/>
          <w:lang w:val="ru-RU"/>
        </w:rPr>
      </w:pPr>
    </w:p>
    <w:p w:rsidR="00E62A97" w:rsidRPr="004576AD" w:rsidRDefault="00E62A97" w:rsidP="003A0C27">
      <w:pPr>
        <w:ind w:right="-285" w:firstLine="709"/>
        <w:jc w:val="both"/>
        <w:rPr>
          <w:i/>
          <w:sz w:val="27"/>
          <w:szCs w:val="27"/>
          <w:lang w:val="ru-RU" w:bidi="ar-SA"/>
        </w:rPr>
      </w:pPr>
      <w:r w:rsidRPr="004576AD">
        <w:rPr>
          <w:i/>
          <w:sz w:val="27"/>
          <w:szCs w:val="27"/>
          <w:lang w:val="ru-RU"/>
        </w:rPr>
        <w:t>В результате проведенного анализа исполнения в 2016 году муниципальных программ, установлены расходы, произведенные на реализацию мероприятий в области ГО и ЧС, а также в области социальной политики. Согласно ст.14, 14.1 Федерального закона от 06.10.2003г. №131-ФЗ «Об общих принципах организации местного самоуправления в РФ», данные полномочия не относятся к вопросам местного значения сельского поселения. Обращаем внимание, что о</w:t>
      </w:r>
      <w:r w:rsidRPr="004576AD">
        <w:rPr>
          <w:i/>
          <w:sz w:val="27"/>
          <w:szCs w:val="27"/>
          <w:lang w:val="ru-RU" w:bidi="ar-SA"/>
        </w:rPr>
        <w:t>рганы местного самоуправления сельского поселения за счет доходов местных бюджетов вправе участвовать в осуществлении иных государственных полномочий,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но при обязательном соблюдении требований ст.136 Бюджетного кодекса РФ.</w:t>
      </w:r>
    </w:p>
    <w:p w:rsidR="00ED754C" w:rsidRPr="004576AD" w:rsidRDefault="00ED754C" w:rsidP="003A0C27">
      <w:pPr>
        <w:ind w:right="-285" w:firstLine="709"/>
        <w:jc w:val="both"/>
        <w:rPr>
          <w:i/>
          <w:szCs w:val="28"/>
          <w:lang w:val="ru-RU"/>
        </w:rPr>
      </w:pPr>
    </w:p>
    <w:p w:rsidR="0037242C" w:rsidRPr="004576AD" w:rsidRDefault="0037242C" w:rsidP="003A0C27">
      <w:pPr>
        <w:pStyle w:val="aa"/>
        <w:numPr>
          <w:ilvl w:val="0"/>
          <w:numId w:val="10"/>
        </w:numPr>
        <w:tabs>
          <w:tab w:val="left" w:pos="993"/>
        </w:tabs>
        <w:ind w:left="0" w:right="-285" w:firstLine="709"/>
        <w:jc w:val="both"/>
        <w:rPr>
          <w:b/>
          <w:szCs w:val="28"/>
          <w:lang w:val="ru-RU"/>
        </w:rPr>
      </w:pPr>
      <w:r w:rsidRPr="004576AD">
        <w:rPr>
          <w:b/>
          <w:szCs w:val="28"/>
          <w:lang w:val="ru-RU"/>
        </w:rPr>
        <w:t>Динамика дебиторской и кредиторской задолженности</w:t>
      </w:r>
    </w:p>
    <w:p w:rsidR="0037242C" w:rsidRPr="004576AD" w:rsidRDefault="0037242C" w:rsidP="003A0C27">
      <w:pPr>
        <w:ind w:right="-285" w:firstLine="709"/>
        <w:jc w:val="right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ab/>
      </w:r>
      <w:r w:rsidR="003A0C27" w:rsidRPr="004576AD">
        <w:rPr>
          <w:sz w:val="27"/>
          <w:szCs w:val="27"/>
          <w:lang w:val="ru-RU"/>
        </w:rPr>
        <w:t xml:space="preserve">Таблица 8 </w:t>
      </w:r>
      <w:r w:rsidR="007D3443" w:rsidRPr="004576AD">
        <w:rPr>
          <w:sz w:val="27"/>
          <w:szCs w:val="27"/>
          <w:lang w:val="ru-RU"/>
        </w:rPr>
        <w:t>(</w:t>
      </w:r>
      <w:r w:rsidRPr="004576AD">
        <w:rPr>
          <w:sz w:val="27"/>
          <w:szCs w:val="27"/>
          <w:lang w:val="ru-RU"/>
        </w:rPr>
        <w:t>тыс.руб.</w:t>
      </w:r>
      <w:r w:rsidR="007D3443" w:rsidRPr="004576AD">
        <w:rPr>
          <w:sz w:val="27"/>
          <w:szCs w:val="27"/>
          <w:lang w:val="ru-RU"/>
        </w:rPr>
        <w:t>)</w:t>
      </w:r>
    </w:p>
    <w:tbl>
      <w:tblPr>
        <w:tblW w:w="99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1564"/>
        <w:gridCol w:w="1559"/>
        <w:gridCol w:w="1560"/>
        <w:gridCol w:w="1559"/>
      </w:tblGrid>
      <w:tr w:rsidR="00BE2CBD" w:rsidRPr="004576AD" w:rsidTr="00C7392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6E9A" w:rsidRPr="004576AD" w:rsidRDefault="00D06E9A" w:rsidP="00FF04CE">
            <w:pPr>
              <w:ind w:left="34"/>
              <w:jc w:val="center"/>
              <w:rPr>
                <w:sz w:val="24"/>
                <w:lang w:val="ru-RU"/>
              </w:rPr>
            </w:pPr>
          </w:p>
          <w:p w:rsidR="00BE2CBD" w:rsidRPr="004576AD" w:rsidRDefault="00D06E9A" w:rsidP="00FF04CE">
            <w:pPr>
              <w:ind w:left="34"/>
              <w:jc w:val="center"/>
              <w:rPr>
                <w:sz w:val="22"/>
                <w:lang w:val="ru-RU"/>
              </w:rPr>
            </w:pPr>
            <w:r w:rsidRPr="004576AD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5" w:rsidRPr="004576AD" w:rsidRDefault="00BE2CBD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 xml:space="preserve">Дебиторская </w:t>
            </w:r>
          </w:p>
          <w:p w:rsidR="00BE2CBD" w:rsidRPr="004576AD" w:rsidRDefault="00BE2CBD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задолженность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D" w:rsidRPr="004576AD" w:rsidRDefault="00BE2CBD" w:rsidP="00FF04CE">
            <w:pPr>
              <w:jc w:val="center"/>
              <w:rPr>
                <w:sz w:val="24"/>
                <w:lang w:val="ru-RU"/>
              </w:rPr>
            </w:pPr>
            <w:r w:rsidRPr="004576AD">
              <w:rPr>
                <w:sz w:val="24"/>
                <w:lang w:val="ru-RU"/>
              </w:rPr>
              <w:t>Кредиторская задолженность</w:t>
            </w:r>
          </w:p>
        </w:tc>
      </w:tr>
      <w:tr w:rsidR="00BE2CBD" w:rsidRPr="004576AD" w:rsidTr="00C73926"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4576AD" w:rsidRDefault="00BE2CBD" w:rsidP="00FF04CE">
            <w:pPr>
              <w:ind w:left="34"/>
              <w:jc w:val="center"/>
              <w:rPr>
                <w:sz w:val="22"/>
              </w:rPr>
            </w:pPr>
            <w:r w:rsidRPr="004576AD">
              <w:rPr>
                <w:sz w:val="24"/>
                <w:lang w:val="ru-RU"/>
              </w:rPr>
              <w:t>задолженности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4576AD" w:rsidRDefault="00BE2CBD" w:rsidP="00FF04CE">
            <w:pPr>
              <w:jc w:val="both"/>
              <w:rPr>
                <w:rFonts w:eastAsia="Times New Roman"/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По состоянию</w:t>
            </w:r>
          </w:p>
          <w:p w:rsidR="00BE2CBD" w:rsidRPr="004576AD" w:rsidRDefault="00BE2CBD" w:rsidP="00FF04CE">
            <w:pPr>
              <w:jc w:val="both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на 01.01.1</w:t>
            </w:r>
            <w:r w:rsidR="00122D2F" w:rsidRPr="004576AD">
              <w:rPr>
                <w:sz w:val="22"/>
                <w:szCs w:val="22"/>
                <w:lang w:val="ru-RU"/>
              </w:rPr>
              <w:t>6</w:t>
            </w:r>
            <w:r w:rsidRPr="004576AD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4576AD" w:rsidRDefault="00BE2CBD" w:rsidP="00FF04CE">
            <w:pPr>
              <w:jc w:val="both"/>
              <w:rPr>
                <w:rFonts w:eastAsia="Times New Roman"/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По состоянию</w:t>
            </w:r>
          </w:p>
          <w:p w:rsidR="00BE2CBD" w:rsidRPr="004576AD" w:rsidRDefault="00BE2CBD" w:rsidP="00FF04CE">
            <w:pPr>
              <w:jc w:val="both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на 01.01.1</w:t>
            </w:r>
            <w:r w:rsidR="00122D2F" w:rsidRPr="004576AD">
              <w:rPr>
                <w:sz w:val="22"/>
                <w:szCs w:val="22"/>
                <w:lang w:val="ru-RU"/>
              </w:rPr>
              <w:t>7</w:t>
            </w:r>
            <w:r w:rsidRPr="004576AD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4576AD" w:rsidRDefault="00BE2CBD" w:rsidP="00FF04CE">
            <w:pPr>
              <w:jc w:val="both"/>
              <w:rPr>
                <w:rFonts w:eastAsia="Times New Roman"/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По состоянию</w:t>
            </w:r>
          </w:p>
          <w:p w:rsidR="00BE2CBD" w:rsidRPr="004576AD" w:rsidRDefault="00BE2CBD" w:rsidP="00FF04CE">
            <w:pPr>
              <w:jc w:val="both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на 01.01.1</w:t>
            </w:r>
            <w:r w:rsidR="00B75E9D" w:rsidRPr="004576AD">
              <w:rPr>
                <w:sz w:val="22"/>
                <w:szCs w:val="22"/>
                <w:lang w:val="ru-RU"/>
              </w:rPr>
              <w:t>6</w:t>
            </w:r>
            <w:r w:rsidRPr="004576AD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4576AD" w:rsidRDefault="00BE2CBD" w:rsidP="00FF04CE">
            <w:pPr>
              <w:jc w:val="both"/>
              <w:rPr>
                <w:rFonts w:eastAsia="Times New Roman"/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 xml:space="preserve">По состоянию </w:t>
            </w:r>
          </w:p>
          <w:p w:rsidR="00BE2CBD" w:rsidRPr="004576AD" w:rsidRDefault="00BE2CBD" w:rsidP="00FF04CE">
            <w:pPr>
              <w:jc w:val="both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на 01.01.1</w:t>
            </w:r>
            <w:r w:rsidR="00B75E9D" w:rsidRPr="004576AD">
              <w:rPr>
                <w:sz w:val="22"/>
                <w:szCs w:val="22"/>
                <w:lang w:val="ru-RU"/>
              </w:rPr>
              <w:t>7</w:t>
            </w:r>
            <w:r w:rsidRPr="004576AD">
              <w:rPr>
                <w:sz w:val="22"/>
                <w:szCs w:val="22"/>
                <w:lang w:val="ru-RU"/>
              </w:rPr>
              <w:t>г.</w:t>
            </w:r>
          </w:p>
        </w:tc>
      </w:tr>
      <w:tr w:rsidR="00BE2CBD" w:rsidRPr="004576AD" w:rsidTr="00C7392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4576AD" w:rsidRDefault="00BE2CBD" w:rsidP="00FF04CE">
            <w:pPr>
              <w:ind w:left="34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 xml:space="preserve">Расчеты по доходам </w:t>
            </w:r>
            <w:r w:rsidRPr="004576AD">
              <w:rPr>
                <w:b/>
                <w:sz w:val="22"/>
                <w:szCs w:val="22"/>
                <w:lang w:val="ru-RU"/>
              </w:rPr>
              <w:t>(0205)</w:t>
            </w:r>
            <w:r w:rsidR="00C73926" w:rsidRPr="004576AD">
              <w:rPr>
                <w:b/>
                <w:sz w:val="22"/>
                <w:szCs w:val="22"/>
                <w:lang w:val="ru-RU"/>
              </w:rPr>
              <w:t xml:space="preserve">, </w:t>
            </w:r>
            <w:r w:rsidR="00C73926" w:rsidRPr="004576AD">
              <w:rPr>
                <w:sz w:val="22"/>
                <w:szCs w:val="22"/>
                <w:lang w:val="ru-RU"/>
              </w:rPr>
              <w:t>в т.ч.:</w:t>
            </w:r>
          </w:p>
          <w:p w:rsidR="00BE2CBD" w:rsidRPr="004576AD" w:rsidRDefault="00BE2CBD" w:rsidP="00FF04CE">
            <w:pPr>
              <w:ind w:left="34"/>
              <w:rPr>
                <w:sz w:val="22"/>
                <w:lang w:val="ru-RU"/>
              </w:rPr>
            </w:pPr>
            <w:r w:rsidRPr="004576AD">
              <w:rPr>
                <w:b/>
                <w:sz w:val="22"/>
                <w:szCs w:val="22"/>
                <w:lang w:val="ru-RU"/>
              </w:rPr>
              <w:t>205.21</w:t>
            </w:r>
            <w:r w:rsidR="00C0765B" w:rsidRPr="004576AD">
              <w:rPr>
                <w:sz w:val="22"/>
                <w:szCs w:val="22"/>
                <w:lang w:val="ru-RU"/>
              </w:rPr>
              <w:t xml:space="preserve"> «Расчеты с плательщиками доходов от собственности»</w:t>
            </w:r>
          </w:p>
          <w:p w:rsidR="00931C0E" w:rsidRPr="004576AD" w:rsidRDefault="00BE2CBD" w:rsidP="00FF04CE">
            <w:pPr>
              <w:ind w:left="34"/>
              <w:rPr>
                <w:sz w:val="22"/>
                <w:lang w:val="ru-RU"/>
              </w:rPr>
            </w:pPr>
            <w:r w:rsidRPr="004576AD">
              <w:rPr>
                <w:b/>
                <w:sz w:val="22"/>
                <w:szCs w:val="22"/>
                <w:lang w:val="ru-RU"/>
              </w:rPr>
              <w:t>205.51</w:t>
            </w:r>
            <w:r w:rsidR="00BA6B45" w:rsidRPr="004576AD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6B45" w:rsidRPr="004576AD">
              <w:rPr>
                <w:sz w:val="22"/>
                <w:szCs w:val="22"/>
                <w:lang w:val="ru-RU"/>
              </w:rPr>
              <w:t>«Расчеты по поступлениям от других бюджетов бюджетной системы РФ»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4576AD" w:rsidRDefault="00BE2CBD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  <w:p w:rsidR="00BA6B45" w:rsidRPr="004576AD" w:rsidRDefault="00BA6B45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  <w:p w:rsidR="00BE2CBD" w:rsidRPr="004576AD" w:rsidRDefault="00237861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135,2</w:t>
            </w:r>
          </w:p>
          <w:p w:rsidR="00BA6B45" w:rsidRPr="004576AD" w:rsidRDefault="00BA6B45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  <w:p w:rsidR="006A420A" w:rsidRPr="004576AD" w:rsidRDefault="006A420A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4576AD" w:rsidRDefault="00BE2CBD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  <w:p w:rsidR="00BA6B45" w:rsidRPr="004576AD" w:rsidRDefault="00BA6B45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  <w:p w:rsidR="00BE2CBD" w:rsidRPr="004576AD" w:rsidRDefault="00237861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568,0</w:t>
            </w:r>
          </w:p>
          <w:p w:rsidR="00BA6B45" w:rsidRPr="004576AD" w:rsidRDefault="00BA6B45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  <w:p w:rsidR="006A420A" w:rsidRPr="004576AD" w:rsidRDefault="006A420A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4576AD" w:rsidRDefault="00BE2CBD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  <w:p w:rsidR="00BA6B45" w:rsidRPr="004576AD" w:rsidRDefault="00BA6B45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  <w:p w:rsidR="00BE2CBD" w:rsidRPr="004576AD" w:rsidRDefault="00BE2CBD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х</w:t>
            </w:r>
          </w:p>
          <w:p w:rsidR="00BA6B45" w:rsidRPr="004576AD" w:rsidRDefault="00BA6B45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  <w:p w:rsidR="006A420A" w:rsidRPr="004576AD" w:rsidRDefault="004B4D3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158,2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4576AD" w:rsidRDefault="00BE2CBD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  <w:p w:rsidR="00BA6B45" w:rsidRPr="004576AD" w:rsidRDefault="00BA6B45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  <w:p w:rsidR="00BE2CBD" w:rsidRPr="004576AD" w:rsidRDefault="00BE2CBD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х</w:t>
            </w:r>
          </w:p>
          <w:p w:rsidR="00BA6B45" w:rsidRPr="004576AD" w:rsidRDefault="00BA6B45" w:rsidP="00FF04CE">
            <w:pPr>
              <w:ind w:left="-142"/>
              <w:jc w:val="center"/>
              <w:rPr>
                <w:sz w:val="22"/>
                <w:lang w:val="ru-RU"/>
              </w:rPr>
            </w:pPr>
          </w:p>
          <w:p w:rsidR="00931C0E" w:rsidRPr="004576AD" w:rsidRDefault="004B4D3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2199,2</w:t>
            </w:r>
          </w:p>
        </w:tc>
      </w:tr>
      <w:tr w:rsidR="00BE2CBD" w:rsidRPr="004576AD" w:rsidTr="00C7392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BD" w:rsidRPr="004576AD" w:rsidRDefault="00BE2CBD" w:rsidP="00FF04CE">
            <w:pPr>
              <w:ind w:left="34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 xml:space="preserve">Расчеты </w:t>
            </w:r>
            <w:r w:rsidR="0056293A" w:rsidRPr="004576AD">
              <w:rPr>
                <w:sz w:val="22"/>
                <w:szCs w:val="22"/>
                <w:lang w:val="ru-RU"/>
              </w:rPr>
              <w:t xml:space="preserve">по </w:t>
            </w:r>
            <w:r w:rsidRPr="004576AD">
              <w:rPr>
                <w:sz w:val="22"/>
                <w:szCs w:val="22"/>
                <w:lang w:val="ru-RU"/>
              </w:rPr>
              <w:t xml:space="preserve">выданным </w:t>
            </w:r>
            <w:r w:rsidR="003735AE" w:rsidRPr="004576AD">
              <w:rPr>
                <w:sz w:val="22"/>
                <w:szCs w:val="22"/>
                <w:lang w:val="ru-RU"/>
              </w:rPr>
              <w:t xml:space="preserve">авансам </w:t>
            </w:r>
            <w:r w:rsidRPr="004576AD">
              <w:rPr>
                <w:b/>
                <w:sz w:val="22"/>
                <w:szCs w:val="22"/>
                <w:lang w:val="ru-RU"/>
              </w:rPr>
              <w:t>(0206)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E14A58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2673,7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E14A58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2952,1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BE2CBD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BE2CBD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х</w:t>
            </w:r>
          </w:p>
        </w:tc>
      </w:tr>
      <w:tr w:rsidR="00237861" w:rsidRPr="004576AD" w:rsidTr="00C7392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61" w:rsidRPr="004576AD" w:rsidRDefault="000F7D89" w:rsidP="00FF04CE">
            <w:pPr>
              <w:ind w:left="34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 xml:space="preserve">Расчеты по ущербу имуществу </w:t>
            </w:r>
            <w:r w:rsidRPr="004576AD">
              <w:rPr>
                <w:b/>
                <w:sz w:val="22"/>
                <w:szCs w:val="22"/>
                <w:lang w:val="ru-RU"/>
              </w:rPr>
              <w:t>(0209)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61" w:rsidRPr="004576AD" w:rsidRDefault="000F7D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111,5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61" w:rsidRPr="004576AD" w:rsidRDefault="000F7D89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111,5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61" w:rsidRPr="004576AD" w:rsidRDefault="000F7D89" w:rsidP="00FF04CE">
            <w:pPr>
              <w:ind w:left="-142"/>
              <w:jc w:val="center"/>
              <w:rPr>
                <w:sz w:val="22"/>
              </w:rPr>
            </w:pPr>
            <w:r w:rsidRPr="004576A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61" w:rsidRPr="004576AD" w:rsidRDefault="000F7D89" w:rsidP="00FF04CE">
            <w:pPr>
              <w:ind w:left="-142"/>
              <w:jc w:val="center"/>
              <w:rPr>
                <w:sz w:val="22"/>
              </w:rPr>
            </w:pPr>
            <w:r w:rsidRPr="004576AD">
              <w:rPr>
                <w:sz w:val="22"/>
                <w:szCs w:val="22"/>
              </w:rPr>
              <w:t>x</w:t>
            </w:r>
          </w:p>
        </w:tc>
      </w:tr>
      <w:tr w:rsidR="00BE2CBD" w:rsidRPr="004576AD" w:rsidTr="00C7392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BD" w:rsidRPr="004576AD" w:rsidRDefault="00BE2CBD" w:rsidP="00FF04CE">
            <w:pPr>
              <w:ind w:left="34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Расчеты по принятым обязательствам</w:t>
            </w:r>
            <w:r w:rsidR="00461870" w:rsidRPr="004576AD">
              <w:rPr>
                <w:sz w:val="22"/>
                <w:szCs w:val="22"/>
                <w:lang w:val="ru-RU"/>
              </w:rPr>
              <w:t xml:space="preserve"> </w:t>
            </w:r>
            <w:r w:rsidRPr="004576AD">
              <w:rPr>
                <w:b/>
                <w:sz w:val="22"/>
                <w:szCs w:val="22"/>
                <w:lang w:val="ru-RU"/>
              </w:rPr>
              <w:t>(0302)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BE2CBD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BE2CBD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4B4D3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E14A58" w:rsidP="00FF04CE">
            <w:pPr>
              <w:ind w:left="-142"/>
              <w:jc w:val="center"/>
              <w:rPr>
                <w:sz w:val="22"/>
              </w:rPr>
            </w:pPr>
            <w:r w:rsidRPr="004576AD">
              <w:rPr>
                <w:sz w:val="22"/>
                <w:szCs w:val="22"/>
              </w:rPr>
              <w:t>9.0</w:t>
            </w:r>
          </w:p>
        </w:tc>
      </w:tr>
      <w:tr w:rsidR="00BE2CBD" w:rsidRPr="004576AD" w:rsidTr="00C7392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BD" w:rsidRPr="004576AD" w:rsidRDefault="00BE2CBD" w:rsidP="00FF04CE">
            <w:pPr>
              <w:ind w:left="34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 xml:space="preserve">Расчеты по платежам в бюджет </w:t>
            </w:r>
            <w:r w:rsidRPr="004576AD">
              <w:rPr>
                <w:b/>
                <w:sz w:val="22"/>
                <w:szCs w:val="22"/>
                <w:lang w:val="ru-RU"/>
              </w:rPr>
              <w:t>(0303)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237861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197,2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237861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125,6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BE2CBD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BE2CBD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szCs w:val="22"/>
                <w:lang w:val="ru-RU"/>
              </w:rPr>
              <w:t>х</w:t>
            </w:r>
          </w:p>
        </w:tc>
      </w:tr>
      <w:tr w:rsidR="00BE2CBD" w:rsidRPr="004576AD" w:rsidTr="00494995">
        <w:trPr>
          <w:trHeight w:val="28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BD" w:rsidRPr="004576AD" w:rsidRDefault="00BE2CBD" w:rsidP="00FF04CE">
            <w:pPr>
              <w:ind w:left="34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0F7D89" w:rsidP="00FF04CE">
            <w:pPr>
              <w:ind w:left="-142"/>
              <w:jc w:val="center"/>
              <w:rPr>
                <w:b/>
                <w:sz w:val="22"/>
              </w:rPr>
            </w:pPr>
            <w:r w:rsidRPr="004576AD">
              <w:rPr>
                <w:b/>
                <w:sz w:val="22"/>
              </w:rPr>
              <w:t>3117</w:t>
            </w:r>
            <w:r w:rsidR="007348EE" w:rsidRPr="004576AD">
              <w:rPr>
                <w:b/>
                <w:sz w:val="22"/>
                <w:lang w:val="ru-RU"/>
              </w:rPr>
              <w:t>,</w:t>
            </w:r>
            <w:r w:rsidRPr="004576AD">
              <w:rPr>
                <w:b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9F14F8" w:rsidP="00FF04CE">
            <w:pPr>
              <w:ind w:left="-142"/>
              <w:jc w:val="center"/>
              <w:rPr>
                <w:b/>
                <w:sz w:val="22"/>
              </w:rPr>
            </w:pPr>
            <w:r w:rsidRPr="004576AD">
              <w:rPr>
                <w:b/>
                <w:sz w:val="22"/>
              </w:rPr>
              <w:t>3757</w:t>
            </w:r>
            <w:r w:rsidR="007348EE" w:rsidRPr="004576AD">
              <w:rPr>
                <w:b/>
                <w:sz w:val="22"/>
                <w:lang w:val="ru-RU"/>
              </w:rPr>
              <w:t>,</w:t>
            </w:r>
            <w:r w:rsidRPr="004576AD">
              <w:rPr>
                <w:b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621F05" w:rsidP="00FF04CE">
            <w:pPr>
              <w:ind w:left="-142"/>
              <w:jc w:val="center"/>
              <w:rPr>
                <w:b/>
                <w:sz w:val="22"/>
                <w:lang w:val="ru-RU"/>
              </w:rPr>
            </w:pPr>
            <w:r w:rsidRPr="004576AD">
              <w:rPr>
                <w:b/>
                <w:sz w:val="22"/>
                <w:szCs w:val="22"/>
                <w:lang w:val="ru-RU"/>
              </w:rPr>
              <w:t>166,4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D" w:rsidRPr="004576AD" w:rsidRDefault="00E14A58" w:rsidP="00FF04CE">
            <w:pPr>
              <w:ind w:left="-142"/>
              <w:jc w:val="center"/>
              <w:rPr>
                <w:b/>
                <w:sz w:val="22"/>
              </w:rPr>
            </w:pPr>
            <w:r w:rsidRPr="004576AD">
              <w:rPr>
                <w:b/>
                <w:sz w:val="22"/>
              </w:rPr>
              <w:t>2208</w:t>
            </w:r>
            <w:r w:rsidRPr="004576AD">
              <w:rPr>
                <w:b/>
                <w:sz w:val="22"/>
                <w:lang w:val="ru-RU"/>
              </w:rPr>
              <w:t>,</w:t>
            </w:r>
            <w:r w:rsidRPr="004576AD">
              <w:rPr>
                <w:b/>
                <w:sz w:val="22"/>
              </w:rPr>
              <w:t>2</w:t>
            </w:r>
          </w:p>
        </w:tc>
      </w:tr>
    </w:tbl>
    <w:p w:rsidR="003F59A0" w:rsidRPr="004576AD" w:rsidRDefault="003F59A0" w:rsidP="00FF04CE">
      <w:pPr>
        <w:ind w:left="-142" w:right="-284" w:firstLine="567"/>
        <w:jc w:val="both"/>
        <w:rPr>
          <w:i/>
          <w:sz w:val="27"/>
          <w:szCs w:val="27"/>
          <w:lang w:val="ru-RU"/>
        </w:rPr>
      </w:pPr>
    </w:p>
    <w:p w:rsidR="008F506D" w:rsidRPr="004576AD" w:rsidRDefault="00CE5883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i/>
          <w:sz w:val="27"/>
          <w:szCs w:val="27"/>
          <w:lang w:val="ru-RU"/>
        </w:rPr>
        <w:t>Дебиторская задолженность</w:t>
      </w:r>
      <w:r w:rsidRPr="004576AD">
        <w:rPr>
          <w:sz w:val="27"/>
          <w:szCs w:val="27"/>
          <w:lang w:val="ru-RU"/>
        </w:rPr>
        <w:t xml:space="preserve"> по состоянию на 01.01.201</w:t>
      </w:r>
      <w:r w:rsidR="007652B1" w:rsidRPr="004576AD">
        <w:rPr>
          <w:sz w:val="27"/>
          <w:szCs w:val="27"/>
          <w:lang w:val="ru-RU"/>
        </w:rPr>
        <w:t>7</w:t>
      </w:r>
      <w:r w:rsidRPr="004576AD">
        <w:rPr>
          <w:sz w:val="27"/>
          <w:szCs w:val="27"/>
          <w:lang w:val="ru-RU"/>
        </w:rPr>
        <w:t>г</w:t>
      </w:r>
      <w:r w:rsidR="00BE2CBD" w:rsidRPr="004576AD">
        <w:rPr>
          <w:sz w:val="27"/>
          <w:szCs w:val="27"/>
          <w:lang w:val="ru-RU"/>
        </w:rPr>
        <w:t>.</w:t>
      </w:r>
      <w:r w:rsidR="00454B82" w:rsidRPr="004576AD">
        <w:rPr>
          <w:sz w:val="27"/>
          <w:szCs w:val="27"/>
          <w:lang w:val="ru-RU"/>
        </w:rPr>
        <w:t xml:space="preserve"> </w:t>
      </w:r>
      <w:r w:rsidR="004164C5" w:rsidRPr="004576AD">
        <w:rPr>
          <w:sz w:val="27"/>
          <w:szCs w:val="27"/>
          <w:lang w:val="ru-RU"/>
        </w:rPr>
        <w:t xml:space="preserve">составила </w:t>
      </w:r>
      <w:r w:rsidR="007348EE" w:rsidRPr="004576AD">
        <w:rPr>
          <w:sz w:val="27"/>
          <w:szCs w:val="27"/>
          <w:lang w:val="ru-RU"/>
        </w:rPr>
        <w:t>3757,2</w:t>
      </w:r>
      <w:r w:rsidR="004164C5" w:rsidRPr="004576AD">
        <w:rPr>
          <w:sz w:val="27"/>
          <w:szCs w:val="27"/>
          <w:lang w:val="ru-RU"/>
        </w:rPr>
        <w:t xml:space="preserve">тыс.руб., которая </w:t>
      </w:r>
      <w:r w:rsidR="008F506D" w:rsidRPr="004576AD">
        <w:rPr>
          <w:sz w:val="27"/>
          <w:szCs w:val="27"/>
          <w:lang w:val="ru-RU"/>
        </w:rPr>
        <w:t>образовалась:</w:t>
      </w:r>
    </w:p>
    <w:p w:rsidR="008E33DF" w:rsidRPr="004576AD" w:rsidRDefault="00C81F8B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В сумме </w:t>
      </w:r>
      <w:r w:rsidR="00A7253F" w:rsidRPr="004576AD">
        <w:rPr>
          <w:sz w:val="27"/>
          <w:szCs w:val="27"/>
          <w:lang w:val="ru-RU"/>
        </w:rPr>
        <w:t>568,0</w:t>
      </w:r>
      <w:r w:rsidR="006C18DF" w:rsidRPr="004576AD">
        <w:rPr>
          <w:sz w:val="27"/>
          <w:szCs w:val="27"/>
          <w:lang w:val="ru-RU"/>
        </w:rPr>
        <w:t>тыс.руб.</w:t>
      </w:r>
      <w:r w:rsidR="004F22C0" w:rsidRPr="004576AD">
        <w:rPr>
          <w:sz w:val="27"/>
          <w:szCs w:val="27"/>
          <w:lang w:val="ru-RU"/>
        </w:rPr>
        <w:t xml:space="preserve"> - </w:t>
      </w:r>
      <w:r w:rsidR="00A13C97" w:rsidRPr="004576AD">
        <w:rPr>
          <w:sz w:val="27"/>
          <w:szCs w:val="27"/>
          <w:lang w:val="ru-RU"/>
        </w:rPr>
        <w:t>в результате</w:t>
      </w:r>
      <w:r w:rsidR="0056293A" w:rsidRPr="004576AD">
        <w:rPr>
          <w:sz w:val="27"/>
          <w:szCs w:val="27"/>
          <w:lang w:val="ru-RU"/>
        </w:rPr>
        <w:t xml:space="preserve"> наличия </w:t>
      </w:r>
      <w:r w:rsidR="000955A9" w:rsidRPr="004576AD">
        <w:rPr>
          <w:sz w:val="27"/>
          <w:szCs w:val="27"/>
          <w:lang w:val="ru-RU"/>
        </w:rPr>
        <w:t>недоимки</w:t>
      </w:r>
      <w:r w:rsidR="008E33DF" w:rsidRPr="004576AD">
        <w:rPr>
          <w:sz w:val="27"/>
          <w:szCs w:val="27"/>
          <w:lang w:val="ru-RU"/>
        </w:rPr>
        <w:t xml:space="preserve"> </w:t>
      </w:r>
      <w:r w:rsidR="000955A9" w:rsidRPr="004576AD">
        <w:rPr>
          <w:sz w:val="27"/>
          <w:szCs w:val="27"/>
          <w:lang w:val="ru-RU"/>
        </w:rPr>
        <w:t xml:space="preserve">по арендной плате за пользование </w:t>
      </w:r>
      <w:r w:rsidR="00A13C97" w:rsidRPr="004576AD">
        <w:rPr>
          <w:sz w:val="27"/>
          <w:szCs w:val="27"/>
          <w:lang w:val="ru-RU"/>
        </w:rPr>
        <w:t>муниципальн</w:t>
      </w:r>
      <w:r w:rsidR="000955A9" w:rsidRPr="004576AD">
        <w:rPr>
          <w:sz w:val="27"/>
          <w:szCs w:val="27"/>
          <w:lang w:val="ru-RU"/>
        </w:rPr>
        <w:t>ым</w:t>
      </w:r>
      <w:r w:rsidR="008E33DF" w:rsidRPr="004576AD">
        <w:rPr>
          <w:sz w:val="27"/>
          <w:szCs w:val="27"/>
          <w:lang w:val="ru-RU"/>
        </w:rPr>
        <w:t xml:space="preserve"> имуществом.</w:t>
      </w:r>
    </w:p>
    <w:p w:rsidR="00A7253F" w:rsidRPr="004576AD" w:rsidRDefault="00C81F8B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В сумме </w:t>
      </w:r>
      <w:r w:rsidR="00AB08A2" w:rsidRPr="004576AD">
        <w:rPr>
          <w:sz w:val="27"/>
          <w:szCs w:val="27"/>
          <w:lang w:val="ru-RU"/>
        </w:rPr>
        <w:t>2952,1</w:t>
      </w:r>
      <w:r w:rsidR="00A7253F" w:rsidRPr="004576AD">
        <w:rPr>
          <w:sz w:val="27"/>
          <w:szCs w:val="27"/>
          <w:lang w:val="ru-RU"/>
        </w:rPr>
        <w:t>тыс.руб.</w:t>
      </w:r>
      <w:r w:rsidR="003C572A" w:rsidRPr="004576AD">
        <w:rPr>
          <w:sz w:val="27"/>
          <w:szCs w:val="27"/>
          <w:lang w:val="ru-RU"/>
        </w:rPr>
        <w:t xml:space="preserve"> (в т.ч. просроченная – 2518,7тыс.руб.)</w:t>
      </w:r>
      <w:r w:rsidR="004F22C0" w:rsidRPr="004576AD">
        <w:rPr>
          <w:sz w:val="27"/>
          <w:szCs w:val="27"/>
          <w:lang w:val="ru-RU"/>
        </w:rPr>
        <w:t xml:space="preserve"> - </w:t>
      </w:r>
      <w:r w:rsidR="00A7253F" w:rsidRPr="004576AD">
        <w:rPr>
          <w:sz w:val="27"/>
          <w:szCs w:val="27"/>
          <w:lang w:val="ru-RU"/>
        </w:rPr>
        <w:t xml:space="preserve">в результате </w:t>
      </w:r>
      <w:r w:rsidR="003C572A" w:rsidRPr="004576AD">
        <w:rPr>
          <w:sz w:val="27"/>
          <w:szCs w:val="27"/>
          <w:lang w:val="ru-RU"/>
        </w:rPr>
        <w:t xml:space="preserve">произведенной </w:t>
      </w:r>
      <w:r w:rsidR="00A7253F" w:rsidRPr="004576AD">
        <w:rPr>
          <w:sz w:val="27"/>
          <w:szCs w:val="27"/>
          <w:lang w:val="ru-RU"/>
        </w:rPr>
        <w:t>предоплаты:</w:t>
      </w:r>
    </w:p>
    <w:p w:rsidR="00CE617B" w:rsidRPr="004576AD" w:rsidRDefault="00CE617B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- за подписку периодической печати– 9,5тыс.руб.;</w:t>
      </w:r>
    </w:p>
    <w:p w:rsidR="00D3076D" w:rsidRPr="004576AD" w:rsidRDefault="00D3076D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- за услуги электроснабжения – 319,1тыс.руб.</w:t>
      </w:r>
      <w:r w:rsidR="003C572A" w:rsidRPr="004576AD">
        <w:rPr>
          <w:sz w:val="27"/>
          <w:szCs w:val="27"/>
          <w:lang w:val="ru-RU"/>
        </w:rPr>
        <w:t>;</w:t>
      </w:r>
    </w:p>
    <w:p w:rsidR="00CE617B" w:rsidRPr="004576AD" w:rsidRDefault="00CE617B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- за технологическое присоединение энергопринимающих устройств очистных сооружений п.Усть-Луга – 2518,7тыс.руб.</w:t>
      </w:r>
      <w:r w:rsidR="003C572A" w:rsidRPr="004576AD">
        <w:rPr>
          <w:sz w:val="27"/>
          <w:szCs w:val="27"/>
          <w:lang w:val="ru-RU"/>
        </w:rPr>
        <w:t xml:space="preserve"> (в т.ч. просроченная – 2518,7тыс.руб.)</w:t>
      </w:r>
      <w:r w:rsidRPr="004576AD">
        <w:rPr>
          <w:sz w:val="27"/>
          <w:szCs w:val="27"/>
          <w:lang w:val="ru-RU"/>
        </w:rPr>
        <w:t>;</w:t>
      </w:r>
    </w:p>
    <w:p w:rsidR="00AB08A2" w:rsidRPr="004576AD" w:rsidRDefault="00D3076D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- за поставку оборудования и монтаж системы охранной сигнализации для КОС – 34,3тыс.руб.;</w:t>
      </w:r>
    </w:p>
    <w:p w:rsidR="00D3076D" w:rsidRPr="004576AD" w:rsidRDefault="00D3076D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- за поставку комплексного освещения пешеходного перехода – 70,5тыс.руб.</w:t>
      </w:r>
    </w:p>
    <w:p w:rsidR="00A7253F" w:rsidRPr="004576AD" w:rsidRDefault="00C81F8B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В сумме </w:t>
      </w:r>
      <w:r w:rsidR="00A7253F" w:rsidRPr="004576AD">
        <w:rPr>
          <w:sz w:val="27"/>
          <w:szCs w:val="27"/>
          <w:lang w:val="ru-RU"/>
        </w:rPr>
        <w:t xml:space="preserve">111,5тыс.руб. (ущерб в результате кражи муниципального имущества: генератор, мотопомпа). </w:t>
      </w:r>
    </w:p>
    <w:p w:rsidR="009576CD" w:rsidRPr="004576AD" w:rsidRDefault="00C81F8B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В сумме</w:t>
      </w:r>
      <w:r w:rsidR="009576CD" w:rsidRPr="004576AD">
        <w:rPr>
          <w:sz w:val="27"/>
          <w:szCs w:val="27"/>
          <w:lang w:val="ru-RU"/>
        </w:rPr>
        <w:t xml:space="preserve"> </w:t>
      </w:r>
      <w:r w:rsidR="00AB08A2" w:rsidRPr="004576AD">
        <w:rPr>
          <w:sz w:val="27"/>
          <w:szCs w:val="27"/>
          <w:lang w:val="ru-RU"/>
        </w:rPr>
        <w:t>125,6</w:t>
      </w:r>
      <w:r w:rsidR="0014428B" w:rsidRPr="004576AD">
        <w:rPr>
          <w:sz w:val="27"/>
          <w:szCs w:val="27"/>
          <w:lang w:val="ru-RU"/>
        </w:rPr>
        <w:t>тыс.руб. -</w:t>
      </w:r>
      <w:r w:rsidR="009576CD" w:rsidRPr="004576AD">
        <w:rPr>
          <w:sz w:val="27"/>
          <w:szCs w:val="27"/>
          <w:lang w:val="ru-RU"/>
        </w:rPr>
        <w:t xml:space="preserve"> в результате переплаты </w:t>
      </w:r>
      <w:r w:rsidR="00AB08A2" w:rsidRPr="004576AD">
        <w:rPr>
          <w:sz w:val="27"/>
          <w:szCs w:val="27"/>
          <w:lang w:val="ru-RU"/>
        </w:rPr>
        <w:t>по</w:t>
      </w:r>
      <w:r w:rsidR="009576CD" w:rsidRPr="004576AD">
        <w:rPr>
          <w:sz w:val="27"/>
          <w:szCs w:val="27"/>
          <w:lang w:val="ru-RU"/>
        </w:rPr>
        <w:t xml:space="preserve"> </w:t>
      </w:r>
      <w:r w:rsidR="003735AE" w:rsidRPr="004576AD">
        <w:rPr>
          <w:sz w:val="27"/>
          <w:szCs w:val="27"/>
          <w:lang w:val="ru-RU"/>
        </w:rPr>
        <w:t>страховы</w:t>
      </w:r>
      <w:r w:rsidR="00AB08A2" w:rsidRPr="004576AD">
        <w:rPr>
          <w:sz w:val="27"/>
          <w:szCs w:val="27"/>
          <w:lang w:val="ru-RU"/>
        </w:rPr>
        <w:t>м</w:t>
      </w:r>
      <w:r w:rsidR="003735AE" w:rsidRPr="004576AD">
        <w:rPr>
          <w:sz w:val="27"/>
          <w:szCs w:val="27"/>
          <w:lang w:val="ru-RU"/>
        </w:rPr>
        <w:t xml:space="preserve"> взнос</w:t>
      </w:r>
      <w:r w:rsidR="00AB08A2" w:rsidRPr="004576AD">
        <w:rPr>
          <w:sz w:val="27"/>
          <w:szCs w:val="27"/>
          <w:lang w:val="ru-RU"/>
        </w:rPr>
        <w:t>ам</w:t>
      </w:r>
      <w:r w:rsidR="009576CD" w:rsidRPr="004576AD">
        <w:rPr>
          <w:sz w:val="27"/>
          <w:szCs w:val="27"/>
          <w:lang w:val="ru-RU"/>
        </w:rPr>
        <w:t>.</w:t>
      </w:r>
    </w:p>
    <w:p w:rsidR="0014428B" w:rsidRPr="004576AD" w:rsidRDefault="0014428B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9576CD" w:rsidRPr="004576AD" w:rsidRDefault="00435CF8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i/>
          <w:sz w:val="27"/>
          <w:szCs w:val="27"/>
          <w:lang w:val="ru-RU"/>
        </w:rPr>
        <w:t>Кредиторская задолженность</w:t>
      </w:r>
      <w:r w:rsidRPr="004576AD">
        <w:rPr>
          <w:sz w:val="27"/>
          <w:szCs w:val="27"/>
          <w:lang w:val="ru-RU"/>
        </w:rPr>
        <w:t xml:space="preserve"> по состоянию на 01.01.201</w:t>
      </w:r>
      <w:r w:rsidR="00925C26" w:rsidRPr="004576AD">
        <w:rPr>
          <w:sz w:val="27"/>
          <w:szCs w:val="27"/>
          <w:lang w:val="ru-RU"/>
        </w:rPr>
        <w:t>7г</w:t>
      </w:r>
      <w:r w:rsidR="00AC339F" w:rsidRPr="004576AD">
        <w:rPr>
          <w:sz w:val="27"/>
          <w:szCs w:val="27"/>
          <w:lang w:val="ru-RU"/>
        </w:rPr>
        <w:t xml:space="preserve">. </w:t>
      </w:r>
      <w:r w:rsidRPr="004576AD">
        <w:rPr>
          <w:sz w:val="27"/>
          <w:szCs w:val="27"/>
          <w:lang w:val="ru-RU"/>
        </w:rPr>
        <w:t xml:space="preserve">составила </w:t>
      </w:r>
      <w:r w:rsidR="006C18DF" w:rsidRPr="004576AD">
        <w:rPr>
          <w:sz w:val="27"/>
          <w:szCs w:val="27"/>
          <w:lang w:val="ru-RU"/>
        </w:rPr>
        <w:t xml:space="preserve">в сумме </w:t>
      </w:r>
      <w:r w:rsidR="007348EE" w:rsidRPr="004576AD">
        <w:rPr>
          <w:sz w:val="27"/>
          <w:szCs w:val="27"/>
          <w:lang w:val="ru-RU"/>
        </w:rPr>
        <w:t>2208,2</w:t>
      </w:r>
      <w:r w:rsidR="00AF1720" w:rsidRPr="004576AD">
        <w:rPr>
          <w:sz w:val="27"/>
          <w:szCs w:val="27"/>
          <w:lang w:val="ru-RU"/>
        </w:rPr>
        <w:t>тыс.руб., в том числе</w:t>
      </w:r>
      <w:r w:rsidR="009576CD" w:rsidRPr="004576AD">
        <w:rPr>
          <w:sz w:val="27"/>
          <w:szCs w:val="27"/>
          <w:lang w:val="ru-RU"/>
        </w:rPr>
        <w:t>:</w:t>
      </w:r>
    </w:p>
    <w:p w:rsidR="00235D1B" w:rsidRPr="004576AD" w:rsidRDefault="009A3721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В сумме </w:t>
      </w:r>
      <w:r w:rsidR="006B262F" w:rsidRPr="004576AD">
        <w:rPr>
          <w:sz w:val="27"/>
          <w:szCs w:val="27"/>
          <w:lang w:val="ru-RU"/>
        </w:rPr>
        <w:t>2199,2</w:t>
      </w:r>
      <w:r w:rsidR="009576CD" w:rsidRPr="004576AD">
        <w:rPr>
          <w:sz w:val="27"/>
          <w:szCs w:val="27"/>
          <w:lang w:val="ru-RU"/>
        </w:rPr>
        <w:t>тыс.руб.</w:t>
      </w:r>
      <w:r w:rsidR="0014428B" w:rsidRPr="004576AD">
        <w:rPr>
          <w:sz w:val="27"/>
          <w:szCs w:val="27"/>
          <w:lang w:val="ru-RU"/>
        </w:rPr>
        <w:t xml:space="preserve"> - </w:t>
      </w:r>
      <w:r w:rsidR="009576CD" w:rsidRPr="004576AD">
        <w:rPr>
          <w:sz w:val="27"/>
          <w:szCs w:val="27"/>
          <w:lang w:val="ru-RU"/>
        </w:rPr>
        <w:t xml:space="preserve">в результате </w:t>
      </w:r>
      <w:r w:rsidR="00DF3A10" w:rsidRPr="004576AD">
        <w:rPr>
          <w:sz w:val="27"/>
          <w:szCs w:val="27"/>
          <w:lang w:val="ru-RU"/>
        </w:rPr>
        <w:t xml:space="preserve">наличия </w:t>
      </w:r>
      <w:r w:rsidR="009576CD" w:rsidRPr="004576AD">
        <w:rPr>
          <w:sz w:val="27"/>
          <w:szCs w:val="27"/>
          <w:lang w:val="ru-RU"/>
        </w:rPr>
        <w:t xml:space="preserve">остатка </w:t>
      </w:r>
      <w:r w:rsidR="0014428B" w:rsidRPr="004576AD">
        <w:rPr>
          <w:sz w:val="27"/>
          <w:szCs w:val="27"/>
          <w:lang w:val="ru-RU"/>
        </w:rPr>
        <w:t>не</w:t>
      </w:r>
      <w:r w:rsidR="00235D1B" w:rsidRPr="004576AD">
        <w:rPr>
          <w:sz w:val="27"/>
          <w:szCs w:val="27"/>
          <w:lang w:val="ru-RU"/>
        </w:rPr>
        <w:t xml:space="preserve">освоенных </w:t>
      </w:r>
      <w:r w:rsidR="009576CD" w:rsidRPr="004576AD">
        <w:rPr>
          <w:sz w:val="27"/>
          <w:szCs w:val="27"/>
          <w:lang w:val="ru-RU"/>
        </w:rPr>
        <w:t>целе</w:t>
      </w:r>
      <w:r w:rsidR="00860037" w:rsidRPr="004576AD">
        <w:rPr>
          <w:sz w:val="27"/>
          <w:szCs w:val="27"/>
          <w:lang w:val="ru-RU"/>
        </w:rPr>
        <w:t>вых средств областного бюджета.</w:t>
      </w:r>
      <w:r w:rsidR="00596BE2" w:rsidRPr="004576AD">
        <w:rPr>
          <w:sz w:val="27"/>
          <w:szCs w:val="27"/>
          <w:lang w:val="ru-RU"/>
        </w:rPr>
        <w:t xml:space="preserve"> </w:t>
      </w:r>
    </w:p>
    <w:p w:rsidR="006B262F" w:rsidRPr="004576AD" w:rsidRDefault="009A3721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В сумме </w:t>
      </w:r>
      <w:r w:rsidR="006B262F" w:rsidRPr="004576AD">
        <w:rPr>
          <w:sz w:val="27"/>
          <w:szCs w:val="27"/>
          <w:lang w:val="ru-RU"/>
        </w:rPr>
        <w:t>9,0</w:t>
      </w:r>
      <w:r w:rsidR="009576CD" w:rsidRPr="004576AD">
        <w:rPr>
          <w:sz w:val="27"/>
          <w:szCs w:val="27"/>
          <w:lang w:val="ru-RU"/>
        </w:rPr>
        <w:t>тыс.руб.</w:t>
      </w:r>
      <w:r w:rsidR="00C51483" w:rsidRPr="004576AD">
        <w:rPr>
          <w:sz w:val="27"/>
          <w:szCs w:val="27"/>
          <w:lang w:val="ru-RU"/>
        </w:rPr>
        <w:t xml:space="preserve"> -</w:t>
      </w:r>
      <w:r w:rsidR="009576CD" w:rsidRPr="004576AD">
        <w:rPr>
          <w:sz w:val="27"/>
          <w:szCs w:val="27"/>
          <w:lang w:val="ru-RU"/>
        </w:rPr>
        <w:t xml:space="preserve"> </w:t>
      </w:r>
      <w:r w:rsidR="006B262F" w:rsidRPr="004576AD">
        <w:rPr>
          <w:sz w:val="27"/>
          <w:szCs w:val="27"/>
          <w:lang w:val="ru-RU"/>
        </w:rPr>
        <w:t>в результате задолженности администрации за предоставленные в декабре 2016 года</w:t>
      </w:r>
      <w:r w:rsidR="00C51483" w:rsidRPr="004576AD">
        <w:rPr>
          <w:sz w:val="27"/>
          <w:szCs w:val="27"/>
          <w:lang w:val="ru-RU"/>
        </w:rPr>
        <w:t xml:space="preserve"> услуги связи (счета к оплате выставлены в январе 2017 года).</w:t>
      </w:r>
    </w:p>
    <w:p w:rsidR="00ED754C" w:rsidRPr="004576AD" w:rsidRDefault="00ED754C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37242C" w:rsidRPr="004576AD" w:rsidRDefault="0037242C" w:rsidP="000040F9">
      <w:pPr>
        <w:pStyle w:val="aa"/>
        <w:numPr>
          <w:ilvl w:val="0"/>
          <w:numId w:val="10"/>
        </w:numPr>
        <w:tabs>
          <w:tab w:val="left" w:pos="993"/>
        </w:tabs>
        <w:ind w:left="0" w:right="-285" w:firstLine="709"/>
        <w:jc w:val="both"/>
        <w:rPr>
          <w:b/>
          <w:sz w:val="27"/>
          <w:szCs w:val="27"/>
          <w:lang w:val="ru-RU"/>
        </w:rPr>
      </w:pPr>
      <w:r w:rsidRPr="004576AD">
        <w:rPr>
          <w:b/>
          <w:sz w:val="27"/>
          <w:szCs w:val="27"/>
          <w:lang w:val="ru-RU"/>
        </w:rPr>
        <w:t>Результат исполнения бюджета</w:t>
      </w:r>
      <w:r w:rsidR="00D04204" w:rsidRPr="004576AD">
        <w:rPr>
          <w:b/>
          <w:sz w:val="27"/>
          <w:szCs w:val="27"/>
          <w:lang w:val="ru-RU"/>
        </w:rPr>
        <w:t xml:space="preserve"> МО «</w:t>
      </w:r>
      <w:r w:rsidR="00E05EA0" w:rsidRPr="004576AD">
        <w:rPr>
          <w:b/>
          <w:sz w:val="27"/>
          <w:szCs w:val="27"/>
          <w:lang w:val="ru-RU"/>
        </w:rPr>
        <w:t>Усть-Лужское</w:t>
      </w:r>
      <w:r w:rsidR="00D04204" w:rsidRPr="004576AD">
        <w:rPr>
          <w:b/>
          <w:sz w:val="27"/>
          <w:szCs w:val="27"/>
          <w:lang w:val="ru-RU"/>
        </w:rPr>
        <w:t xml:space="preserve"> сельское поселение»</w:t>
      </w:r>
      <w:r w:rsidR="00741F79" w:rsidRPr="004576AD">
        <w:rPr>
          <w:b/>
          <w:sz w:val="27"/>
          <w:szCs w:val="27"/>
          <w:lang w:val="ru-RU"/>
        </w:rPr>
        <w:t xml:space="preserve"> за 201</w:t>
      </w:r>
      <w:r w:rsidR="00726E34" w:rsidRPr="004576AD">
        <w:rPr>
          <w:b/>
          <w:sz w:val="27"/>
          <w:szCs w:val="27"/>
          <w:lang w:val="ru-RU"/>
        </w:rPr>
        <w:t>6</w:t>
      </w:r>
      <w:r w:rsidR="00741F79" w:rsidRPr="004576AD">
        <w:rPr>
          <w:b/>
          <w:sz w:val="27"/>
          <w:szCs w:val="27"/>
          <w:lang w:val="ru-RU"/>
        </w:rPr>
        <w:t xml:space="preserve"> год</w:t>
      </w:r>
    </w:p>
    <w:p w:rsidR="00541D01" w:rsidRPr="004576AD" w:rsidRDefault="00541D01" w:rsidP="000040F9">
      <w:pPr>
        <w:pStyle w:val="aa"/>
        <w:tabs>
          <w:tab w:val="left" w:pos="0"/>
        </w:tabs>
        <w:ind w:left="0" w:right="-285" w:firstLine="709"/>
        <w:jc w:val="both"/>
        <w:rPr>
          <w:b/>
          <w:sz w:val="27"/>
          <w:szCs w:val="27"/>
          <w:lang w:val="ru-RU"/>
        </w:rPr>
      </w:pPr>
    </w:p>
    <w:p w:rsidR="00E05EA0" w:rsidRPr="004576AD" w:rsidRDefault="00E05EA0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lastRenderedPageBreak/>
        <w:t xml:space="preserve">Бюджет МО «Усть-Лужское сельское поселение» за 2016 год, при запланированном дефиците в сумме 2106,0тыс.руб. исполнен с профицитом в сумме 8871,9тыс.руб. – </w:t>
      </w:r>
      <w:r w:rsidR="008E777A" w:rsidRPr="004576AD">
        <w:rPr>
          <w:sz w:val="27"/>
          <w:szCs w:val="27"/>
          <w:lang w:val="ru-RU"/>
        </w:rPr>
        <w:t>в результате остатка</w:t>
      </w:r>
      <w:r w:rsidRPr="004576AD">
        <w:rPr>
          <w:sz w:val="27"/>
          <w:szCs w:val="27"/>
          <w:lang w:val="ru-RU"/>
        </w:rPr>
        <w:t xml:space="preserve"> средств на счетах по учету средств бюджета. </w:t>
      </w:r>
    </w:p>
    <w:p w:rsidR="0037242C" w:rsidRPr="004576AD" w:rsidRDefault="000040F9" w:rsidP="000040F9">
      <w:pPr>
        <w:ind w:right="-285" w:firstLine="709"/>
        <w:jc w:val="right"/>
        <w:rPr>
          <w:sz w:val="26"/>
          <w:szCs w:val="26"/>
          <w:lang w:val="ru-RU"/>
        </w:rPr>
      </w:pPr>
      <w:r w:rsidRPr="004576AD">
        <w:rPr>
          <w:sz w:val="26"/>
          <w:szCs w:val="26"/>
          <w:lang w:val="ru-RU"/>
        </w:rPr>
        <w:t>Таблица 9</w:t>
      </w:r>
      <w:r w:rsidR="00E05EA0" w:rsidRPr="004576AD">
        <w:rPr>
          <w:sz w:val="26"/>
          <w:szCs w:val="26"/>
          <w:lang w:val="ru-RU"/>
        </w:rPr>
        <w:t xml:space="preserve"> </w:t>
      </w:r>
      <w:r w:rsidR="00781624" w:rsidRPr="004576AD">
        <w:rPr>
          <w:sz w:val="26"/>
          <w:szCs w:val="26"/>
          <w:lang w:val="ru-RU"/>
        </w:rPr>
        <w:t>(</w:t>
      </w:r>
      <w:r w:rsidR="0037242C" w:rsidRPr="004576AD">
        <w:rPr>
          <w:sz w:val="26"/>
          <w:szCs w:val="26"/>
          <w:lang w:val="ru-RU"/>
        </w:rPr>
        <w:t>тыс.руб.</w:t>
      </w:r>
      <w:r w:rsidR="00781624" w:rsidRPr="004576AD">
        <w:rPr>
          <w:sz w:val="26"/>
          <w:szCs w:val="26"/>
          <w:lang w:val="ru-RU"/>
        </w:rPr>
        <w:t>)</w:t>
      </w:r>
      <w:r w:rsidR="0037242C" w:rsidRPr="004576AD">
        <w:rPr>
          <w:sz w:val="26"/>
          <w:szCs w:val="26"/>
          <w:lang w:val="ru-RU"/>
        </w:rPr>
        <w:t xml:space="preserve"> </w:t>
      </w:r>
    </w:p>
    <w:tbl>
      <w:tblPr>
        <w:tblStyle w:val="af8"/>
        <w:tblW w:w="9650" w:type="dxa"/>
        <w:tblInd w:w="108" w:type="dxa"/>
        <w:tblLook w:val="04A0"/>
      </w:tblPr>
      <w:tblGrid>
        <w:gridCol w:w="4820"/>
        <w:gridCol w:w="1701"/>
        <w:gridCol w:w="1417"/>
        <w:gridCol w:w="1712"/>
      </w:tblGrid>
      <w:tr w:rsidR="00291412" w:rsidRPr="004576AD" w:rsidTr="000040F9">
        <w:trPr>
          <w:trHeight w:val="87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4576AD" w:rsidRDefault="0037242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 xml:space="preserve">Наименование </w:t>
            </w:r>
          </w:p>
          <w:p w:rsidR="0037242C" w:rsidRPr="004576AD" w:rsidRDefault="0037242C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4576AD" w:rsidRDefault="007F5AC5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4576AD" w:rsidRDefault="007F5AC5" w:rsidP="00FF04CE">
            <w:pPr>
              <w:ind w:left="-142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Исполнено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4576AD" w:rsidRDefault="007F5AC5" w:rsidP="00FF04CE">
            <w:pPr>
              <w:ind w:left="-10"/>
              <w:jc w:val="center"/>
              <w:rPr>
                <w:sz w:val="22"/>
                <w:lang w:val="ru-RU"/>
              </w:rPr>
            </w:pPr>
            <w:r w:rsidRPr="004576AD">
              <w:rPr>
                <w:sz w:val="22"/>
                <w:lang w:val="ru-RU"/>
              </w:rPr>
              <w:t>Неисполненные назначения</w:t>
            </w:r>
          </w:p>
        </w:tc>
      </w:tr>
      <w:tr w:rsidR="00291412" w:rsidRPr="004576AD" w:rsidTr="000040F9">
        <w:trPr>
          <w:trHeight w:val="704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4576AD" w:rsidRDefault="009B0F8D" w:rsidP="00FF04CE">
            <w:pPr>
              <w:rPr>
                <w:b/>
                <w:sz w:val="24"/>
                <w:szCs w:val="24"/>
                <w:lang w:val="ru-RU"/>
              </w:rPr>
            </w:pPr>
            <w:r w:rsidRPr="004576AD">
              <w:rPr>
                <w:b/>
                <w:sz w:val="24"/>
                <w:szCs w:val="24"/>
                <w:lang w:val="ru-RU"/>
              </w:rPr>
              <w:t xml:space="preserve">Источники финансирования дефицита бюджета - всего, </w:t>
            </w:r>
            <w:r w:rsidRPr="004576AD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42C" w:rsidRPr="004576AD" w:rsidRDefault="005621F8" w:rsidP="00FF04CE">
            <w:pPr>
              <w:ind w:left="-142"/>
              <w:jc w:val="center"/>
              <w:rPr>
                <w:b/>
                <w:sz w:val="24"/>
                <w:szCs w:val="24"/>
                <w:lang w:val="ru-RU"/>
              </w:rPr>
            </w:pPr>
            <w:r w:rsidRPr="004576AD">
              <w:rPr>
                <w:b/>
                <w:sz w:val="24"/>
                <w:szCs w:val="24"/>
                <w:lang w:val="ru-RU"/>
              </w:rPr>
              <w:t>+</w:t>
            </w:r>
            <w:r w:rsidR="00B84F7F" w:rsidRPr="004576AD">
              <w:rPr>
                <w:b/>
                <w:sz w:val="24"/>
                <w:szCs w:val="24"/>
                <w:lang w:val="ru-RU"/>
              </w:rPr>
              <w:t>2106,0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42C" w:rsidRPr="004576AD" w:rsidRDefault="005621F8" w:rsidP="00FF04CE">
            <w:pPr>
              <w:ind w:left="-142"/>
              <w:jc w:val="center"/>
              <w:rPr>
                <w:b/>
                <w:sz w:val="24"/>
                <w:szCs w:val="24"/>
                <w:lang w:val="ru-RU"/>
              </w:rPr>
            </w:pPr>
            <w:r w:rsidRPr="004576AD">
              <w:rPr>
                <w:b/>
                <w:sz w:val="24"/>
                <w:szCs w:val="24"/>
                <w:lang w:val="ru-RU"/>
              </w:rPr>
              <w:t>-</w:t>
            </w:r>
            <w:r w:rsidR="00B84F7F" w:rsidRPr="004576AD">
              <w:rPr>
                <w:b/>
                <w:sz w:val="24"/>
                <w:szCs w:val="24"/>
                <w:lang w:val="ru-RU"/>
              </w:rPr>
              <w:t>8871,9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42C" w:rsidRPr="004576AD" w:rsidRDefault="00FC69DF" w:rsidP="00FF04CE">
            <w:pPr>
              <w:ind w:left="-142"/>
              <w:jc w:val="center"/>
              <w:rPr>
                <w:b/>
                <w:sz w:val="24"/>
                <w:szCs w:val="24"/>
                <w:lang w:val="ru-RU"/>
              </w:rPr>
            </w:pPr>
            <w:r w:rsidRPr="004576AD">
              <w:rPr>
                <w:b/>
                <w:sz w:val="24"/>
                <w:szCs w:val="24"/>
                <w:lang w:val="ru-RU"/>
              </w:rPr>
              <w:t>-10977,9</w:t>
            </w:r>
          </w:p>
        </w:tc>
      </w:tr>
      <w:tr w:rsidR="00291412" w:rsidRPr="004576AD" w:rsidTr="000040F9">
        <w:trPr>
          <w:trHeight w:val="68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4576AD" w:rsidRDefault="009B0F8D" w:rsidP="00FF04CE">
            <w:pPr>
              <w:rPr>
                <w:sz w:val="24"/>
                <w:szCs w:val="24"/>
                <w:lang w:val="ru-RU"/>
              </w:rPr>
            </w:pPr>
            <w:r w:rsidRPr="004576AD">
              <w:rPr>
                <w:b/>
                <w:sz w:val="24"/>
                <w:szCs w:val="24"/>
                <w:lang w:val="ru-RU"/>
              </w:rPr>
              <w:t>Изменение остатков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42C" w:rsidRPr="004576AD" w:rsidRDefault="00A70064" w:rsidP="00FF04CE">
            <w:pPr>
              <w:ind w:left="-142"/>
              <w:jc w:val="center"/>
              <w:rPr>
                <w:b/>
                <w:sz w:val="24"/>
                <w:szCs w:val="24"/>
                <w:lang w:val="ru-RU"/>
              </w:rPr>
            </w:pPr>
            <w:r w:rsidRPr="004576AD">
              <w:rPr>
                <w:b/>
                <w:sz w:val="24"/>
                <w:szCs w:val="24"/>
                <w:lang w:val="ru-RU"/>
              </w:rPr>
              <w:t>+</w:t>
            </w:r>
            <w:r w:rsidR="00B84F7F" w:rsidRPr="004576AD">
              <w:rPr>
                <w:b/>
                <w:sz w:val="24"/>
                <w:szCs w:val="24"/>
                <w:lang w:val="ru-RU"/>
              </w:rPr>
              <w:t>2106,0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42C" w:rsidRPr="004576AD" w:rsidRDefault="00B84F7F" w:rsidP="00FF04CE">
            <w:pPr>
              <w:ind w:left="-142"/>
              <w:jc w:val="center"/>
              <w:rPr>
                <w:b/>
                <w:sz w:val="24"/>
                <w:szCs w:val="24"/>
                <w:lang w:val="ru-RU"/>
              </w:rPr>
            </w:pPr>
            <w:r w:rsidRPr="004576AD">
              <w:rPr>
                <w:b/>
                <w:sz w:val="24"/>
                <w:szCs w:val="24"/>
                <w:lang w:val="ru-RU"/>
              </w:rPr>
              <w:t>-8871,9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42C" w:rsidRPr="004576AD" w:rsidRDefault="00FC69DF" w:rsidP="00FF04CE">
            <w:pPr>
              <w:ind w:left="-142"/>
              <w:jc w:val="center"/>
              <w:rPr>
                <w:b/>
                <w:sz w:val="24"/>
                <w:szCs w:val="24"/>
                <w:lang w:val="ru-RU"/>
              </w:rPr>
            </w:pPr>
            <w:r w:rsidRPr="004576AD">
              <w:rPr>
                <w:b/>
                <w:sz w:val="24"/>
                <w:szCs w:val="24"/>
                <w:lang w:val="ru-RU"/>
              </w:rPr>
              <w:t>-10977,9</w:t>
            </w:r>
          </w:p>
        </w:tc>
      </w:tr>
      <w:tr w:rsidR="00291412" w:rsidRPr="004576AD" w:rsidTr="000040F9">
        <w:trPr>
          <w:trHeight w:val="69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4576AD" w:rsidRDefault="009B0F8D" w:rsidP="00FF04CE">
            <w:pPr>
              <w:jc w:val="both"/>
              <w:rPr>
                <w:sz w:val="24"/>
                <w:szCs w:val="24"/>
                <w:lang w:val="ru-RU"/>
              </w:rPr>
            </w:pPr>
            <w:r w:rsidRPr="004576AD">
              <w:rPr>
                <w:sz w:val="24"/>
                <w:szCs w:val="24"/>
                <w:lang w:val="ru-RU"/>
              </w:rPr>
              <w:t>Увеличение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42C" w:rsidRPr="004576AD" w:rsidRDefault="00132A39" w:rsidP="00FF04CE">
            <w:pPr>
              <w:ind w:left="-142"/>
              <w:jc w:val="center"/>
              <w:rPr>
                <w:sz w:val="24"/>
                <w:szCs w:val="24"/>
                <w:lang w:val="ru-RU"/>
              </w:rPr>
            </w:pPr>
            <w:r w:rsidRPr="004576AD">
              <w:rPr>
                <w:sz w:val="24"/>
                <w:szCs w:val="24"/>
                <w:lang w:val="ru-RU"/>
              </w:rPr>
              <w:t>-</w:t>
            </w:r>
            <w:r w:rsidR="00B84F7F" w:rsidRPr="004576AD">
              <w:rPr>
                <w:sz w:val="24"/>
                <w:szCs w:val="24"/>
                <w:lang w:val="ru-RU"/>
              </w:rPr>
              <w:t>40049,9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42C" w:rsidRPr="004576AD" w:rsidRDefault="00A70064" w:rsidP="00FF04CE">
            <w:pPr>
              <w:ind w:left="-142"/>
              <w:jc w:val="center"/>
              <w:rPr>
                <w:sz w:val="24"/>
                <w:szCs w:val="24"/>
                <w:lang w:val="ru-RU"/>
              </w:rPr>
            </w:pPr>
            <w:r w:rsidRPr="004576AD">
              <w:rPr>
                <w:sz w:val="24"/>
                <w:szCs w:val="24"/>
                <w:lang w:val="ru-RU"/>
              </w:rPr>
              <w:t>-</w:t>
            </w:r>
            <w:r w:rsidR="00B84F7F" w:rsidRPr="004576AD">
              <w:rPr>
                <w:sz w:val="24"/>
                <w:szCs w:val="24"/>
                <w:lang w:val="ru-RU"/>
              </w:rPr>
              <w:t>39948,9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42C" w:rsidRPr="004576AD" w:rsidRDefault="00301BE4" w:rsidP="00FF04CE">
            <w:pPr>
              <w:ind w:left="-142"/>
              <w:jc w:val="center"/>
              <w:rPr>
                <w:sz w:val="24"/>
                <w:szCs w:val="24"/>
                <w:lang w:val="ru-RU"/>
              </w:rPr>
            </w:pPr>
            <w:r w:rsidRPr="004576AD">
              <w:rPr>
                <w:sz w:val="24"/>
                <w:szCs w:val="24"/>
                <w:lang w:val="ru-RU"/>
              </w:rPr>
              <w:t>х</w:t>
            </w:r>
          </w:p>
        </w:tc>
      </w:tr>
      <w:tr w:rsidR="005C7AEF" w:rsidRPr="004576AD" w:rsidTr="000040F9">
        <w:trPr>
          <w:trHeight w:val="693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EF" w:rsidRPr="004576AD" w:rsidRDefault="005C7AEF" w:rsidP="00FF04CE">
            <w:pPr>
              <w:rPr>
                <w:sz w:val="24"/>
                <w:szCs w:val="24"/>
                <w:lang w:val="ru-RU"/>
              </w:rPr>
            </w:pPr>
            <w:r w:rsidRPr="004576AD">
              <w:rPr>
                <w:sz w:val="24"/>
                <w:szCs w:val="24"/>
                <w:lang w:val="ru-RU"/>
              </w:rPr>
              <w:t>Уменьшение остатков 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EF" w:rsidRPr="004576AD" w:rsidRDefault="00A70064" w:rsidP="00FF04CE">
            <w:pPr>
              <w:jc w:val="center"/>
              <w:rPr>
                <w:sz w:val="24"/>
                <w:szCs w:val="24"/>
                <w:lang w:val="ru-RU"/>
              </w:rPr>
            </w:pPr>
            <w:r w:rsidRPr="004576AD">
              <w:rPr>
                <w:sz w:val="24"/>
                <w:szCs w:val="24"/>
                <w:lang w:val="ru-RU"/>
              </w:rPr>
              <w:t>+</w:t>
            </w:r>
            <w:r w:rsidR="00B84F7F" w:rsidRPr="004576AD">
              <w:rPr>
                <w:sz w:val="24"/>
                <w:szCs w:val="24"/>
                <w:lang w:val="ru-RU"/>
              </w:rPr>
              <w:t>42155,9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EF" w:rsidRPr="004576AD" w:rsidRDefault="00A70064" w:rsidP="00FF04CE">
            <w:pPr>
              <w:jc w:val="center"/>
              <w:rPr>
                <w:sz w:val="24"/>
                <w:szCs w:val="24"/>
                <w:lang w:val="ru-RU"/>
              </w:rPr>
            </w:pPr>
            <w:r w:rsidRPr="004576AD">
              <w:rPr>
                <w:sz w:val="24"/>
                <w:szCs w:val="24"/>
                <w:lang w:val="ru-RU"/>
              </w:rPr>
              <w:t>+</w:t>
            </w:r>
            <w:r w:rsidR="00B84F7F" w:rsidRPr="004576AD">
              <w:rPr>
                <w:sz w:val="24"/>
                <w:szCs w:val="24"/>
                <w:lang w:val="ru-RU"/>
              </w:rPr>
              <w:t>3107</w:t>
            </w:r>
            <w:r w:rsidR="00FC69DF" w:rsidRPr="004576AD">
              <w:rPr>
                <w:sz w:val="24"/>
                <w:szCs w:val="24"/>
                <w:lang w:val="ru-RU"/>
              </w:rPr>
              <w:t>7</w:t>
            </w:r>
            <w:r w:rsidR="00B84F7F" w:rsidRPr="004576A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EF" w:rsidRPr="004576AD" w:rsidRDefault="00301BE4" w:rsidP="00FF04CE">
            <w:pPr>
              <w:jc w:val="center"/>
              <w:rPr>
                <w:sz w:val="24"/>
                <w:szCs w:val="24"/>
                <w:lang w:val="ru-RU"/>
              </w:rPr>
            </w:pPr>
            <w:r w:rsidRPr="004576AD">
              <w:rPr>
                <w:sz w:val="24"/>
                <w:szCs w:val="24"/>
                <w:lang w:val="ru-RU"/>
              </w:rPr>
              <w:t>х</w:t>
            </w:r>
          </w:p>
        </w:tc>
      </w:tr>
    </w:tbl>
    <w:p w:rsidR="003F59A0" w:rsidRPr="004576AD" w:rsidRDefault="003F59A0" w:rsidP="00FF04CE">
      <w:pPr>
        <w:ind w:left="-142" w:right="-284" w:firstLine="567"/>
        <w:jc w:val="both"/>
        <w:rPr>
          <w:sz w:val="27"/>
          <w:szCs w:val="27"/>
          <w:lang w:val="ru-RU"/>
        </w:rPr>
      </w:pPr>
    </w:p>
    <w:p w:rsidR="006C18DF" w:rsidRPr="004576AD" w:rsidRDefault="000F0293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В качестве источников ф</w:t>
      </w:r>
      <w:r w:rsidR="005E6B0C" w:rsidRPr="004576AD">
        <w:rPr>
          <w:sz w:val="27"/>
          <w:szCs w:val="27"/>
          <w:lang w:val="ru-RU"/>
        </w:rPr>
        <w:t>инансирования дефицита бюджета,</w:t>
      </w:r>
      <w:r w:rsidRPr="004576AD">
        <w:rPr>
          <w:sz w:val="27"/>
          <w:szCs w:val="27"/>
          <w:lang w:val="ru-RU"/>
        </w:rPr>
        <w:t xml:space="preserve"> утверждено изменение остатков средств на счетах по учету средств бюджета</w:t>
      </w:r>
      <w:r w:rsidR="005E6B0C" w:rsidRPr="004576AD">
        <w:rPr>
          <w:sz w:val="27"/>
          <w:szCs w:val="27"/>
          <w:lang w:val="ru-RU"/>
        </w:rPr>
        <w:t>, что соответствует статье 96 Бюджетного кодекса РФ.</w:t>
      </w:r>
    </w:p>
    <w:p w:rsidR="00DF3AF6" w:rsidRPr="004576AD" w:rsidRDefault="00DF3AF6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0F0293" w:rsidRPr="004576AD" w:rsidRDefault="00E42EC3" w:rsidP="000040F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  <w:r w:rsidRPr="004576AD">
        <w:rPr>
          <w:sz w:val="27"/>
          <w:szCs w:val="27"/>
          <w:lang w:val="ru-RU"/>
        </w:rPr>
        <w:t>Согласно Баланс</w:t>
      </w:r>
      <w:r w:rsidR="009A3721" w:rsidRPr="004576AD">
        <w:rPr>
          <w:sz w:val="27"/>
          <w:szCs w:val="27"/>
          <w:lang w:val="ru-RU"/>
        </w:rPr>
        <w:t>у</w:t>
      </w:r>
      <w:r w:rsidRPr="004576AD">
        <w:rPr>
          <w:sz w:val="27"/>
          <w:szCs w:val="27"/>
          <w:lang w:val="ru-RU"/>
        </w:rPr>
        <w:t xml:space="preserve"> исполнения бюджета </w:t>
      </w:r>
      <w:r w:rsidR="00B14BC7" w:rsidRPr="004576AD">
        <w:rPr>
          <w:sz w:val="27"/>
          <w:szCs w:val="27"/>
          <w:lang w:val="ru-RU"/>
        </w:rPr>
        <w:t>МО «</w:t>
      </w:r>
      <w:r w:rsidR="00FC69DF" w:rsidRPr="004576AD">
        <w:rPr>
          <w:sz w:val="27"/>
          <w:szCs w:val="27"/>
          <w:lang w:val="ru-RU"/>
        </w:rPr>
        <w:t>Усть-Лужское</w:t>
      </w:r>
      <w:r w:rsidR="00B14BC7" w:rsidRPr="004576AD">
        <w:rPr>
          <w:sz w:val="27"/>
          <w:szCs w:val="27"/>
          <w:lang w:val="ru-RU"/>
        </w:rPr>
        <w:t xml:space="preserve"> сельское поселение»</w:t>
      </w:r>
      <w:r w:rsidRPr="004576AD">
        <w:rPr>
          <w:sz w:val="27"/>
          <w:szCs w:val="27"/>
          <w:lang w:val="ru-RU"/>
        </w:rPr>
        <w:t xml:space="preserve"> за 201</w:t>
      </w:r>
      <w:r w:rsidR="00E92BB3" w:rsidRPr="004576AD">
        <w:rPr>
          <w:sz w:val="27"/>
          <w:szCs w:val="27"/>
          <w:lang w:val="ru-RU"/>
        </w:rPr>
        <w:t>6</w:t>
      </w:r>
      <w:r w:rsidRPr="004576AD">
        <w:rPr>
          <w:sz w:val="27"/>
          <w:szCs w:val="27"/>
          <w:lang w:val="ru-RU"/>
        </w:rPr>
        <w:t xml:space="preserve"> год</w:t>
      </w:r>
      <w:r w:rsidR="00E92BB3" w:rsidRPr="004576AD">
        <w:rPr>
          <w:sz w:val="27"/>
          <w:szCs w:val="27"/>
          <w:lang w:val="ru-RU"/>
        </w:rPr>
        <w:t xml:space="preserve"> (формы 0503120)</w:t>
      </w:r>
      <w:r w:rsidRPr="004576AD">
        <w:rPr>
          <w:sz w:val="27"/>
          <w:szCs w:val="27"/>
          <w:lang w:val="ru-RU"/>
        </w:rPr>
        <w:t>, о</w:t>
      </w:r>
      <w:r w:rsidRPr="004576AD">
        <w:rPr>
          <w:rFonts w:eastAsia="Calibri"/>
          <w:sz w:val="27"/>
          <w:szCs w:val="27"/>
          <w:lang w:val="ru-RU" w:bidi="ar-SA"/>
        </w:rPr>
        <w:t>статок средств на едином счете бюджета поселения на начало 201</w:t>
      </w:r>
      <w:r w:rsidR="00E92BB3" w:rsidRPr="004576AD">
        <w:rPr>
          <w:rFonts w:eastAsia="Calibri"/>
          <w:sz w:val="27"/>
          <w:szCs w:val="27"/>
          <w:lang w:val="ru-RU" w:bidi="ar-SA"/>
        </w:rPr>
        <w:t>6</w:t>
      </w:r>
      <w:r w:rsidRPr="004576AD">
        <w:rPr>
          <w:rFonts w:eastAsia="Calibri"/>
          <w:sz w:val="27"/>
          <w:szCs w:val="27"/>
          <w:lang w:val="ru-RU" w:bidi="ar-SA"/>
        </w:rPr>
        <w:t xml:space="preserve"> года составлял </w:t>
      </w:r>
      <w:r w:rsidR="00271B7A" w:rsidRPr="004576AD">
        <w:rPr>
          <w:rFonts w:eastAsia="Calibri"/>
          <w:sz w:val="27"/>
          <w:szCs w:val="27"/>
          <w:lang w:val="ru-RU" w:bidi="ar-SA"/>
        </w:rPr>
        <w:t xml:space="preserve">в сумме </w:t>
      </w:r>
      <w:r w:rsidR="00F5393F" w:rsidRPr="004576AD">
        <w:rPr>
          <w:rFonts w:eastAsia="Calibri"/>
          <w:sz w:val="27"/>
          <w:szCs w:val="27"/>
          <w:lang w:val="ru-RU" w:bidi="ar-SA"/>
        </w:rPr>
        <w:t>1647,7</w:t>
      </w:r>
      <w:r w:rsidRPr="004576AD">
        <w:rPr>
          <w:rFonts w:eastAsia="Calibri"/>
          <w:sz w:val="27"/>
          <w:szCs w:val="27"/>
          <w:lang w:val="ru-RU" w:bidi="ar-SA"/>
        </w:rPr>
        <w:t xml:space="preserve">тыс.руб., </w:t>
      </w:r>
      <w:r w:rsidR="009A3721" w:rsidRPr="004576AD">
        <w:rPr>
          <w:rFonts w:eastAsia="Calibri"/>
          <w:sz w:val="27"/>
          <w:szCs w:val="27"/>
          <w:lang w:val="ru-RU" w:bidi="ar-SA"/>
        </w:rPr>
        <w:t xml:space="preserve">по состоянию на 01.01.2017г. </w:t>
      </w:r>
      <w:r w:rsidRPr="004576AD">
        <w:rPr>
          <w:rFonts w:eastAsia="Calibri"/>
          <w:sz w:val="27"/>
          <w:szCs w:val="27"/>
          <w:lang w:val="ru-RU" w:bidi="ar-SA"/>
        </w:rPr>
        <w:t xml:space="preserve">– </w:t>
      </w:r>
      <w:r w:rsidR="00271B7A" w:rsidRPr="004576AD">
        <w:rPr>
          <w:rFonts w:eastAsia="Calibri"/>
          <w:sz w:val="27"/>
          <w:szCs w:val="27"/>
          <w:lang w:val="ru-RU" w:bidi="ar-SA"/>
        </w:rPr>
        <w:t xml:space="preserve">в сумме </w:t>
      </w:r>
      <w:r w:rsidR="00F5393F" w:rsidRPr="004576AD">
        <w:rPr>
          <w:rFonts w:eastAsia="Calibri"/>
          <w:sz w:val="27"/>
          <w:szCs w:val="27"/>
          <w:lang w:val="ru-RU" w:bidi="ar-SA"/>
        </w:rPr>
        <w:t>10519,6</w:t>
      </w:r>
      <w:r w:rsidRPr="004576AD">
        <w:rPr>
          <w:rFonts w:eastAsia="Calibri"/>
          <w:sz w:val="27"/>
          <w:szCs w:val="27"/>
          <w:lang w:val="ru-RU" w:bidi="ar-SA"/>
        </w:rPr>
        <w:t xml:space="preserve">тыс.руб.  </w:t>
      </w:r>
      <w:r w:rsidR="000F0293" w:rsidRPr="004576AD">
        <w:rPr>
          <w:rFonts w:eastAsia="Calibri"/>
          <w:sz w:val="27"/>
          <w:szCs w:val="27"/>
          <w:lang w:val="ru-RU" w:bidi="ar-SA"/>
        </w:rPr>
        <w:t>в том числе:</w:t>
      </w:r>
    </w:p>
    <w:p w:rsidR="005B0014" w:rsidRPr="004576AD" w:rsidRDefault="000F0293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rFonts w:eastAsia="Calibri"/>
          <w:sz w:val="27"/>
          <w:szCs w:val="27"/>
          <w:lang w:val="ru-RU" w:bidi="ar-SA"/>
        </w:rPr>
        <w:t xml:space="preserve">- остаток </w:t>
      </w:r>
      <w:r w:rsidR="00235D1B" w:rsidRPr="004576AD">
        <w:rPr>
          <w:rFonts w:eastAsia="Calibri"/>
          <w:sz w:val="27"/>
          <w:szCs w:val="27"/>
          <w:lang w:val="ru-RU" w:bidi="ar-SA"/>
        </w:rPr>
        <w:t xml:space="preserve">неосвоенных </w:t>
      </w:r>
      <w:r w:rsidRPr="004576AD">
        <w:rPr>
          <w:rFonts w:eastAsia="Calibri"/>
          <w:sz w:val="27"/>
          <w:szCs w:val="27"/>
          <w:lang w:val="ru-RU" w:bidi="ar-SA"/>
        </w:rPr>
        <w:t>целевых средств областного бюджета</w:t>
      </w:r>
      <w:r w:rsidR="00F56B40" w:rsidRPr="004576AD">
        <w:rPr>
          <w:rFonts w:eastAsia="Calibri"/>
          <w:sz w:val="27"/>
          <w:szCs w:val="27"/>
          <w:lang w:val="ru-RU" w:bidi="ar-SA"/>
        </w:rPr>
        <w:t xml:space="preserve"> в сумме </w:t>
      </w:r>
      <w:r w:rsidR="00B80A03" w:rsidRPr="004576AD">
        <w:rPr>
          <w:rFonts w:eastAsia="Calibri"/>
          <w:sz w:val="27"/>
          <w:szCs w:val="27"/>
          <w:lang w:val="ru-RU" w:bidi="ar-SA"/>
        </w:rPr>
        <w:t>2199,2</w:t>
      </w:r>
      <w:r w:rsidR="008779F5" w:rsidRPr="004576AD">
        <w:rPr>
          <w:rFonts w:eastAsia="Calibri"/>
          <w:sz w:val="27"/>
          <w:szCs w:val="27"/>
          <w:lang w:val="ru-RU" w:bidi="ar-SA"/>
        </w:rPr>
        <w:t>тыс.</w:t>
      </w:r>
      <w:r w:rsidR="00B80A03" w:rsidRPr="004576AD">
        <w:rPr>
          <w:rFonts w:eastAsia="Calibri"/>
          <w:sz w:val="27"/>
          <w:szCs w:val="27"/>
          <w:lang w:val="ru-RU" w:bidi="ar-SA"/>
        </w:rPr>
        <w:t xml:space="preserve">руб. </w:t>
      </w:r>
      <w:r w:rsidR="005B0014" w:rsidRPr="004576AD">
        <w:rPr>
          <w:rFonts w:eastAsia="Calibri"/>
          <w:sz w:val="27"/>
          <w:szCs w:val="27"/>
          <w:lang w:val="ru-RU" w:bidi="ar-SA"/>
        </w:rPr>
        <w:t>(с</w:t>
      </w:r>
      <w:r w:rsidR="005B0014" w:rsidRPr="004576AD">
        <w:rPr>
          <w:sz w:val="27"/>
          <w:szCs w:val="27"/>
          <w:lang w:val="ru-RU"/>
        </w:rPr>
        <w:t>редства возвращены в областной бюджет в январе 201</w:t>
      </w:r>
      <w:r w:rsidR="00955E01" w:rsidRPr="004576AD">
        <w:rPr>
          <w:sz w:val="27"/>
          <w:szCs w:val="27"/>
          <w:lang w:val="ru-RU"/>
        </w:rPr>
        <w:t>7</w:t>
      </w:r>
      <w:r w:rsidR="005B0014" w:rsidRPr="004576AD">
        <w:rPr>
          <w:sz w:val="27"/>
          <w:szCs w:val="27"/>
          <w:lang w:val="ru-RU"/>
        </w:rPr>
        <w:t xml:space="preserve"> года);</w:t>
      </w:r>
    </w:p>
    <w:p w:rsidR="00235D1B" w:rsidRPr="004576AD" w:rsidRDefault="000F0293" w:rsidP="000040F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  <w:r w:rsidRPr="004576AD">
        <w:rPr>
          <w:rFonts w:eastAsia="Calibri"/>
          <w:sz w:val="27"/>
          <w:szCs w:val="27"/>
          <w:lang w:val="ru-RU" w:bidi="ar-SA"/>
        </w:rPr>
        <w:t>- остаток неосвоенных в 201</w:t>
      </w:r>
      <w:r w:rsidR="0054543F" w:rsidRPr="004576AD">
        <w:rPr>
          <w:rFonts w:eastAsia="Calibri"/>
          <w:sz w:val="27"/>
          <w:szCs w:val="27"/>
          <w:lang w:val="ru-RU" w:bidi="ar-SA"/>
        </w:rPr>
        <w:t>6</w:t>
      </w:r>
      <w:r w:rsidRPr="004576AD">
        <w:rPr>
          <w:rFonts w:eastAsia="Calibri"/>
          <w:sz w:val="27"/>
          <w:szCs w:val="27"/>
          <w:lang w:val="ru-RU" w:bidi="ar-SA"/>
        </w:rPr>
        <w:t xml:space="preserve"> году собственных средств бюджета поселения</w:t>
      </w:r>
      <w:r w:rsidR="002D366B" w:rsidRPr="004576AD">
        <w:rPr>
          <w:rFonts w:eastAsia="Calibri"/>
          <w:sz w:val="27"/>
          <w:szCs w:val="27"/>
          <w:lang w:val="ru-RU" w:bidi="ar-SA"/>
        </w:rPr>
        <w:t xml:space="preserve"> в сумме </w:t>
      </w:r>
      <w:r w:rsidR="00B80A03" w:rsidRPr="004576AD">
        <w:rPr>
          <w:rFonts w:eastAsia="Calibri"/>
          <w:sz w:val="27"/>
          <w:szCs w:val="27"/>
          <w:lang w:val="ru-RU" w:bidi="ar-SA"/>
        </w:rPr>
        <w:t>8320,4</w:t>
      </w:r>
      <w:r w:rsidR="009A3721" w:rsidRPr="004576AD">
        <w:rPr>
          <w:rFonts w:eastAsia="Calibri"/>
          <w:sz w:val="27"/>
          <w:szCs w:val="27"/>
          <w:lang w:val="ru-RU" w:bidi="ar-SA"/>
        </w:rPr>
        <w:t>тыс.руб</w:t>
      </w:r>
      <w:r w:rsidR="00603A16" w:rsidRPr="004576AD">
        <w:rPr>
          <w:rFonts w:eastAsia="Calibri"/>
          <w:sz w:val="27"/>
          <w:szCs w:val="27"/>
          <w:lang w:val="ru-RU" w:bidi="ar-SA"/>
        </w:rPr>
        <w:t>.</w:t>
      </w:r>
    </w:p>
    <w:p w:rsidR="00ED754C" w:rsidRPr="004576AD" w:rsidRDefault="00ED754C" w:rsidP="000040F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</w:p>
    <w:p w:rsidR="0037242C" w:rsidRPr="004576AD" w:rsidRDefault="0037242C" w:rsidP="000040F9">
      <w:pPr>
        <w:pStyle w:val="aa"/>
        <w:numPr>
          <w:ilvl w:val="0"/>
          <w:numId w:val="10"/>
        </w:numPr>
        <w:tabs>
          <w:tab w:val="left" w:pos="993"/>
        </w:tabs>
        <w:ind w:left="0" w:right="-285" w:firstLine="709"/>
        <w:jc w:val="both"/>
        <w:rPr>
          <w:b/>
          <w:sz w:val="27"/>
          <w:szCs w:val="27"/>
          <w:lang w:val="ru-RU"/>
        </w:rPr>
      </w:pPr>
      <w:r w:rsidRPr="004576AD">
        <w:rPr>
          <w:b/>
          <w:sz w:val="27"/>
          <w:szCs w:val="27"/>
          <w:lang w:val="ru-RU"/>
        </w:rPr>
        <w:t>Анализ отчета о расходовании средств резервного фонда</w:t>
      </w:r>
    </w:p>
    <w:p w:rsidR="00A36E1F" w:rsidRPr="004576AD" w:rsidRDefault="00A36E1F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860037" w:rsidRPr="004576AD" w:rsidRDefault="00860037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Постановлением администрации от 18.02.2010г. №6 утверждено Положение о резервном фонде администрации МО «Усть-Лужское сельское поселение».</w:t>
      </w:r>
    </w:p>
    <w:p w:rsidR="00A90FE9" w:rsidRPr="004576AD" w:rsidRDefault="00A90FE9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Решением Совета депутатов от 20.12.2015г. №155 «О бюджете МО «Усть-Лужское сельское поселение» на 2016 год» резервный фонд администрации утвержден в сумме </w:t>
      </w:r>
      <w:r w:rsidR="00FC6A90" w:rsidRPr="004576AD">
        <w:rPr>
          <w:sz w:val="27"/>
          <w:szCs w:val="27"/>
          <w:lang w:val="ru-RU"/>
        </w:rPr>
        <w:t>200,0</w:t>
      </w:r>
      <w:r w:rsidRPr="004576AD">
        <w:rPr>
          <w:sz w:val="27"/>
          <w:szCs w:val="27"/>
          <w:lang w:val="ru-RU"/>
        </w:rPr>
        <w:t>тыс.руб.</w:t>
      </w:r>
    </w:p>
    <w:p w:rsidR="00A90FE9" w:rsidRPr="004576AD" w:rsidRDefault="00A90FE9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На основании распоряжений администрации поселения, из резервного фонда на проведение различных мероприятий в 201</w:t>
      </w:r>
      <w:r w:rsidR="00701DB5" w:rsidRPr="004576AD">
        <w:rPr>
          <w:sz w:val="27"/>
          <w:szCs w:val="27"/>
          <w:lang w:val="ru-RU"/>
        </w:rPr>
        <w:t>6</w:t>
      </w:r>
      <w:r w:rsidRPr="004576AD">
        <w:rPr>
          <w:sz w:val="27"/>
          <w:szCs w:val="27"/>
          <w:lang w:val="ru-RU"/>
        </w:rPr>
        <w:t xml:space="preserve"> году выделено и профинансировано бюджетных средств в сумме </w:t>
      </w:r>
      <w:r w:rsidR="00701DB5" w:rsidRPr="004576AD">
        <w:rPr>
          <w:sz w:val="27"/>
          <w:szCs w:val="27"/>
          <w:lang w:val="ru-RU"/>
        </w:rPr>
        <w:t>66,</w:t>
      </w:r>
      <w:r w:rsidR="00FC6A90" w:rsidRPr="004576AD">
        <w:rPr>
          <w:sz w:val="27"/>
          <w:szCs w:val="27"/>
          <w:lang w:val="ru-RU"/>
        </w:rPr>
        <w:t>7</w:t>
      </w:r>
      <w:r w:rsidRPr="004576AD">
        <w:rPr>
          <w:sz w:val="27"/>
          <w:szCs w:val="27"/>
          <w:lang w:val="ru-RU"/>
        </w:rPr>
        <w:t>тыс.руб.</w:t>
      </w:r>
    </w:p>
    <w:p w:rsidR="00A90FE9" w:rsidRPr="004576AD" w:rsidRDefault="00A90FE9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Нераспределенный остаток резервного фонда администрации по состоянию на 01.01.201</w:t>
      </w:r>
      <w:r w:rsidR="00701DB5" w:rsidRPr="004576AD">
        <w:rPr>
          <w:sz w:val="27"/>
          <w:szCs w:val="27"/>
          <w:lang w:val="ru-RU"/>
        </w:rPr>
        <w:t>7</w:t>
      </w:r>
      <w:r w:rsidRPr="004576AD">
        <w:rPr>
          <w:sz w:val="27"/>
          <w:szCs w:val="27"/>
          <w:lang w:val="ru-RU"/>
        </w:rPr>
        <w:t xml:space="preserve">г. составил </w:t>
      </w:r>
      <w:r w:rsidR="00701DB5" w:rsidRPr="004576AD">
        <w:rPr>
          <w:sz w:val="27"/>
          <w:szCs w:val="27"/>
          <w:lang w:val="ru-RU"/>
        </w:rPr>
        <w:t xml:space="preserve">133,3 </w:t>
      </w:r>
      <w:r w:rsidRPr="004576AD">
        <w:rPr>
          <w:sz w:val="27"/>
          <w:szCs w:val="27"/>
          <w:lang w:val="ru-RU"/>
        </w:rPr>
        <w:t>тыс.руб., что и отражено в Отчете об испо</w:t>
      </w:r>
      <w:r w:rsidR="00FC6A90" w:rsidRPr="004576AD">
        <w:rPr>
          <w:sz w:val="27"/>
          <w:szCs w:val="27"/>
          <w:lang w:val="ru-RU"/>
        </w:rPr>
        <w:t>лнении бюджета поселения за 2016</w:t>
      </w:r>
      <w:r w:rsidRPr="004576AD">
        <w:rPr>
          <w:sz w:val="27"/>
          <w:szCs w:val="27"/>
          <w:lang w:val="ru-RU"/>
        </w:rPr>
        <w:t xml:space="preserve"> год.</w:t>
      </w:r>
    </w:p>
    <w:p w:rsidR="00A90FE9" w:rsidRPr="004576AD" w:rsidRDefault="00A90FE9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Расходование средств резервного фонда в сумме </w:t>
      </w:r>
      <w:r w:rsidR="00B652B5" w:rsidRPr="004576AD">
        <w:rPr>
          <w:sz w:val="27"/>
          <w:szCs w:val="27"/>
          <w:lang w:val="ru-RU"/>
        </w:rPr>
        <w:t>66,7</w:t>
      </w:r>
      <w:r w:rsidRPr="004576AD">
        <w:rPr>
          <w:sz w:val="27"/>
          <w:szCs w:val="27"/>
          <w:lang w:val="ru-RU"/>
        </w:rPr>
        <w:t xml:space="preserve">тыс.руб. произведено: </w:t>
      </w:r>
    </w:p>
    <w:p w:rsidR="00A90FE9" w:rsidRPr="004576AD" w:rsidRDefault="00A90FE9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lastRenderedPageBreak/>
        <w:t xml:space="preserve">- на </w:t>
      </w:r>
      <w:r w:rsidR="00CD39A4" w:rsidRPr="004576AD">
        <w:rPr>
          <w:sz w:val="27"/>
          <w:szCs w:val="27"/>
          <w:lang w:val="ru-RU"/>
        </w:rPr>
        <w:t xml:space="preserve">приобретение пластиковых кубических емкостей в обрешетке для временного хранения коагулянта на водопроводно-очистной станции пос.Усть-Луга </w:t>
      </w:r>
      <w:r w:rsidRPr="004576AD">
        <w:rPr>
          <w:sz w:val="27"/>
          <w:szCs w:val="27"/>
          <w:lang w:val="ru-RU"/>
        </w:rPr>
        <w:t xml:space="preserve"> – </w:t>
      </w:r>
      <w:r w:rsidR="00A4411D" w:rsidRPr="004576AD">
        <w:rPr>
          <w:sz w:val="27"/>
          <w:szCs w:val="27"/>
          <w:lang w:val="ru-RU"/>
        </w:rPr>
        <w:t>36,0</w:t>
      </w:r>
      <w:r w:rsidRPr="004576AD">
        <w:rPr>
          <w:sz w:val="27"/>
          <w:szCs w:val="27"/>
          <w:lang w:val="ru-RU"/>
        </w:rPr>
        <w:t>тыс.руб.;</w:t>
      </w:r>
    </w:p>
    <w:p w:rsidR="00A90FE9" w:rsidRPr="004576AD" w:rsidRDefault="00A90FE9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- на </w:t>
      </w:r>
      <w:r w:rsidR="00A4411D" w:rsidRPr="004576AD">
        <w:rPr>
          <w:sz w:val="27"/>
          <w:szCs w:val="27"/>
          <w:lang w:val="ru-RU"/>
        </w:rPr>
        <w:t xml:space="preserve">аварийно-восстановительные работы кабельной линии электроснабжения жилого дома №24а </w:t>
      </w:r>
      <w:r w:rsidR="00407BD4" w:rsidRPr="004576AD">
        <w:rPr>
          <w:sz w:val="27"/>
          <w:szCs w:val="27"/>
          <w:lang w:val="ru-RU"/>
        </w:rPr>
        <w:t>кв</w:t>
      </w:r>
      <w:r w:rsidR="00A4411D" w:rsidRPr="004576AD">
        <w:rPr>
          <w:sz w:val="27"/>
          <w:szCs w:val="27"/>
          <w:lang w:val="ru-RU"/>
        </w:rPr>
        <w:t>.Ленрыба пос.Усть-Луга</w:t>
      </w:r>
      <w:r w:rsidRPr="004576AD">
        <w:rPr>
          <w:sz w:val="27"/>
          <w:szCs w:val="27"/>
          <w:lang w:val="ru-RU"/>
        </w:rPr>
        <w:t xml:space="preserve"> – </w:t>
      </w:r>
      <w:r w:rsidR="00A4411D" w:rsidRPr="004576AD">
        <w:rPr>
          <w:sz w:val="27"/>
          <w:szCs w:val="27"/>
          <w:lang w:val="ru-RU"/>
        </w:rPr>
        <w:t>14,8</w:t>
      </w:r>
      <w:r w:rsidRPr="004576AD">
        <w:rPr>
          <w:sz w:val="27"/>
          <w:szCs w:val="27"/>
          <w:lang w:val="ru-RU"/>
        </w:rPr>
        <w:t>тыс.руб.</w:t>
      </w:r>
      <w:r w:rsidR="00407BD4" w:rsidRPr="004576AD">
        <w:rPr>
          <w:sz w:val="27"/>
          <w:szCs w:val="27"/>
          <w:lang w:val="ru-RU"/>
        </w:rPr>
        <w:t>;</w:t>
      </w:r>
    </w:p>
    <w:p w:rsidR="00407BD4" w:rsidRPr="004576AD" w:rsidRDefault="00407BD4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- на поставку дренажного насоса для откачки фекальных сточных вод в доме №48 кв.Краколье пос.Усть-Луга – </w:t>
      </w:r>
      <w:r w:rsidR="00C55184" w:rsidRPr="004576AD">
        <w:rPr>
          <w:sz w:val="27"/>
          <w:szCs w:val="27"/>
          <w:lang w:val="ru-RU"/>
        </w:rPr>
        <w:t>15,9</w:t>
      </w:r>
      <w:r w:rsidRPr="004576AD">
        <w:rPr>
          <w:sz w:val="27"/>
          <w:szCs w:val="27"/>
          <w:lang w:val="ru-RU"/>
        </w:rPr>
        <w:t>тыс.руб.</w:t>
      </w:r>
    </w:p>
    <w:p w:rsidR="00A90FE9" w:rsidRPr="004576AD" w:rsidRDefault="00A90FE9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Расходы произведены в соответствии с Положением о резервном фонде администрации МО «Усть-Лужское сельское поселение».</w:t>
      </w:r>
    </w:p>
    <w:p w:rsidR="00A90FE9" w:rsidRPr="004576AD" w:rsidRDefault="00A90FE9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086208" w:rsidRPr="004576AD" w:rsidRDefault="00A90FE9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В соответствии с п.7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№191н, администрацией МО «Усть-Лужское сельское поселение» проведена инвентаризация активов и обязательств перед составлением годо</w:t>
      </w:r>
      <w:r w:rsidR="00086208" w:rsidRPr="004576AD">
        <w:rPr>
          <w:sz w:val="27"/>
          <w:szCs w:val="27"/>
          <w:lang w:val="ru-RU"/>
        </w:rPr>
        <w:t>вой бюджетной отчетности за 2016</w:t>
      </w:r>
      <w:r w:rsidRPr="004576AD">
        <w:rPr>
          <w:sz w:val="27"/>
          <w:szCs w:val="27"/>
          <w:lang w:val="ru-RU"/>
        </w:rPr>
        <w:t xml:space="preserve"> год. Согласно данным таблицы №6 «Сведения о проведении инвентаризаций» пояснительной записки Годового отчета об исполнении бюджета МО «Усть-Лужское сельское поселение» за 201</w:t>
      </w:r>
      <w:r w:rsidR="00086208" w:rsidRPr="004576AD">
        <w:rPr>
          <w:sz w:val="27"/>
          <w:szCs w:val="27"/>
          <w:lang w:val="ru-RU"/>
        </w:rPr>
        <w:t>6</w:t>
      </w:r>
      <w:r w:rsidRPr="004576AD">
        <w:rPr>
          <w:sz w:val="27"/>
          <w:szCs w:val="27"/>
          <w:lang w:val="ru-RU"/>
        </w:rPr>
        <w:t xml:space="preserve"> год, по </w:t>
      </w:r>
      <w:r w:rsidR="00086208" w:rsidRPr="004576AD">
        <w:rPr>
          <w:sz w:val="27"/>
          <w:szCs w:val="27"/>
          <w:lang w:val="ru-RU"/>
        </w:rPr>
        <w:t xml:space="preserve">результатам проведенной инвентаризации расхождений </w:t>
      </w:r>
      <w:r w:rsidR="00086208" w:rsidRPr="004576AD">
        <w:rPr>
          <w:sz w:val="27"/>
          <w:szCs w:val="27"/>
          <w:lang w:val="ru-RU" w:eastAsia="ru-RU"/>
        </w:rPr>
        <w:t xml:space="preserve">между фактическим наличием и данными регистров бухгалтерского учета </w:t>
      </w:r>
      <w:r w:rsidR="00086208" w:rsidRPr="004576AD">
        <w:rPr>
          <w:sz w:val="27"/>
          <w:szCs w:val="27"/>
          <w:lang w:val="ru-RU"/>
        </w:rPr>
        <w:t>не установлено.</w:t>
      </w:r>
    </w:p>
    <w:p w:rsidR="00ED754C" w:rsidRPr="004576AD" w:rsidRDefault="00ED754C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37242C" w:rsidRPr="004576AD" w:rsidRDefault="0037242C" w:rsidP="000040F9">
      <w:pPr>
        <w:pStyle w:val="aa"/>
        <w:numPr>
          <w:ilvl w:val="0"/>
          <w:numId w:val="10"/>
        </w:numPr>
        <w:ind w:left="0" w:right="-285" w:firstLine="709"/>
        <w:jc w:val="both"/>
        <w:rPr>
          <w:b/>
          <w:sz w:val="27"/>
          <w:szCs w:val="27"/>
          <w:lang w:val="ru-RU"/>
        </w:rPr>
      </w:pPr>
      <w:r w:rsidRPr="004576AD">
        <w:rPr>
          <w:b/>
          <w:sz w:val="27"/>
          <w:szCs w:val="27"/>
          <w:lang w:val="ru-RU"/>
        </w:rPr>
        <w:t>Выводы и предложения по результатам внешней проверки отчета об исполнении бюджета МО «</w:t>
      </w:r>
      <w:r w:rsidR="00C56EC6" w:rsidRPr="004576AD">
        <w:rPr>
          <w:b/>
          <w:sz w:val="27"/>
          <w:szCs w:val="27"/>
          <w:lang w:val="ru-RU"/>
        </w:rPr>
        <w:t>Усть-Лужское</w:t>
      </w:r>
      <w:r w:rsidRPr="004576AD">
        <w:rPr>
          <w:b/>
          <w:sz w:val="27"/>
          <w:szCs w:val="27"/>
          <w:lang w:val="ru-RU"/>
        </w:rPr>
        <w:t xml:space="preserve"> сельское поселение» за 201</w:t>
      </w:r>
      <w:r w:rsidR="00ED5F78" w:rsidRPr="004576AD">
        <w:rPr>
          <w:b/>
          <w:sz w:val="27"/>
          <w:szCs w:val="27"/>
          <w:lang w:val="ru-RU"/>
        </w:rPr>
        <w:t>6</w:t>
      </w:r>
      <w:r w:rsidR="003150FA" w:rsidRPr="004576AD">
        <w:rPr>
          <w:b/>
          <w:sz w:val="27"/>
          <w:szCs w:val="27"/>
          <w:lang w:val="ru-RU"/>
        </w:rPr>
        <w:t xml:space="preserve"> </w:t>
      </w:r>
      <w:r w:rsidR="000F1676" w:rsidRPr="004576AD">
        <w:rPr>
          <w:b/>
          <w:sz w:val="27"/>
          <w:szCs w:val="27"/>
          <w:lang w:val="ru-RU"/>
        </w:rPr>
        <w:t>год</w:t>
      </w:r>
    </w:p>
    <w:p w:rsidR="00D31AFD" w:rsidRPr="004576AD" w:rsidRDefault="00D31AFD" w:rsidP="000040F9">
      <w:pPr>
        <w:ind w:right="-285" w:firstLine="709"/>
        <w:jc w:val="center"/>
        <w:rPr>
          <w:sz w:val="27"/>
          <w:szCs w:val="27"/>
          <w:lang w:val="ru-RU"/>
        </w:rPr>
      </w:pPr>
    </w:p>
    <w:p w:rsidR="00600E43" w:rsidRPr="004576AD" w:rsidRDefault="00600E43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Отчет об исполнении бюджета МО «Усть-Лужское сельское поселение» за 2016 год представлен в Контрольно-счётную палату в соответствии с требованиями статьи 264.4 Бюджетного кодекса РФ, Инструкции о порядке составления и представления отчётности, утвержденной приказом МФ РФ от 23.12.2010г. №191н (с учетом изменений и дополнений) - в установленный срок и в полном объёме. </w:t>
      </w:r>
    </w:p>
    <w:p w:rsidR="00600E43" w:rsidRPr="004576AD" w:rsidRDefault="00BA3982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Б</w:t>
      </w:r>
      <w:r w:rsidR="00600E43" w:rsidRPr="004576AD">
        <w:rPr>
          <w:sz w:val="27"/>
          <w:szCs w:val="27"/>
          <w:lang w:val="ru-RU"/>
        </w:rPr>
        <w:t>юджет МО</w:t>
      </w:r>
      <w:r w:rsidR="00AA64E9" w:rsidRPr="004576AD">
        <w:rPr>
          <w:sz w:val="27"/>
          <w:szCs w:val="27"/>
          <w:lang w:val="ru-RU"/>
        </w:rPr>
        <w:t xml:space="preserve"> </w:t>
      </w:r>
      <w:r w:rsidR="00600E43" w:rsidRPr="004576AD">
        <w:rPr>
          <w:sz w:val="27"/>
          <w:szCs w:val="27"/>
          <w:lang w:val="ru-RU"/>
        </w:rPr>
        <w:t xml:space="preserve">«Усть-Лужское сельское поселение» </w:t>
      </w:r>
      <w:r w:rsidRPr="004576AD">
        <w:rPr>
          <w:sz w:val="27"/>
          <w:szCs w:val="27"/>
          <w:lang w:val="ru-RU"/>
        </w:rPr>
        <w:t xml:space="preserve">за 2016 год </w:t>
      </w:r>
      <w:r w:rsidR="00600E43" w:rsidRPr="004576AD">
        <w:rPr>
          <w:sz w:val="27"/>
          <w:szCs w:val="27"/>
          <w:lang w:val="ru-RU"/>
        </w:rPr>
        <w:t>исполнен:</w:t>
      </w:r>
      <w:r w:rsidR="00473959" w:rsidRPr="004576AD">
        <w:rPr>
          <w:sz w:val="27"/>
          <w:szCs w:val="27"/>
          <w:lang w:val="ru-RU"/>
        </w:rPr>
        <w:t xml:space="preserve"> </w:t>
      </w:r>
      <w:r w:rsidR="00600E43" w:rsidRPr="004576AD">
        <w:rPr>
          <w:sz w:val="27"/>
          <w:szCs w:val="27"/>
          <w:lang w:val="ru-RU"/>
        </w:rPr>
        <w:t xml:space="preserve"> по доходам (с учетом возвратов остатков межбюджетных трансфертов, имеющих </w:t>
      </w:r>
      <w:r w:rsidR="00473959" w:rsidRPr="004576AD">
        <w:rPr>
          <w:sz w:val="27"/>
          <w:szCs w:val="27"/>
          <w:lang w:val="ru-RU"/>
        </w:rPr>
        <w:t>целевое назначение прошлых лет)</w:t>
      </w:r>
      <w:r w:rsidR="00EF3C2D" w:rsidRPr="004576AD">
        <w:rPr>
          <w:sz w:val="27"/>
          <w:szCs w:val="27"/>
          <w:lang w:val="ru-RU"/>
        </w:rPr>
        <w:t xml:space="preserve"> </w:t>
      </w:r>
      <w:r w:rsidR="00600E43" w:rsidRPr="004576AD">
        <w:rPr>
          <w:sz w:val="27"/>
          <w:szCs w:val="27"/>
          <w:lang w:val="ru-RU"/>
        </w:rPr>
        <w:t>в сумме 39605,1тыс.руб.</w:t>
      </w:r>
      <w:r w:rsidR="00473959" w:rsidRPr="004576AD">
        <w:rPr>
          <w:sz w:val="27"/>
          <w:szCs w:val="27"/>
          <w:lang w:val="ru-RU"/>
        </w:rPr>
        <w:t xml:space="preserve">, </w:t>
      </w:r>
      <w:r w:rsidR="00600E43" w:rsidRPr="004576AD">
        <w:rPr>
          <w:sz w:val="27"/>
          <w:szCs w:val="27"/>
          <w:lang w:val="ru-RU"/>
        </w:rPr>
        <w:t>по расходам в сумме 30733,2тыс.руб</w:t>
      </w:r>
      <w:r w:rsidR="00473959" w:rsidRPr="004576AD">
        <w:rPr>
          <w:sz w:val="27"/>
          <w:szCs w:val="27"/>
          <w:lang w:val="ru-RU"/>
        </w:rPr>
        <w:t xml:space="preserve">., </w:t>
      </w:r>
      <w:r w:rsidR="00600E43" w:rsidRPr="004576AD">
        <w:rPr>
          <w:sz w:val="27"/>
          <w:szCs w:val="27"/>
          <w:lang w:val="ru-RU"/>
        </w:rPr>
        <w:t>с профицитом бюджета в сумме 8871,9тыс.руб.</w:t>
      </w:r>
    </w:p>
    <w:p w:rsidR="00BA3982" w:rsidRPr="004576AD" w:rsidRDefault="00BA3982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rFonts w:eastAsia="Calibri"/>
          <w:sz w:val="27"/>
          <w:szCs w:val="27"/>
          <w:lang w:val="ru-RU" w:bidi="ar-SA"/>
        </w:rPr>
        <w:t>Доходная часть бюджета поселения за 2016 год в целом исполнена на 98,9%. В б</w:t>
      </w:r>
      <w:r w:rsidRPr="004576AD">
        <w:rPr>
          <w:sz w:val="27"/>
          <w:szCs w:val="27"/>
          <w:lang w:val="ru-RU"/>
        </w:rPr>
        <w:t>юджет недопоступило доходов на 444,8тыс.руб.</w:t>
      </w:r>
    </w:p>
    <w:p w:rsidR="00BA3982" w:rsidRPr="004576AD" w:rsidRDefault="00BA3982" w:rsidP="000040F9">
      <w:pPr>
        <w:pStyle w:val="ConsPlusNonformat"/>
        <w:tabs>
          <w:tab w:val="left" w:pos="709"/>
        </w:tabs>
        <w:ind w:right="-285" w:firstLine="709"/>
        <w:jc w:val="both"/>
        <w:rPr>
          <w:rFonts w:eastAsia="Calibri"/>
          <w:sz w:val="27"/>
          <w:szCs w:val="27"/>
        </w:rPr>
      </w:pPr>
      <w:r w:rsidRPr="004576AD">
        <w:rPr>
          <w:rFonts w:ascii="Times New Roman" w:eastAsia="Calibri" w:hAnsi="Times New Roman" w:cs="Times New Roman"/>
          <w:sz w:val="27"/>
          <w:szCs w:val="27"/>
        </w:rPr>
        <w:t>План поступлений по</w:t>
      </w:r>
      <w:r w:rsidRPr="004576AD">
        <w:rPr>
          <w:rFonts w:ascii="Times New Roman" w:eastAsia="Calibri" w:hAnsi="Times New Roman" w:cs="Times New Roman"/>
          <w:i/>
          <w:sz w:val="27"/>
          <w:szCs w:val="27"/>
        </w:rPr>
        <w:t xml:space="preserve"> «Налоговым доходам»</w:t>
      </w:r>
      <w:r w:rsidRPr="004576AD">
        <w:rPr>
          <w:rFonts w:ascii="Times New Roman" w:eastAsia="Calibri" w:hAnsi="Times New Roman" w:cs="Times New Roman"/>
          <w:sz w:val="27"/>
          <w:szCs w:val="27"/>
        </w:rPr>
        <w:t xml:space="preserve"> за 2016 год выполнен на 127,8%, в бюджет поселения дополнительно поступило доходов в сумме 5194,7тыс.руб. – в основном за счет перевыполнения </w:t>
      </w:r>
      <w:r w:rsidR="000117D5" w:rsidRPr="004576AD">
        <w:rPr>
          <w:rFonts w:ascii="Times New Roman" w:eastAsia="Calibri" w:hAnsi="Times New Roman" w:cs="Times New Roman"/>
          <w:sz w:val="27"/>
          <w:szCs w:val="27"/>
        </w:rPr>
        <w:t xml:space="preserve">плана по доходам от уплаты налога на доходы </w:t>
      </w:r>
      <w:r w:rsidR="00B61E74" w:rsidRPr="004576AD">
        <w:rPr>
          <w:rFonts w:ascii="Times New Roman" w:eastAsia="Calibri" w:hAnsi="Times New Roman" w:cs="Times New Roman"/>
          <w:sz w:val="27"/>
          <w:szCs w:val="27"/>
        </w:rPr>
        <w:t xml:space="preserve">физических лиц (исполнение 138%, </w:t>
      </w:r>
      <w:r w:rsidR="000117D5" w:rsidRPr="004576AD">
        <w:rPr>
          <w:rFonts w:ascii="Times New Roman" w:eastAsia="Calibri" w:hAnsi="Times New Roman" w:cs="Times New Roman"/>
          <w:sz w:val="27"/>
          <w:szCs w:val="27"/>
        </w:rPr>
        <w:t>в бюджет поселения дополнительно поступило доходов на 4972,5тыс.руб.</w:t>
      </w:r>
      <w:r w:rsidR="00B61E74" w:rsidRPr="004576AD">
        <w:rPr>
          <w:rFonts w:ascii="Times New Roman" w:eastAsia="Calibri" w:hAnsi="Times New Roman" w:cs="Times New Roman"/>
          <w:sz w:val="27"/>
          <w:szCs w:val="27"/>
        </w:rPr>
        <w:t>)</w:t>
      </w:r>
      <w:r w:rsidR="005000F2" w:rsidRPr="004576AD">
        <w:rPr>
          <w:rFonts w:ascii="Times New Roman" w:eastAsia="Calibri" w:hAnsi="Times New Roman" w:cs="Times New Roman"/>
          <w:sz w:val="27"/>
          <w:szCs w:val="27"/>
        </w:rPr>
        <w:t xml:space="preserve"> -</w:t>
      </w:r>
      <w:r w:rsidR="000117D5" w:rsidRPr="004576A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A3721" w:rsidRPr="004576AD">
        <w:rPr>
          <w:rFonts w:ascii="Times New Roman" w:eastAsia="Calibri" w:hAnsi="Times New Roman" w:cs="Times New Roman"/>
          <w:sz w:val="27"/>
          <w:szCs w:val="27"/>
        </w:rPr>
        <w:t>в связи с</w:t>
      </w:r>
      <w:r w:rsidR="000117D5" w:rsidRPr="004576AD">
        <w:rPr>
          <w:rFonts w:ascii="Times New Roman" w:eastAsia="Calibri" w:hAnsi="Times New Roman" w:cs="Times New Roman"/>
          <w:sz w:val="27"/>
          <w:szCs w:val="27"/>
        </w:rPr>
        <w:t xml:space="preserve"> регистрацией на территории поселения новых предприятий-плательщиков НДФЛ, а также поступлением в декабре 2016 года разового платежа от индивидуального предпринимателя.</w:t>
      </w:r>
      <w:r w:rsidR="000117D5" w:rsidRPr="004576AD">
        <w:rPr>
          <w:rFonts w:ascii="Times New Roman" w:hAnsi="Times New Roman" w:cs="Times New Roman"/>
          <w:sz w:val="27"/>
          <w:szCs w:val="27"/>
        </w:rPr>
        <w:t xml:space="preserve"> В целом, по</w:t>
      </w:r>
      <w:r w:rsidRPr="004576AD">
        <w:rPr>
          <w:rFonts w:ascii="Times New Roman" w:eastAsia="Calibri" w:hAnsi="Times New Roman" w:cs="Times New Roman"/>
          <w:sz w:val="27"/>
          <w:szCs w:val="27"/>
        </w:rPr>
        <w:t xml:space="preserve"> состоянию на 01.01.2017г. наблюдается перевыполнение всех плановых показателей налоговых доходов. </w:t>
      </w:r>
    </w:p>
    <w:p w:rsidR="00BA3982" w:rsidRPr="004576AD" w:rsidRDefault="00BA3982" w:rsidP="000040F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  <w:r w:rsidRPr="004576AD">
        <w:rPr>
          <w:rFonts w:eastAsia="Calibri"/>
          <w:sz w:val="27"/>
          <w:szCs w:val="27"/>
          <w:lang w:val="ru-RU" w:bidi="ar-SA"/>
        </w:rPr>
        <w:lastRenderedPageBreak/>
        <w:t>План поступлений по</w:t>
      </w:r>
      <w:r w:rsidRPr="004576AD">
        <w:rPr>
          <w:rFonts w:eastAsia="Calibri"/>
          <w:i/>
          <w:sz w:val="27"/>
          <w:szCs w:val="27"/>
          <w:lang w:val="ru-RU" w:bidi="ar-SA"/>
        </w:rPr>
        <w:t xml:space="preserve"> «Неналоговым доходам»</w:t>
      </w:r>
      <w:r w:rsidRPr="004576AD">
        <w:rPr>
          <w:rFonts w:eastAsia="Calibri"/>
          <w:sz w:val="27"/>
          <w:szCs w:val="27"/>
          <w:lang w:val="ru-RU" w:bidi="ar-SA"/>
        </w:rPr>
        <w:t xml:space="preserve"> за 2016 год исполнен на 108,7%, в бюджет поселения дополнительно поступило доходов в сумме 124,0тыс.руб. – в основном за счет перевыполнения плана по доходам от арендной платы за передачу в возмездное пользо</w:t>
      </w:r>
      <w:r w:rsidR="000540B0" w:rsidRPr="004576AD">
        <w:rPr>
          <w:rFonts w:eastAsia="Calibri"/>
          <w:sz w:val="27"/>
          <w:szCs w:val="27"/>
          <w:lang w:val="ru-RU" w:bidi="ar-SA"/>
        </w:rPr>
        <w:t>вание муниципального имущества</w:t>
      </w:r>
      <w:r w:rsidRPr="004576AD">
        <w:rPr>
          <w:rFonts w:eastAsia="Calibri"/>
          <w:sz w:val="27"/>
          <w:szCs w:val="27"/>
          <w:lang w:val="ru-RU" w:bidi="ar-SA"/>
        </w:rPr>
        <w:t xml:space="preserve"> на 120,0тыс.руб. (исполнение 110,2%)</w:t>
      </w:r>
      <w:r w:rsidR="005000F2" w:rsidRPr="004576AD">
        <w:rPr>
          <w:rFonts w:eastAsia="Calibri"/>
          <w:sz w:val="27"/>
          <w:szCs w:val="27"/>
          <w:lang w:val="ru-RU" w:bidi="ar-SA"/>
        </w:rPr>
        <w:t xml:space="preserve"> – в результате</w:t>
      </w:r>
      <w:r w:rsidRPr="004576AD">
        <w:rPr>
          <w:rFonts w:eastAsia="Calibri"/>
          <w:sz w:val="27"/>
          <w:szCs w:val="27"/>
          <w:lang w:val="ru-RU" w:bidi="ar-SA"/>
        </w:rPr>
        <w:t xml:space="preserve"> заключени</w:t>
      </w:r>
      <w:r w:rsidR="005000F2" w:rsidRPr="004576AD">
        <w:rPr>
          <w:rFonts w:eastAsia="Calibri"/>
          <w:sz w:val="27"/>
          <w:szCs w:val="27"/>
          <w:lang w:val="ru-RU" w:bidi="ar-SA"/>
        </w:rPr>
        <w:t>я</w:t>
      </w:r>
      <w:r w:rsidRPr="004576AD">
        <w:rPr>
          <w:rFonts w:eastAsia="Calibri"/>
          <w:sz w:val="27"/>
          <w:szCs w:val="27"/>
          <w:lang w:val="ru-RU" w:bidi="ar-SA"/>
        </w:rPr>
        <w:t xml:space="preserve"> новых договоров аренды объектов нежилого фонда.</w:t>
      </w:r>
    </w:p>
    <w:p w:rsidR="003822F2" w:rsidRPr="004576AD" w:rsidRDefault="00BA3982" w:rsidP="000040F9">
      <w:pPr>
        <w:ind w:right="-285" w:firstLine="709"/>
        <w:jc w:val="both"/>
        <w:rPr>
          <w:rFonts w:eastAsia="Calibri"/>
          <w:sz w:val="27"/>
          <w:szCs w:val="27"/>
          <w:lang w:val="ru-RU" w:bidi="ar-SA"/>
        </w:rPr>
      </w:pPr>
      <w:r w:rsidRPr="004576AD">
        <w:rPr>
          <w:rFonts w:eastAsia="Calibri"/>
          <w:i/>
          <w:sz w:val="27"/>
          <w:szCs w:val="27"/>
          <w:lang w:val="ru-RU" w:bidi="ar-SA"/>
        </w:rPr>
        <w:t>Безвозмездные поступления</w:t>
      </w:r>
      <w:r w:rsidRPr="004576AD">
        <w:rPr>
          <w:rFonts w:eastAsia="Calibri"/>
          <w:sz w:val="27"/>
          <w:szCs w:val="27"/>
          <w:lang w:val="ru-RU" w:bidi="ar-SA"/>
        </w:rPr>
        <w:t xml:space="preserve"> из других бюджетов бюджетной системы РФ в бюджете поселения 2016 года</w:t>
      </w:r>
      <w:r w:rsidR="000540B0" w:rsidRPr="004576AD">
        <w:rPr>
          <w:rFonts w:eastAsia="Calibri"/>
          <w:sz w:val="27"/>
          <w:szCs w:val="27"/>
          <w:lang w:val="ru-RU" w:bidi="ar-SA"/>
        </w:rPr>
        <w:t>,</w:t>
      </w:r>
      <w:r w:rsidRPr="004576AD">
        <w:rPr>
          <w:rFonts w:eastAsia="Calibri"/>
          <w:sz w:val="27"/>
          <w:szCs w:val="27"/>
          <w:lang w:val="ru-RU" w:bidi="ar-SA"/>
        </w:rPr>
        <w:t xml:space="preserve"> при плане в сумме 19922,8тыс.руб., составили 14317,4тыс.руб. (без учета возврата</w:t>
      </w:r>
      <w:r w:rsidRPr="004576AD">
        <w:rPr>
          <w:sz w:val="27"/>
          <w:szCs w:val="27"/>
          <w:lang w:val="ru-RU"/>
        </w:rPr>
        <w:t xml:space="preserve"> остатков межбюджетных трансфертов, имеющих целевое назначение прошлых лет) </w:t>
      </w:r>
      <w:r w:rsidRPr="004576AD">
        <w:rPr>
          <w:rFonts w:eastAsia="Calibri"/>
          <w:sz w:val="27"/>
          <w:szCs w:val="27"/>
          <w:lang w:val="ru-RU" w:bidi="ar-SA"/>
        </w:rPr>
        <w:t>или 71,9% от плана</w:t>
      </w:r>
      <w:r w:rsidR="00B61E74" w:rsidRPr="004576AD">
        <w:rPr>
          <w:rFonts w:eastAsia="Calibri"/>
          <w:sz w:val="27"/>
          <w:szCs w:val="27"/>
          <w:lang w:val="ru-RU" w:bidi="ar-SA"/>
        </w:rPr>
        <w:t xml:space="preserve">. </w:t>
      </w:r>
      <w:r w:rsidR="00E65B14" w:rsidRPr="004576AD">
        <w:rPr>
          <w:rFonts w:eastAsia="Calibri"/>
          <w:sz w:val="27"/>
          <w:szCs w:val="27"/>
          <w:lang w:val="ru-RU" w:bidi="ar-SA"/>
        </w:rPr>
        <w:t xml:space="preserve">В 2016 году из областного бюджета не поступила </w:t>
      </w:r>
      <w:r w:rsidR="00431070" w:rsidRPr="004576AD">
        <w:rPr>
          <w:sz w:val="27"/>
          <w:szCs w:val="27"/>
          <w:lang w:val="ru-RU"/>
        </w:rPr>
        <w:t>субсидия</w:t>
      </w:r>
      <w:r w:rsidR="00E65B14" w:rsidRPr="004576AD">
        <w:rPr>
          <w:sz w:val="27"/>
          <w:szCs w:val="27"/>
          <w:lang w:val="ru-RU"/>
        </w:rPr>
        <w:t xml:space="preserve"> на софинансирование капитальных вложений в объекты муниципальной собственности </w:t>
      </w:r>
      <w:r w:rsidR="000540B0" w:rsidRPr="004576AD">
        <w:rPr>
          <w:sz w:val="27"/>
          <w:szCs w:val="27"/>
          <w:lang w:val="ru-RU"/>
        </w:rPr>
        <w:t xml:space="preserve">(на завершение строительства КОС) </w:t>
      </w:r>
      <w:r w:rsidR="00E65B14" w:rsidRPr="004576AD">
        <w:rPr>
          <w:sz w:val="27"/>
          <w:szCs w:val="27"/>
          <w:lang w:val="ru-RU"/>
        </w:rPr>
        <w:t>в сумме 4563,7тыс.руб</w:t>
      </w:r>
      <w:r w:rsidR="00431070" w:rsidRPr="004576AD">
        <w:rPr>
          <w:sz w:val="27"/>
          <w:szCs w:val="27"/>
          <w:lang w:val="ru-RU"/>
        </w:rPr>
        <w:t>.; не</w:t>
      </w:r>
      <w:r w:rsidR="00B61E74" w:rsidRPr="004576AD">
        <w:rPr>
          <w:rFonts w:eastAsia="Calibri"/>
          <w:sz w:val="27"/>
          <w:szCs w:val="27"/>
          <w:lang w:val="ru-RU" w:bidi="ar-SA"/>
        </w:rPr>
        <w:t>допоступил</w:t>
      </w:r>
      <w:r w:rsidR="00E65B14" w:rsidRPr="004576AD">
        <w:rPr>
          <w:rFonts w:eastAsia="Calibri"/>
          <w:sz w:val="27"/>
          <w:szCs w:val="27"/>
          <w:lang w:val="ru-RU" w:bidi="ar-SA"/>
        </w:rPr>
        <w:t xml:space="preserve">и </w:t>
      </w:r>
      <w:r w:rsidRPr="004576AD">
        <w:rPr>
          <w:rFonts w:eastAsia="Calibri"/>
          <w:sz w:val="27"/>
          <w:szCs w:val="27"/>
          <w:lang w:val="ru-RU" w:bidi="ar-SA"/>
        </w:rPr>
        <w:t>прочи</w:t>
      </w:r>
      <w:r w:rsidR="00E65B14" w:rsidRPr="004576AD">
        <w:rPr>
          <w:rFonts w:eastAsia="Calibri"/>
          <w:sz w:val="27"/>
          <w:szCs w:val="27"/>
          <w:lang w:val="ru-RU" w:bidi="ar-SA"/>
        </w:rPr>
        <w:t>е</w:t>
      </w:r>
      <w:r w:rsidRPr="004576AD">
        <w:rPr>
          <w:rFonts w:eastAsia="Calibri"/>
          <w:sz w:val="27"/>
          <w:szCs w:val="27"/>
          <w:lang w:val="ru-RU" w:bidi="ar-SA"/>
        </w:rPr>
        <w:t xml:space="preserve"> </w:t>
      </w:r>
      <w:r w:rsidRPr="004576AD">
        <w:rPr>
          <w:sz w:val="27"/>
          <w:szCs w:val="27"/>
          <w:lang w:val="ru-RU"/>
        </w:rPr>
        <w:t>межбюджетные трансферты</w:t>
      </w:r>
      <w:r w:rsidR="00E65B14" w:rsidRPr="004576AD">
        <w:rPr>
          <w:sz w:val="27"/>
          <w:szCs w:val="27"/>
          <w:lang w:val="ru-RU"/>
        </w:rPr>
        <w:t xml:space="preserve"> </w:t>
      </w:r>
      <w:r w:rsidR="00431070" w:rsidRPr="004576AD">
        <w:rPr>
          <w:sz w:val="27"/>
          <w:szCs w:val="27"/>
          <w:lang w:val="ru-RU"/>
        </w:rPr>
        <w:t xml:space="preserve">на суму </w:t>
      </w:r>
      <w:r w:rsidRPr="004576AD">
        <w:rPr>
          <w:rFonts w:eastAsia="Calibri"/>
          <w:sz w:val="27"/>
          <w:szCs w:val="27"/>
          <w:lang w:val="ru-RU" w:bidi="ar-SA"/>
        </w:rPr>
        <w:t>1386,7</w:t>
      </w:r>
      <w:r w:rsidR="00431070" w:rsidRPr="004576AD">
        <w:rPr>
          <w:sz w:val="27"/>
          <w:szCs w:val="27"/>
          <w:lang w:val="ru-RU"/>
        </w:rPr>
        <w:t xml:space="preserve">тыс.руб.; </w:t>
      </w:r>
      <w:r w:rsidRPr="004576AD">
        <w:rPr>
          <w:rFonts w:eastAsia="Calibri"/>
          <w:sz w:val="27"/>
          <w:szCs w:val="27"/>
          <w:lang w:val="ru-RU" w:bidi="ar-SA"/>
        </w:rPr>
        <w:t>произведен возврат неиспользованного в 2015 году остатка целевых средств областного бюджета в сумме 158,2тыс.руб.</w:t>
      </w:r>
    </w:p>
    <w:p w:rsidR="00F028CE" w:rsidRPr="004576AD" w:rsidRDefault="003822F2" w:rsidP="000040F9">
      <w:pPr>
        <w:ind w:right="-285" w:firstLine="709"/>
        <w:jc w:val="both"/>
        <w:rPr>
          <w:i/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П</w:t>
      </w:r>
      <w:r w:rsidRPr="004576AD">
        <w:rPr>
          <w:rFonts w:eastAsia="Calibri"/>
          <w:sz w:val="27"/>
          <w:szCs w:val="27"/>
          <w:lang w:val="ru-RU" w:bidi="ar-SA"/>
        </w:rPr>
        <w:t xml:space="preserve">о состоянию на 01.01.2017г. в бюджете поселения значится недоимка по платежам в бюджет поселения в сумме </w:t>
      </w:r>
      <w:r w:rsidR="00EF3C2D" w:rsidRPr="004576AD">
        <w:rPr>
          <w:rFonts w:eastAsia="Calibri"/>
          <w:sz w:val="27"/>
          <w:szCs w:val="27"/>
          <w:lang w:val="ru-RU" w:bidi="ar-SA"/>
        </w:rPr>
        <w:t>1175,2тыс.руб</w:t>
      </w:r>
      <w:r w:rsidRPr="004576AD">
        <w:rPr>
          <w:rFonts w:eastAsia="Calibri"/>
          <w:sz w:val="27"/>
          <w:szCs w:val="27"/>
          <w:lang w:val="ru-RU" w:bidi="ar-SA"/>
        </w:rPr>
        <w:t xml:space="preserve">. </w:t>
      </w:r>
      <w:r w:rsidR="00EF3C2D" w:rsidRPr="004576AD">
        <w:rPr>
          <w:rFonts w:eastAsia="Calibri"/>
          <w:sz w:val="27"/>
          <w:szCs w:val="27"/>
          <w:lang w:val="ru-RU" w:bidi="ar-SA"/>
        </w:rPr>
        <w:t xml:space="preserve">Значительная сумма задолженности приходится на арендную плату за пользование муниципальным имуществом – 568,0тыс.руб. </w:t>
      </w:r>
      <w:r w:rsidR="00EF3C2D" w:rsidRPr="004576AD">
        <w:rPr>
          <w:sz w:val="27"/>
          <w:szCs w:val="27"/>
          <w:lang w:val="ru-RU"/>
        </w:rPr>
        <w:t>(48,3%</w:t>
      </w:r>
      <w:r w:rsidR="00EF3C2D" w:rsidRPr="004576AD">
        <w:rPr>
          <w:rFonts w:eastAsia="Calibri"/>
          <w:sz w:val="27"/>
          <w:szCs w:val="27"/>
          <w:lang w:val="ru-RU" w:bidi="ar-SA"/>
        </w:rPr>
        <w:t xml:space="preserve"> от общей суммы задолженности) и </w:t>
      </w:r>
      <w:r w:rsidR="00EF3C2D" w:rsidRPr="004576AD">
        <w:rPr>
          <w:sz w:val="27"/>
          <w:szCs w:val="27"/>
          <w:lang w:val="ru-RU"/>
        </w:rPr>
        <w:t>земельный налог - 4</w:t>
      </w:r>
      <w:r w:rsidR="00EF3C2D" w:rsidRPr="004576AD">
        <w:rPr>
          <w:rFonts w:eastAsia="Calibri"/>
          <w:sz w:val="27"/>
          <w:szCs w:val="27"/>
          <w:lang w:val="ru-RU" w:bidi="ar-SA"/>
        </w:rPr>
        <w:t>48,0тыс.руб. (38,1% от общей суммы задолженности).</w:t>
      </w:r>
      <w:r w:rsidR="00F028CE" w:rsidRPr="004576AD">
        <w:rPr>
          <w:rFonts w:eastAsia="Calibri"/>
          <w:sz w:val="27"/>
          <w:szCs w:val="27"/>
          <w:lang w:val="ru-RU" w:bidi="ar-SA"/>
        </w:rPr>
        <w:t xml:space="preserve"> На конец отчетного периода наблюдается значительный рост недоимки по арендной плате за пользование муниципальным имуществом (на 432,8тыс.руб.). </w:t>
      </w:r>
      <w:r w:rsidR="00F028CE" w:rsidRPr="004576AD">
        <w:rPr>
          <w:i/>
          <w:sz w:val="27"/>
          <w:szCs w:val="27"/>
          <w:lang w:val="ru-RU"/>
        </w:rPr>
        <w:t xml:space="preserve">Наличие недоимки по платежам в бюджет отрицательно сказывается на финансовом состоянии муниципального образования, а также на качестве исполнения полномочий, относящихся к вопросам местного значения поселения. В связи с чем, Контрольно-счетная палата обращает внимание на необходимость более жесткого администрирования платежей со стороны функциональных органов, а также необходимость усиления претензионной работы с неплательщиками. </w:t>
      </w:r>
    </w:p>
    <w:p w:rsidR="00214C6D" w:rsidRPr="004576AD" w:rsidRDefault="00214C6D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Исполнение бюджета МО «Усть-Лужское сельское поселение» по расходам в 2016 году осуществлялось путем реализации 7-ми муниципальных программ и непрограммных расходов. За 2016 год муниципальные программы исполнены на 66,5% или в сумме 9621,7тыс.руб.</w:t>
      </w:r>
      <w:r w:rsidR="00780315" w:rsidRPr="004576AD">
        <w:rPr>
          <w:sz w:val="27"/>
          <w:szCs w:val="27"/>
          <w:lang w:val="ru-RU"/>
        </w:rPr>
        <w:t xml:space="preserve"> (при плане – 14459,3тыс.руб.)</w:t>
      </w:r>
      <w:r w:rsidRPr="004576AD">
        <w:rPr>
          <w:sz w:val="27"/>
          <w:szCs w:val="27"/>
          <w:lang w:val="ru-RU"/>
        </w:rPr>
        <w:t>, непрограммные расходы на 76,2% или в сумме 21111,5тыс.руб.</w:t>
      </w:r>
      <w:r w:rsidR="00780315" w:rsidRPr="004576AD">
        <w:rPr>
          <w:sz w:val="27"/>
          <w:szCs w:val="27"/>
          <w:lang w:val="ru-RU"/>
        </w:rPr>
        <w:t xml:space="preserve"> (при плане – 27696,6тыс.руб.).</w:t>
      </w:r>
    </w:p>
    <w:p w:rsidR="00B005AA" w:rsidRPr="004576AD" w:rsidRDefault="00562081" w:rsidP="000040F9">
      <w:pPr>
        <w:ind w:right="-285" w:firstLine="709"/>
        <w:jc w:val="both"/>
        <w:rPr>
          <w:i/>
          <w:sz w:val="27"/>
          <w:szCs w:val="27"/>
          <w:lang w:val="ru-RU"/>
        </w:rPr>
      </w:pPr>
      <w:r w:rsidRPr="004576AD">
        <w:rPr>
          <w:rFonts w:eastAsia="Calibri"/>
          <w:sz w:val="27"/>
          <w:szCs w:val="27"/>
          <w:lang w:val="ru-RU" w:bidi="ar-SA"/>
        </w:rPr>
        <w:t>Расходная часть бюджета поселения за 2016 год</w:t>
      </w:r>
      <w:r w:rsidR="00780315" w:rsidRPr="004576AD">
        <w:rPr>
          <w:rFonts w:eastAsia="Calibri"/>
          <w:sz w:val="27"/>
          <w:szCs w:val="27"/>
          <w:lang w:val="ru-RU" w:bidi="ar-SA"/>
        </w:rPr>
        <w:t xml:space="preserve"> в целом </w:t>
      </w:r>
      <w:r w:rsidRPr="004576AD">
        <w:rPr>
          <w:rFonts w:eastAsia="Calibri"/>
          <w:sz w:val="27"/>
          <w:szCs w:val="27"/>
          <w:lang w:val="ru-RU" w:bidi="ar-SA"/>
        </w:rPr>
        <w:t xml:space="preserve">исполнена на 72,9%. Не освоены бюджетные назначения в сумме 11422,7тыс.руб. </w:t>
      </w:r>
      <w:r w:rsidRPr="004576AD">
        <w:rPr>
          <w:sz w:val="27"/>
          <w:szCs w:val="27"/>
          <w:lang w:val="ru-RU"/>
        </w:rPr>
        <w:t xml:space="preserve">Причинами неосвоения бюджетных назначений в полном объеме, согласно пояснительной записки (ф.0503160) к годовому  отчету об исполнении бюджета за 2016 год </w:t>
      </w:r>
      <w:r w:rsidR="0093650A" w:rsidRPr="004576AD">
        <w:rPr>
          <w:sz w:val="27"/>
          <w:szCs w:val="27"/>
          <w:lang w:val="ru-RU"/>
        </w:rPr>
        <w:t xml:space="preserve">в основном </w:t>
      </w:r>
      <w:r w:rsidRPr="004576AD">
        <w:rPr>
          <w:sz w:val="27"/>
          <w:szCs w:val="27"/>
          <w:lang w:val="ru-RU"/>
        </w:rPr>
        <w:t xml:space="preserve">является: </w:t>
      </w:r>
      <w:r w:rsidR="001F4F7F" w:rsidRPr="004576AD">
        <w:rPr>
          <w:sz w:val="27"/>
          <w:szCs w:val="27"/>
          <w:lang w:val="ru-RU"/>
        </w:rPr>
        <w:t xml:space="preserve">экономия бюджетных средств, полученная в результате проведенных конкурсных процедур; </w:t>
      </w:r>
      <w:r w:rsidRPr="004576AD">
        <w:rPr>
          <w:sz w:val="27"/>
          <w:szCs w:val="27"/>
          <w:lang w:val="ru-RU"/>
        </w:rPr>
        <w:t>заявительный характер осуществления расходов</w:t>
      </w:r>
      <w:r w:rsidR="00AE77B8" w:rsidRPr="004576AD">
        <w:rPr>
          <w:sz w:val="27"/>
          <w:szCs w:val="27"/>
          <w:lang w:val="ru-RU"/>
        </w:rPr>
        <w:t xml:space="preserve">; </w:t>
      </w:r>
      <w:r w:rsidRPr="004576AD">
        <w:rPr>
          <w:sz w:val="27"/>
          <w:szCs w:val="27"/>
          <w:lang w:val="ru-RU"/>
        </w:rPr>
        <w:t>оплата договорных обязательств по фактическим объемам выполненных работ (услуг)</w:t>
      </w:r>
      <w:r w:rsidR="00AE77B8" w:rsidRPr="004576AD">
        <w:rPr>
          <w:sz w:val="27"/>
          <w:szCs w:val="27"/>
          <w:lang w:val="ru-RU"/>
        </w:rPr>
        <w:t>;</w:t>
      </w:r>
      <w:r w:rsidRPr="004576AD">
        <w:rPr>
          <w:sz w:val="27"/>
          <w:szCs w:val="27"/>
          <w:lang w:val="ru-RU"/>
        </w:rPr>
        <w:t xml:space="preserve"> </w:t>
      </w:r>
      <w:r w:rsidR="00EA3CB4" w:rsidRPr="004576AD">
        <w:rPr>
          <w:sz w:val="27"/>
          <w:szCs w:val="27"/>
          <w:lang w:val="ru-RU"/>
        </w:rPr>
        <w:t>приостановление работ</w:t>
      </w:r>
      <w:r w:rsidR="00A37E1C" w:rsidRPr="004576AD">
        <w:rPr>
          <w:sz w:val="27"/>
          <w:szCs w:val="27"/>
          <w:lang w:val="ru-RU"/>
        </w:rPr>
        <w:t xml:space="preserve"> в связи с невозможностью выполнения </w:t>
      </w:r>
      <w:r w:rsidR="00A37E1C" w:rsidRPr="004576AD">
        <w:rPr>
          <w:bCs/>
          <w:sz w:val="27"/>
          <w:szCs w:val="27"/>
          <w:lang w:val="ru-RU"/>
        </w:rPr>
        <w:t>работ</w:t>
      </w:r>
      <w:r w:rsidR="00A37E1C" w:rsidRPr="004576AD">
        <w:rPr>
          <w:sz w:val="27"/>
          <w:szCs w:val="27"/>
          <w:lang w:val="ru-RU"/>
        </w:rPr>
        <w:t xml:space="preserve"> </w:t>
      </w:r>
      <w:r w:rsidR="00A37E1C" w:rsidRPr="004576AD">
        <w:rPr>
          <w:bCs/>
          <w:sz w:val="27"/>
          <w:szCs w:val="27"/>
          <w:lang w:val="ru-RU"/>
        </w:rPr>
        <w:t>в</w:t>
      </w:r>
      <w:r w:rsidR="00A37E1C" w:rsidRPr="004576AD">
        <w:rPr>
          <w:sz w:val="27"/>
          <w:szCs w:val="27"/>
          <w:lang w:val="ru-RU"/>
        </w:rPr>
        <w:t xml:space="preserve"> установленный контрактом срок вследствие </w:t>
      </w:r>
      <w:r w:rsidR="00A37E1C" w:rsidRPr="004576AD">
        <w:rPr>
          <w:bCs/>
          <w:sz w:val="27"/>
          <w:szCs w:val="27"/>
          <w:lang w:val="ru-RU"/>
        </w:rPr>
        <w:t>неблагоприятных</w:t>
      </w:r>
      <w:r w:rsidR="00A37E1C" w:rsidRPr="004576AD">
        <w:rPr>
          <w:sz w:val="27"/>
          <w:szCs w:val="27"/>
          <w:lang w:val="ru-RU"/>
        </w:rPr>
        <w:t xml:space="preserve"> </w:t>
      </w:r>
      <w:r w:rsidR="00A37E1C" w:rsidRPr="004576AD">
        <w:rPr>
          <w:bCs/>
          <w:sz w:val="27"/>
          <w:szCs w:val="27"/>
          <w:lang w:val="ru-RU"/>
        </w:rPr>
        <w:t>погодных</w:t>
      </w:r>
      <w:r w:rsidR="00A37E1C" w:rsidRPr="004576AD">
        <w:rPr>
          <w:sz w:val="27"/>
          <w:szCs w:val="27"/>
          <w:lang w:val="ru-RU"/>
        </w:rPr>
        <w:t xml:space="preserve"> </w:t>
      </w:r>
      <w:r w:rsidR="00A37E1C" w:rsidRPr="004576AD">
        <w:rPr>
          <w:bCs/>
          <w:sz w:val="27"/>
          <w:szCs w:val="27"/>
          <w:lang w:val="ru-RU"/>
        </w:rPr>
        <w:t>условий, а также</w:t>
      </w:r>
      <w:r w:rsidR="00EA3CB4" w:rsidRPr="004576AD">
        <w:rPr>
          <w:sz w:val="27"/>
          <w:szCs w:val="27"/>
          <w:lang w:val="ru-RU"/>
        </w:rPr>
        <w:t xml:space="preserve"> в связи с н</w:t>
      </w:r>
      <w:r w:rsidRPr="004576AD">
        <w:rPr>
          <w:sz w:val="27"/>
          <w:szCs w:val="27"/>
          <w:lang w:val="ru-RU"/>
        </w:rPr>
        <w:t>енадлежащ</w:t>
      </w:r>
      <w:r w:rsidR="00EA3CB4" w:rsidRPr="004576AD">
        <w:rPr>
          <w:sz w:val="27"/>
          <w:szCs w:val="27"/>
          <w:lang w:val="ru-RU"/>
        </w:rPr>
        <w:t>им</w:t>
      </w:r>
      <w:r w:rsidRPr="004576AD">
        <w:rPr>
          <w:sz w:val="27"/>
          <w:szCs w:val="27"/>
          <w:lang w:val="ru-RU"/>
        </w:rPr>
        <w:t xml:space="preserve"> исполнение</w:t>
      </w:r>
      <w:r w:rsidR="00EA3CB4" w:rsidRPr="004576AD">
        <w:rPr>
          <w:sz w:val="27"/>
          <w:szCs w:val="27"/>
          <w:lang w:val="ru-RU"/>
        </w:rPr>
        <w:t>м</w:t>
      </w:r>
      <w:r w:rsidRPr="004576AD">
        <w:rPr>
          <w:sz w:val="27"/>
          <w:szCs w:val="27"/>
          <w:lang w:val="ru-RU"/>
        </w:rPr>
        <w:t xml:space="preserve"> подрядчик</w:t>
      </w:r>
      <w:r w:rsidR="0093650A" w:rsidRPr="004576AD">
        <w:rPr>
          <w:sz w:val="27"/>
          <w:szCs w:val="27"/>
          <w:lang w:val="ru-RU"/>
        </w:rPr>
        <w:t xml:space="preserve">ом </w:t>
      </w:r>
      <w:r w:rsidRPr="004576AD">
        <w:rPr>
          <w:sz w:val="27"/>
          <w:szCs w:val="27"/>
          <w:lang w:val="ru-RU"/>
        </w:rPr>
        <w:t>обязательств по муниципальн</w:t>
      </w:r>
      <w:r w:rsidR="0093650A" w:rsidRPr="004576AD">
        <w:rPr>
          <w:sz w:val="27"/>
          <w:szCs w:val="27"/>
          <w:lang w:val="ru-RU"/>
        </w:rPr>
        <w:t>ому</w:t>
      </w:r>
      <w:r w:rsidRPr="004576AD">
        <w:rPr>
          <w:sz w:val="27"/>
          <w:szCs w:val="27"/>
          <w:lang w:val="ru-RU"/>
        </w:rPr>
        <w:t xml:space="preserve"> контракт</w:t>
      </w:r>
      <w:r w:rsidR="0093650A" w:rsidRPr="004576AD">
        <w:rPr>
          <w:sz w:val="27"/>
          <w:szCs w:val="27"/>
          <w:lang w:val="ru-RU"/>
        </w:rPr>
        <w:t xml:space="preserve">у </w:t>
      </w:r>
      <w:r w:rsidR="00B005AA" w:rsidRPr="004576AD">
        <w:rPr>
          <w:sz w:val="27"/>
          <w:szCs w:val="27"/>
          <w:lang w:val="ru-RU"/>
        </w:rPr>
        <w:t>(что привело к р</w:t>
      </w:r>
      <w:r w:rsidR="001F4F7F" w:rsidRPr="004576AD">
        <w:rPr>
          <w:sz w:val="27"/>
          <w:szCs w:val="27"/>
          <w:lang w:val="ru-RU"/>
        </w:rPr>
        <w:t>асторжению контракта</w:t>
      </w:r>
      <w:r w:rsidR="00A37E1C" w:rsidRPr="004576AD">
        <w:rPr>
          <w:sz w:val="27"/>
          <w:szCs w:val="27"/>
          <w:lang w:val="ru-RU"/>
        </w:rPr>
        <w:t xml:space="preserve">, </w:t>
      </w:r>
      <w:r w:rsidR="001F4F7F" w:rsidRPr="004576AD">
        <w:rPr>
          <w:sz w:val="27"/>
          <w:szCs w:val="27"/>
          <w:lang w:val="ru-RU"/>
        </w:rPr>
        <w:t>судебным разбирательствам</w:t>
      </w:r>
      <w:r w:rsidR="00A37E1C" w:rsidRPr="004576AD">
        <w:rPr>
          <w:sz w:val="27"/>
          <w:szCs w:val="27"/>
          <w:lang w:val="ru-RU"/>
        </w:rPr>
        <w:t xml:space="preserve"> и приостановкой выполнения следующих этапов работ</w:t>
      </w:r>
      <w:r w:rsidR="001F4F7F" w:rsidRPr="004576AD">
        <w:rPr>
          <w:sz w:val="27"/>
          <w:szCs w:val="27"/>
          <w:lang w:val="ru-RU"/>
        </w:rPr>
        <w:t>)</w:t>
      </w:r>
      <w:r w:rsidR="001F4F7F" w:rsidRPr="004576AD">
        <w:rPr>
          <w:bCs/>
          <w:sz w:val="27"/>
          <w:szCs w:val="27"/>
          <w:lang w:val="ru-RU"/>
        </w:rPr>
        <w:t>.</w:t>
      </w:r>
      <w:r w:rsidR="00B005AA" w:rsidRPr="004576AD">
        <w:rPr>
          <w:i/>
          <w:sz w:val="27"/>
          <w:szCs w:val="27"/>
          <w:lang w:val="ru-RU"/>
        </w:rPr>
        <w:t xml:space="preserve"> Контрольно-счетная палата обращает внимание, </w:t>
      </w:r>
      <w:r w:rsidR="005000F2" w:rsidRPr="004576AD">
        <w:rPr>
          <w:i/>
          <w:sz w:val="27"/>
          <w:szCs w:val="27"/>
          <w:lang w:val="ru-RU"/>
        </w:rPr>
        <w:t xml:space="preserve">что </w:t>
      </w:r>
      <w:r w:rsidR="00B005AA" w:rsidRPr="004576AD">
        <w:rPr>
          <w:i/>
          <w:sz w:val="27"/>
          <w:szCs w:val="27"/>
          <w:lang w:val="ru-RU"/>
        </w:rPr>
        <w:t xml:space="preserve">расторжение контракта, </w:t>
      </w:r>
      <w:r w:rsidR="00B005AA" w:rsidRPr="004576AD">
        <w:rPr>
          <w:i/>
          <w:sz w:val="27"/>
          <w:szCs w:val="27"/>
          <w:lang w:val="ru-RU"/>
        </w:rPr>
        <w:lastRenderedPageBreak/>
        <w:t xml:space="preserve">в связи с недобросовестным исполнением подрядчиком своих обязательств, приводит к неэффективным расходам бюджета в результате необходимости осуществления дополнительных расходов, связанных с охраной объекта строительства, а также </w:t>
      </w:r>
      <w:r w:rsidR="00915FBA" w:rsidRPr="004576AD">
        <w:rPr>
          <w:i/>
          <w:sz w:val="27"/>
          <w:szCs w:val="27"/>
          <w:lang w:val="ru-RU"/>
        </w:rPr>
        <w:t xml:space="preserve">к </w:t>
      </w:r>
      <w:r w:rsidR="00B005AA" w:rsidRPr="004576AD">
        <w:rPr>
          <w:i/>
          <w:sz w:val="27"/>
          <w:szCs w:val="27"/>
          <w:lang w:val="ru-RU"/>
        </w:rPr>
        <w:t>увеличени</w:t>
      </w:r>
      <w:r w:rsidR="00915FBA" w:rsidRPr="004576AD">
        <w:rPr>
          <w:i/>
          <w:sz w:val="27"/>
          <w:szCs w:val="27"/>
          <w:lang w:val="ru-RU"/>
        </w:rPr>
        <w:t>ю</w:t>
      </w:r>
      <w:r w:rsidR="00B005AA" w:rsidRPr="004576AD">
        <w:rPr>
          <w:i/>
          <w:sz w:val="27"/>
          <w:szCs w:val="27"/>
          <w:lang w:val="ru-RU"/>
        </w:rPr>
        <w:t xml:space="preserve"> сроков строительства, и не позволяет достигнуть результативности использования бюджетных средств.</w:t>
      </w:r>
    </w:p>
    <w:p w:rsidR="00B005AA" w:rsidRPr="004576AD" w:rsidRDefault="00E62A97" w:rsidP="000040F9">
      <w:pPr>
        <w:ind w:right="-285" w:firstLine="709"/>
        <w:jc w:val="both"/>
        <w:rPr>
          <w:i/>
          <w:sz w:val="27"/>
          <w:szCs w:val="27"/>
          <w:lang w:val="ru-RU" w:bidi="ar-SA"/>
        </w:rPr>
      </w:pPr>
      <w:r w:rsidRPr="004576AD">
        <w:rPr>
          <w:i/>
          <w:sz w:val="27"/>
          <w:szCs w:val="27"/>
          <w:lang w:val="ru-RU"/>
        </w:rPr>
        <w:t xml:space="preserve">В результате </w:t>
      </w:r>
      <w:r w:rsidR="00B005AA" w:rsidRPr="004576AD">
        <w:rPr>
          <w:i/>
          <w:sz w:val="27"/>
          <w:szCs w:val="27"/>
          <w:lang w:val="ru-RU"/>
        </w:rPr>
        <w:t xml:space="preserve">проведенного анализа исполнения в 2016 году муниципальных программ, </w:t>
      </w:r>
      <w:r w:rsidR="00A37E1C" w:rsidRPr="004576AD">
        <w:rPr>
          <w:i/>
          <w:sz w:val="27"/>
          <w:szCs w:val="27"/>
          <w:lang w:val="ru-RU"/>
        </w:rPr>
        <w:t>установ</w:t>
      </w:r>
      <w:r w:rsidRPr="004576AD">
        <w:rPr>
          <w:i/>
          <w:sz w:val="27"/>
          <w:szCs w:val="27"/>
          <w:lang w:val="ru-RU"/>
        </w:rPr>
        <w:t xml:space="preserve">лены </w:t>
      </w:r>
      <w:r w:rsidR="00B005AA" w:rsidRPr="004576AD">
        <w:rPr>
          <w:i/>
          <w:sz w:val="27"/>
          <w:szCs w:val="27"/>
          <w:lang w:val="ru-RU"/>
        </w:rPr>
        <w:t xml:space="preserve">расходы, произведенные на реализацию мероприятий в области ГО и ЧС, а также в области социальной политики. Согласно ст.14, 14.1 Федерального закона от 06.10.2003г. №131-ФЗ «Об общих принципах организации местного самоуправления в РФ», данные полномочия не относятся к вопросам местного значения сельского поселения. </w:t>
      </w:r>
      <w:r w:rsidR="00ED754C" w:rsidRPr="004576AD">
        <w:rPr>
          <w:i/>
          <w:sz w:val="27"/>
          <w:szCs w:val="27"/>
          <w:lang w:val="ru-RU"/>
        </w:rPr>
        <w:t>В связи с чем, об</w:t>
      </w:r>
      <w:r w:rsidR="00B005AA" w:rsidRPr="004576AD">
        <w:rPr>
          <w:i/>
          <w:sz w:val="27"/>
          <w:szCs w:val="27"/>
          <w:lang w:val="ru-RU"/>
        </w:rPr>
        <w:t>ращаем внимание, что о</w:t>
      </w:r>
      <w:r w:rsidR="00B005AA" w:rsidRPr="004576AD">
        <w:rPr>
          <w:i/>
          <w:sz w:val="27"/>
          <w:szCs w:val="27"/>
          <w:lang w:val="ru-RU" w:bidi="ar-SA"/>
        </w:rPr>
        <w:t>рганы местного самоуправления сельского поселения за счет доходов местных бюджетов вправе участвовать в осуществлении иных государственных полномочий,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но при обязательном соблюдении требований ст.136 Бюджетного кодекса РФ.</w:t>
      </w:r>
    </w:p>
    <w:p w:rsidR="00B005AA" w:rsidRPr="004576AD" w:rsidRDefault="00E62A97" w:rsidP="000040F9">
      <w:pPr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По результатам исполнения б</w:t>
      </w:r>
      <w:r w:rsidR="00B005AA" w:rsidRPr="004576AD">
        <w:rPr>
          <w:sz w:val="27"/>
          <w:szCs w:val="27"/>
          <w:lang w:val="ru-RU"/>
        </w:rPr>
        <w:t>юджет</w:t>
      </w:r>
      <w:r w:rsidRPr="004576AD">
        <w:rPr>
          <w:sz w:val="27"/>
          <w:szCs w:val="27"/>
          <w:lang w:val="ru-RU"/>
        </w:rPr>
        <w:t>а</w:t>
      </w:r>
      <w:r w:rsidR="00B005AA" w:rsidRPr="004576AD">
        <w:rPr>
          <w:sz w:val="27"/>
          <w:szCs w:val="27"/>
          <w:lang w:val="ru-RU"/>
        </w:rPr>
        <w:t xml:space="preserve"> МО «Усть-Лужское сельское поселение» за 2016 год, при запланированном </w:t>
      </w:r>
      <w:r w:rsidRPr="004576AD">
        <w:rPr>
          <w:sz w:val="27"/>
          <w:szCs w:val="27"/>
          <w:lang w:val="ru-RU"/>
        </w:rPr>
        <w:t xml:space="preserve">дефиците в сумме 2106,0тыс.руб., бюджет </w:t>
      </w:r>
      <w:r w:rsidR="00B005AA" w:rsidRPr="004576AD">
        <w:rPr>
          <w:sz w:val="27"/>
          <w:szCs w:val="27"/>
          <w:lang w:val="ru-RU"/>
        </w:rPr>
        <w:t xml:space="preserve">исполнен с профицитом в сумме 8871,9тыс.руб. – </w:t>
      </w:r>
      <w:r w:rsidRPr="004576AD">
        <w:rPr>
          <w:sz w:val="27"/>
          <w:szCs w:val="27"/>
          <w:lang w:val="ru-RU"/>
        </w:rPr>
        <w:t xml:space="preserve">в результате </w:t>
      </w:r>
      <w:r w:rsidR="00B005AA" w:rsidRPr="004576AD">
        <w:rPr>
          <w:sz w:val="27"/>
          <w:szCs w:val="27"/>
          <w:lang w:val="ru-RU"/>
        </w:rPr>
        <w:t>остатк</w:t>
      </w:r>
      <w:r w:rsidRPr="004576AD">
        <w:rPr>
          <w:sz w:val="27"/>
          <w:szCs w:val="27"/>
          <w:lang w:val="ru-RU"/>
        </w:rPr>
        <w:t>а</w:t>
      </w:r>
      <w:r w:rsidR="00B005AA" w:rsidRPr="004576AD">
        <w:rPr>
          <w:sz w:val="27"/>
          <w:szCs w:val="27"/>
          <w:lang w:val="ru-RU"/>
        </w:rPr>
        <w:t xml:space="preserve"> средств на счетах по учету средств бюджета. </w:t>
      </w:r>
    </w:p>
    <w:p w:rsidR="00B005AA" w:rsidRPr="004576AD" w:rsidRDefault="00B005AA" w:rsidP="000040F9">
      <w:pPr>
        <w:pStyle w:val="aa"/>
        <w:ind w:left="0" w:right="-285" w:firstLine="709"/>
        <w:jc w:val="both"/>
        <w:rPr>
          <w:rFonts w:eastAsia="Calibri"/>
          <w:sz w:val="27"/>
          <w:szCs w:val="27"/>
          <w:lang w:val="ru-RU" w:bidi="ar-SA"/>
        </w:rPr>
      </w:pPr>
    </w:p>
    <w:p w:rsidR="00D333ED" w:rsidRPr="004576AD" w:rsidRDefault="00D55019" w:rsidP="000040F9">
      <w:pPr>
        <w:tabs>
          <w:tab w:val="left" w:pos="0"/>
        </w:tabs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По результатам внешней проверки отчета об исполнении бюджета МО «</w:t>
      </w:r>
      <w:r w:rsidR="00D333ED" w:rsidRPr="004576AD">
        <w:rPr>
          <w:sz w:val="27"/>
          <w:szCs w:val="27"/>
          <w:lang w:val="ru-RU"/>
        </w:rPr>
        <w:t>Усть-Лужское сельское поселение</w:t>
      </w:r>
      <w:r w:rsidR="003133A4" w:rsidRPr="004576AD">
        <w:rPr>
          <w:sz w:val="27"/>
          <w:szCs w:val="27"/>
          <w:lang w:val="ru-RU"/>
        </w:rPr>
        <w:t>» за 201</w:t>
      </w:r>
      <w:r w:rsidR="00121966" w:rsidRPr="004576AD">
        <w:rPr>
          <w:sz w:val="27"/>
          <w:szCs w:val="27"/>
          <w:lang w:val="ru-RU"/>
        </w:rPr>
        <w:t>6</w:t>
      </w:r>
      <w:r w:rsidRPr="004576AD">
        <w:rPr>
          <w:sz w:val="27"/>
          <w:szCs w:val="27"/>
          <w:lang w:val="ru-RU"/>
        </w:rPr>
        <w:t xml:space="preserve"> год</w:t>
      </w:r>
      <w:r w:rsidR="00121966" w:rsidRPr="004576AD">
        <w:rPr>
          <w:sz w:val="27"/>
          <w:szCs w:val="27"/>
          <w:lang w:val="ru-RU"/>
        </w:rPr>
        <w:t>, Контрольно-счетная палата предлагает:</w:t>
      </w:r>
    </w:p>
    <w:p w:rsidR="00E92822" w:rsidRPr="004576AD" w:rsidRDefault="00B67D5B" w:rsidP="000040F9">
      <w:pPr>
        <w:tabs>
          <w:tab w:val="left" w:pos="0"/>
        </w:tabs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rFonts w:eastAsia="Calibri"/>
          <w:sz w:val="27"/>
          <w:szCs w:val="27"/>
          <w:lang w:val="ru-RU"/>
        </w:rPr>
        <w:t>Принять все необходимые меры к</w:t>
      </w:r>
      <w:r w:rsidRPr="004576AD">
        <w:rPr>
          <w:sz w:val="27"/>
          <w:szCs w:val="27"/>
          <w:lang w:val="ru-RU"/>
        </w:rPr>
        <w:t xml:space="preserve"> сокращению</w:t>
      </w:r>
      <w:r w:rsidR="00E92822" w:rsidRPr="004576AD">
        <w:rPr>
          <w:sz w:val="27"/>
          <w:szCs w:val="27"/>
          <w:lang w:val="ru-RU"/>
        </w:rPr>
        <w:t xml:space="preserve"> недоимки по платежам в бюджет поселения.</w:t>
      </w:r>
    </w:p>
    <w:p w:rsidR="00D333ED" w:rsidRPr="004576AD" w:rsidRDefault="00D333ED" w:rsidP="000040F9">
      <w:pPr>
        <w:tabs>
          <w:tab w:val="left" w:pos="0"/>
        </w:tabs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Обратить внимание на осуществление расходов на исполнение полномочий, не относящихся к вопросам местного значения сельского поселения. </w:t>
      </w:r>
    </w:p>
    <w:p w:rsidR="00E92822" w:rsidRPr="004576AD" w:rsidRDefault="00E92822" w:rsidP="000040F9">
      <w:pPr>
        <w:tabs>
          <w:tab w:val="left" w:pos="142"/>
          <w:tab w:val="left" w:pos="993"/>
        </w:tabs>
        <w:ind w:right="-285" w:firstLine="709"/>
        <w:jc w:val="both"/>
        <w:rPr>
          <w:sz w:val="27"/>
          <w:szCs w:val="27"/>
          <w:lang w:val="ru-RU"/>
        </w:rPr>
      </w:pPr>
    </w:p>
    <w:p w:rsidR="008E777A" w:rsidRPr="004576AD" w:rsidRDefault="008E777A" w:rsidP="000040F9">
      <w:pPr>
        <w:tabs>
          <w:tab w:val="left" w:pos="993"/>
        </w:tabs>
        <w:ind w:right="-285" w:firstLine="709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На основании вышеизложенного, Контрольно-счетная палата МО«Кингисеппский муниципальный район» рекомендует к </w:t>
      </w:r>
      <w:r w:rsidR="00ED754C" w:rsidRPr="004576AD">
        <w:rPr>
          <w:sz w:val="27"/>
          <w:szCs w:val="27"/>
          <w:lang w:val="ru-RU"/>
        </w:rPr>
        <w:t xml:space="preserve">рассмотрению и </w:t>
      </w:r>
      <w:r w:rsidRPr="004576AD">
        <w:rPr>
          <w:sz w:val="27"/>
          <w:szCs w:val="27"/>
          <w:lang w:val="ru-RU"/>
        </w:rPr>
        <w:t>утверждению отчет об исполнении бюджета МО «</w:t>
      </w:r>
      <w:r w:rsidR="00D333ED" w:rsidRPr="004576AD">
        <w:rPr>
          <w:sz w:val="27"/>
          <w:szCs w:val="27"/>
          <w:lang w:val="ru-RU"/>
        </w:rPr>
        <w:t>Усть-Лужское сельское поселение</w:t>
      </w:r>
      <w:r w:rsidRPr="004576AD">
        <w:rPr>
          <w:sz w:val="27"/>
          <w:szCs w:val="27"/>
          <w:lang w:val="ru-RU"/>
        </w:rPr>
        <w:t xml:space="preserve">» за 2016 год с учетом выводов и предложений, отраженных в настоящем заключении.  </w:t>
      </w:r>
    </w:p>
    <w:p w:rsidR="00DD6D5A" w:rsidRPr="004576AD" w:rsidRDefault="00DD6D5A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244085" w:rsidRPr="004576AD" w:rsidRDefault="00244085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244085" w:rsidRPr="004576AD" w:rsidRDefault="00244085" w:rsidP="000040F9">
      <w:pPr>
        <w:ind w:right="-285" w:firstLine="709"/>
        <w:jc w:val="both"/>
        <w:rPr>
          <w:sz w:val="27"/>
          <w:szCs w:val="27"/>
          <w:lang w:val="ru-RU"/>
        </w:rPr>
      </w:pPr>
    </w:p>
    <w:p w:rsidR="009A32D5" w:rsidRPr="004576AD" w:rsidRDefault="009A32D5" w:rsidP="000040F9">
      <w:pPr>
        <w:ind w:right="-285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Главный </w:t>
      </w:r>
      <w:r w:rsidR="00043F8C" w:rsidRPr="004576AD">
        <w:rPr>
          <w:sz w:val="27"/>
          <w:szCs w:val="27"/>
          <w:lang w:val="ru-RU"/>
        </w:rPr>
        <w:t>инспектор</w:t>
      </w:r>
    </w:p>
    <w:p w:rsidR="009A32D5" w:rsidRPr="004576AD" w:rsidRDefault="009A32D5" w:rsidP="000040F9">
      <w:pPr>
        <w:ind w:right="-285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>Контрольно-счетной палаты МО</w:t>
      </w:r>
    </w:p>
    <w:p w:rsidR="006E0CEF" w:rsidRPr="004576AD" w:rsidRDefault="009A32D5" w:rsidP="000040F9">
      <w:pPr>
        <w:pStyle w:val="aa"/>
        <w:autoSpaceDE w:val="0"/>
        <w:autoSpaceDN w:val="0"/>
        <w:adjustRightInd w:val="0"/>
        <w:ind w:left="0" w:right="-285"/>
        <w:jc w:val="both"/>
        <w:rPr>
          <w:sz w:val="27"/>
          <w:szCs w:val="27"/>
          <w:lang w:val="ru-RU"/>
        </w:rPr>
      </w:pPr>
      <w:r w:rsidRPr="004576AD">
        <w:rPr>
          <w:sz w:val="27"/>
          <w:szCs w:val="27"/>
          <w:lang w:val="ru-RU"/>
        </w:rPr>
        <w:t xml:space="preserve">«Кингисеппский муниципальный район»  </w:t>
      </w:r>
      <w:r w:rsidR="00D56D51" w:rsidRPr="004576AD">
        <w:rPr>
          <w:sz w:val="27"/>
          <w:szCs w:val="27"/>
          <w:lang w:val="ru-RU"/>
        </w:rPr>
        <w:t xml:space="preserve">              </w:t>
      </w:r>
      <w:r w:rsidR="007B33F1" w:rsidRPr="004576AD">
        <w:rPr>
          <w:sz w:val="27"/>
          <w:szCs w:val="27"/>
          <w:lang w:val="ru-RU"/>
        </w:rPr>
        <w:t xml:space="preserve">          </w:t>
      </w:r>
      <w:r w:rsidR="008E777A" w:rsidRPr="004576AD">
        <w:rPr>
          <w:sz w:val="27"/>
          <w:szCs w:val="27"/>
          <w:lang w:val="ru-RU"/>
        </w:rPr>
        <w:t xml:space="preserve">             </w:t>
      </w:r>
      <w:r w:rsidR="007B33F1" w:rsidRPr="004576AD">
        <w:rPr>
          <w:sz w:val="27"/>
          <w:szCs w:val="27"/>
          <w:lang w:val="ru-RU"/>
        </w:rPr>
        <w:t xml:space="preserve">      </w:t>
      </w:r>
      <w:r w:rsidR="008E777A" w:rsidRPr="004576AD">
        <w:rPr>
          <w:sz w:val="27"/>
          <w:szCs w:val="27"/>
          <w:lang w:val="ru-RU"/>
        </w:rPr>
        <w:t>Е.П</w:t>
      </w:r>
      <w:r w:rsidR="00D56D51" w:rsidRPr="004576AD">
        <w:rPr>
          <w:sz w:val="27"/>
          <w:szCs w:val="27"/>
          <w:lang w:val="ru-RU"/>
        </w:rPr>
        <w:t>.Са</w:t>
      </w:r>
      <w:r w:rsidR="008E777A" w:rsidRPr="004576AD">
        <w:rPr>
          <w:sz w:val="27"/>
          <w:szCs w:val="27"/>
          <w:lang w:val="ru-RU"/>
        </w:rPr>
        <w:t xml:space="preserve">вко    </w:t>
      </w:r>
    </w:p>
    <w:sectPr w:rsidR="006E0CEF" w:rsidRPr="004576AD" w:rsidSect="00AF4217">
      <w:foot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A0" w:rsidRDefault="00060FA0" w:rsidP="009D5BC3">
      <w:r>
        <w:separator/>
      </w:r>
    </w:p>
  </w:endnote>
  <w:endnote w:type="continuationSeparator" w:id="1">
    <w:p w:rsidR="00060FA0" w:rsidRDefault="00060FA0" w:rsidP="009D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5204"/>
      <w:docPartObj>
        <w:docPartGallery w:val="Page Numbers (Bottom of Page)"/>
        <w:docPartUnique/>
      </w:docPartObj>
    </w:sdtPr>
    <w:sdtContent>
      <w:p w:rsidR="004576AD" w:rsidRDefault="0049535E">
        <w:pPr>
          <w:pStyle w:val="af6"/>
          <w:jc w:val="center"/>
        </w:pPr>
        <w:fldSimple w:instr=" PAGE   \* MERGEFORMAT ">
          <w:r w:rsidR="00813E16">
            <w:rPr>
              <w:noProof/>
            </w:rPr>
            <w:t>6</w:t>
          </w:r>
        </w:fldSimple>
      </w:p>
    </w:sdtContent>
  </w:sdt>
  <w:p w:rsidR="004576AD" w:rsidRDefault="004576A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A0" w:rsidRDefault="00060FA0" w:rsidP="009D5BC3">
      <w:r>
        <w:separator/>
      </w:r>
    </w:p>
  </w:footnote>
  <w:footnote w:type="continuationSeparator" w:id="1">
    <w:p w:rsidR="00060FA0" w:rsidRDefault="00060FA0" w:rsidP="009D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8B"/>
    <w:multiLevelType w:val="hybridMultilevel"/>
    <w:tmpl w:val="5B82F16A"/>
    <w:lvl w:ilvl="0" w:tplc="FC829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310BF"/>
    <w:multiLevelType w:val="multilevel"/>
    <w:tmpl w:val="EF9CF0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5F001A5"/>
    <w:multiLevelType w:val="hybridMultilevel"/>
    <w:tmpl w:val="72EA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384"/>
    <w:multiLevelType w:val="hybridMultilevel"/>
    <w:tmpl w:val="FE362276"/>
    <w:lvl w:ilvl="0" w:tplc="0419000F">
      <w:start w:val="5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80EFE"/>
    <w:multiLevelType w:val="hybridMultilevel"/>
    <w:tmpl w:val="1FC41178"/>
    <w:lvl w:ilvl="0" w:tplc="E7BEE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A0726A"/>
    <w:multiLevelType w:val="hybridMultilevel"/>
    <w:tmpl w:val="E44607C4"/>
    <w:lvl w:ilvl="0" w:tplc="8C8AE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1C3090"/>
    <w:multiLevelType w:val="hybridMultilevel"/>
    <w:tmpl w:val="41280C3C"/>
    <w:lvl w:ilvl="0" w:tplc="0F22E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508D3"/>
    <w:multiLevelType w:val="hybridMultilevel"/>
    <w:tmpl w:val="F53811DC"/>
    <w:lvl w:ilvl="0" w:tplc="70EC674A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9F86DF3"/>
    <w:multiLevelType w:val="hybridMultilevel"/>
    <w:tmpl w:val="C5B2C814"/>
    <w:lvl w:ilvl="0" w:tplc="9990A15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9A5067"/>
    <w:multiLevelType w:val="hybridMultilevel"/>
    <w:tmpl w:val="FB6A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9606F"/>
    <w:multiLevelType w:val="hybridMultilevel"/>
    <w:tmpl w:val="688637E0"/>
    <w:lvl w:ilvl="0" w:tplc="E39EC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0E66"/>
    <w:multiLevelType w:val="hybridMultilevel"/>
    <w:tmpl w:val="632C0F7A"/>
    <w:lvl w:ilvl="0" w:tplc="E0A48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0F584C"/>
    <w:multiLevelType w:val="hybridMultilevel"/>
    <w:tmpl w:val="2BB4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21902"/>
    <w:multiLevelType w:val="hybridMultilevel"/>
    <w:tmpl w:val="A916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2E52"/>
    <w:multiLevelType w:val="hybridMultilevel"/>
    <w:tmpl w:val="1554BB56"/>
    <w:lvl w:ilvl="0" w:tplc="C16E43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20F352B"/>
    <w:multiLevelType w:val="hybridMultilevel"/>
    <w:tmpl w:val="579A288C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DD4A08"/>
    <w:multiLevelType w:val="hybridMultilevel"/>
    <w:tmpl w:val="98E4D942"/>
    <w:lvl w:ilvl="0" w:tplc="4098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E4301C"/>
    <w:multiLevelType w:val="hybridMultilevel"/>
    <w:tmpl w:val="AF0CEF92"/>
    <w:lvl w:ilvl="0" w:tplc="434632E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D25C7E"/>
    <w:multiLevelType w:val="hybridMultilevel"/>
    <w:tmpl w:val="E3DE5B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1436F"/>
    <w:multiLevelType w:val="hybridMultilevel"/>
    <w:tmpl w:val="D7ACA410"/>
    <w:lvl w:ilvl="0" w:tplc="CB563DA8">
      <w:start w:val="1"/>
      <w:numFmt w:val="decimal"/>
      <w:lvlText w:val="%1."/>
      <w:lvlJc w:val="left"/>
      <w:pPr>
        <w:ind w:left="659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0">
    <w:nsid w:val="38F96A13"/>
    <w:multiLevelType w:val="hybridMultilevel"/>
    <w:tmpl w:val="FD7035D4"/>
    <w:lvl w:ilvl="0" w:tplc="E1CAC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6576C7"/>
    <w:multiLevelType w:val="hybridMultilevel"/>
    <w:tmpl w:val="7FFA0AA6"/>
    <w:lvl w:ilvl="0" w:tplc="8E002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E53E50"/>
    <w:multiLevelType w:val="hybridMultilevel"/>
    <w:tmpl w:val="AFCE018E"/>
    <w:lvl w:ilvl="0" w:tplc="ED64A1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173" w:hanging="360"/>
      </w:pPr>
    </w:lvl>
    <w:lvl w:ilvl="2" w:tplc="0419001B" w:tentative="1">
      <w:start w:val="1"/>
      <w:numFmt w:val="lowerRoman"/>
      <w:lvlText w:val="%3."/>
      <w:lvlJc w:val="right"/>
      <w:pPr>
        <w:ind w:left="-2453" w:hanging="180"/>
      </w:pPr>
    </w:lvl>
    <w:lvl w:ilvl="3" w:tplc="0419000F" w:tentative="1">
      <w:start w:val="1"/>
      <w:numFmt w:val="decimal"/>
      <w:lvlText w:val="%4."/>
      <w:lvlJc w:val="left"/>
      <w:pPr>
        <w:ind w:left="-1733" w:hanging="360"/>
      </w:pPr>
    </w:lvl>
    <w:lvl w:ilvl="4" w:tplc="04190019" w:tentative="1">
      <w:start w:val="1"/>
      <w:numFmt w:val="lowerLetter"/>
      <w:lvlText w:val="%5."/>
      <w:lvlJc w:val="left"/>
      <w:pPr>
        <w:ind w:left="-1013" w:hanging="360"/>
      </w:pPr>
    </w:lvl>
    <w:lvl w:ilvl="5" w:tplc="0419001B" w:tentative="1">
      <w:start w:val="1"/>
      <w:numFmt w:val="lowerRoman"/>
      <w:lvlText w:val="%6."/>
      <w:lvlJc w:val="right"/>
      <w:pPr>
        <w:ind w:left="-293" w:hanging="180"/>
      </w:pPr>
    </w:lvl>
    <w:lvl w:ilvl="6" w:tplc="0419000F" w:tentative="1">
      <w:start w:val="1"/>
      <w:numFmt w:val="decimal"/>
      <w:lvlText w:val="%7."/>
      <w:lvlJc w:val="left"/>
      <w:pPr>
        <w:ind w:left="427" w:hanging="360"/>
      </w:pPr>
    </w:lvl>
    <w:lvl w:ilvl="7" w:tplc="04190019" w:tentative="1">
      <w:start w:val="1"/>
      <w:numFmt w:val="lowerLetter"/>
      <w:lvlText w:val="%8."/>
      <w:lvlJc w:val="left"/>
      <w:pPr>
        <w:ind w:left="1147" w:hanging="360"/>
      </w:pPr>
    </w:lvl>
    <w:lvl w:ilvl="8" w:tplc="0419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23">
    <w:nsid w:val="3FDD48C5"/>
    <w:multiLevelType w:val="hybridMultilevel"/>
    <w:tmpl w:val="03D4134E"/>
    <w:lvl w:ilvl="0" w:tplc="CDFE4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7425FE"/>
    <w:multiLevelType w:val="hybridMultilevel"/>
    <w:tmpl w:val="C2BC23EE"/>
    <w:lvl w:ilvl="0" w:tplc="6B9CBF56">
      <w:start w:val="8"/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>
    <w:nsid w:val="50AD563F"/>
    <w:multiLevelType w:val="hybridMultilevel"/>
    <w:tmpl w:val="24D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5744F"/>
    <w:multiLevelType w:val="hybridMultilevel"/>
    <w:tmpl w:val="7C42640C"/>
    <w:lvl w:ilvl="0" w:tplc="E90C2DD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2862CA"/>
    <w:multiLevelType w:val="hybridMultilevel"/>
    <w:tmpl w:val="087E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5150E"/>
    <w:multiLevelType w:val="hybridMultilevel"/>
    <w:tmpl w:val="4684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744DA"/>
    <w:multiLevelType w:val="hybridMultilevel"/>
    <w:tmpl w:val="0DDE3B96"/>
    <w:lvl w:ilvl="0" w:tplc="03E0EBD0">
      <w:start w:val="1"/>
      <w:numFmt w:val="decimal"/>
      <w:lvlText w:val="%1."/>
      <w:lvlJc w:val="left"/>
      <w:pPr>
        <w:ind w:left="24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60D935BC"/>
    <w:multiLevelType w:val="hybridMultilevel"/>
    <w:tmpl w:val="4252CBA4"/>
    <w:lvl w:ilvl="0" w:tplc="1272E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121E62"/>
    <w:multiLevelType w:val="hybridMultilevel"/>
    <w:tmpl w:val="82101E10"/>
    <w:lvl w:ilvl="0" w:tplc="986013CA">
      <w:start w:val="1"/>
      <w:numFmt w:val="decimal"/>
      <w:lvlText w:val="%1."/>
      <w:lvlJc w:val="left"/>
      <w:pPr>
        <w:ind w:left="659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2">
    <w:nsid w:val="62DB25EB"/>
    <w:multiLevelType w:val="hybridMultilevel"/>
    <w:tmpl w:val="AFEC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010F9"/>
    <w:multiLevelType w:val="hybridMultilevel"/>
    <w:tmpl w:val="690C85FA"/>
    <w:lvl w:ilvl="0" w:tplc="87CC10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F115EC"/>
    <w:multiLevelType w:val="hybridMultilevel"/>
    <w:tmpl w:val="E586EF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D06FF"/>
    <w:multiLevelType w:val="hybridMultilevel"/>
    <w:tmpl w:val="E228C5FA"/>
    <w:lvl w:ilvl="0" w:tplc="5CD60C0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6D4134"/>
    <w:multiLevelType w:val="hybridMultilevel"/>
    <w:tmpl w:val="690C85FA"/>
    <w:lvl w:ilvl="0" w:tplc="87CC10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AB4E10"/>
    <w:multiLevelType w:val="hybridMultilevel"/>
    <w:tmpl w:val="9C084EC2"/>
    <w:lvl w:ilvl="0" w:tplc="1E5CF9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42896"/>
    <w:multiLevelType w:val="hybridMultilevel"/>
    <w:tmpl w:val="46126DFC"/>
    <w:lvl w:ilvl="0" w:tplc="8AF41CE8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7CFC2B22"/>
    <w:multiLevelType w:val="hybridMultilevel"/>
    <w:tmpl w:val="07A218A2"/>
    <w:lvl w:ilvl="0" w:tplc="525058B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5"/>
  </w:num>
  <w:num w:numId="5">
    <w:abstractNumId w:val="24"/>
  </w:num>
  <w:num w:numId="6">
    <w:abstractNumId w:val="18"/>
  </w:num>
  <w:num w:numId="7">
    <w:abstractNumId w:val="34"/>
  </w:num>
  <w:num w:numId="8">
    <w:abstractNumId w:val="15"/>
  </w:num>
  <w:num w:numId="9">
    <w:abstractNumId w:val="1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2"/>
  </w:num>
  <w:num w:numId="13">
    <w:abstractNumId w:val="35"/>
  </w:num>
  <w:num w:numId="14">
    <w:abstractNumId w:val="4"/>
  </w:num>
  <w:num w:numId="15">
    <w:abstractNumId w:val="6"/>
  </w:num>
  <w:num w:numId="16">
    <w:abstractNumId w:val="0"/>
  </w:num>
  <w:num w:numId="17">
    <w:abstractNumId w:val="26"/>
  </w:num>
  <w:num w:numId="18">
    <w:abstractNumId w:val="13"/>
  </w:num>
  <w:num w:numId="19">
    <w:abstractNumId w:val="33"/>
  </w:num>
  <w:num w:numId="20">
    <w:abstractNumId w:val="3"/>
  </w:num>
  <w:num w:numId="21">
    <w:abstractNumId w:val="11"/>
  </w:num>
  <w:num w:numId="22">
    <w:abstractNumId w:val="21"/>
  </w:num>
  <w:num w:numId="23">
    <w:abstractNumId w:val="30"/>
  </w:num>
  <w:num w:numId="24">
    <w:abstractNumId w:val="16"/>
  </w:num>
  <w:num w:numId="25">
    <w:abstractNumId w:val="2"/>
  </w:num>
  <w:num w:numId="26">
    <w:abstractNumId w:val="1"/>
  </w:num>
  <w:num w:numId="27">
    <w:abstractNumId w:val="20"/>
  </w:num>
  <w:num w:numId="28">
    <w:abstractNumId w:val="23"/>
  </w:num>
  <w:num w:numId="29">
    <w:abstractNumId w:val="22"/>
  </w:num>
  <w:num w:numId="30">
    <w:abstractNumId w:val="8"/>
  </w:num>
  <w:num w:numId="31">
    <w:abstractNumId w:val="19"/>
  </w:num>
  <w:num w:numId="32">
    <w:abstractNumId w:val="36"/>
  </w:num>
  <w:num w:numId="33">
    <w:abstractNumId w:val="31"/>
  </w:num>
  <w:num w:numId="34">
    <w:abstractNumId w:val="7"/>
  </w:num>
  <w:num w:numId="35">
    <w:abstractNumId w:val="29"/>
  </w:num>
  <w:num w:numId="36">
    <w:abstractNumId w:val="40"/>
  </w:num>
  <w:num w:numId="37">
    <w:abstractNumId w:val="39"/>
  </w:num>
  <w:num w:numId="38">
    <w:abstractNumId w:val="37"/>
  </w:num>
  <w:num w:numId="39">
    <w:abstractNumId w:val="25"/>
  </w:num>
  <w:num w:numId="40">
    <w:abstractNumId w:val="9"/>
  </w:num>
  <w:num w:numId="41">
    <w:abstractNumId w:val="12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C00852"/>
    <w:rsid w:val="000002CC"/>
    <w:rsid w:val="00000E42"/>
    <w:rsid w:val="00001E9B"/>
    <w:rsid w:val="000020C5"/>
    <w:rsid w:val="00002686"/>
    <w:rsid w:val="0000372E"/>
    <w:rsid w:val="000040F9"/>
    <w:rsid w:val="000042B0"/>
    <w:rsid w:val="00005227"/>
    <w:rsid w:val="000052E2"/>
    <w:rsid w:val="00005B7F"/>
    <w:rsid w:val="000062E7"/>
    <w:rsid w:val="000078D2"/>
    <w:rsid w:val="00007F49"/>
    <w:rsid w:val="00010125"/>
    <w:rsid w:val="00010648"/>
    <w:rsid w:val="000109C0"/>
    <w:rsid w:val="00011313"/>
    <w:rsid w:val="0001159B"/>
    <w:rsid w:val="00011762"/>
    <w:rsid w:val="000117D5"/>
    <w:rsid w:val="00011D4F"/>
    <w:rsid w:val="00011D54"/>
    <w:rsid w:val="00011E2C"/>
    <w:rsid w:val="00012888"/>
    <w:rsid w:val="00012B4A"/>
    <w:rsid w:val="00012D8E"/>
    <w:rsid w:val="00013568"/>
    <w:rsid w:val="00013B03"/>
    <w:rsid w:val="00013CDE"/>
    <w:rsid w:val="00014B1E"/>
    <w:rsid w:val="00014F7B"/>
    <w:rsid w:val="00015381"/>
    <w:rsid w:val="00015FE8"/>
    <w:rsid w:val="000165EA"/>
    <w:rsid w:val="00016A9A"/>
    <w:rsid w:val="00016D20"/>
    <w:rsid w:val="00016DA6"/>
    <w:rsid w:val="0001741B"/>
    <w:rsid w:val="00017A3F"/>
    <w:rsid w:val="00021422"/>
    <w:rsid w:val="00021FA6"/>
    <w:rsid w:val="00021FD1"/>
    <w:rsid w:val="00022180"/>
    <w:rsid w:val="000224EF"/>
    <w:rsid w:val="0002262D"/>
    <w:rsid w:val="000233E6"/>
    <w:rsid w:val="00024580"/>
    <w:rsid w:val="00025430"/>
    <w:rsid w:val="0002618F"/>
    <w:rsid w:val="0002631F"/>
    <w:rsid w:val="00026A82"/>
    <w:rsid w:val="00026CEB"/>
    <w:rsid w:val="00027323"/>
    <w:rsid w:val="0002792F"/>
    <w:rsid w:val="00030842"/>
    <w:rsid w:val="000311AB"/>
    <w:rsid w:val="00031305"/>
    <w:rsid w:val="000317CB"/>
    <w:rsid w:val="00031828"/>
    <w:rsid w:val="000320DC"/>
    <w:rsid w:val="000320DF"/>
    <w:rsid w:val="000326F3"/>
    <w:rsid w:val="00033407"/>
    <w:rsid w:val="000337E3"/>
    <w:rsid w:val="00034D1B"/>
    <w:rsid w:val="0003508A"/>
    <w:rsid w:val="00036994"/>
    <w:rsid w:val="000373E5"/>
    <w:rsid w:val="0004011C"/>
    <w:rsid w:val="00040E01"/>
    <w:rsid w:val="0004174D"/>
    <w:rsid w:val="000417E1"/>
    <w:rsid w:val="000434C2"/>
    <w:rsid w:val="000438BA"/>
    <w:rsid w:val="00043F8C"/>
    <w:rsid w:val="00043F9F"/>
    <w:rsid w:val="0004430E"/>
    <w:rsid w:val="000456E9"/>
    <w:rsid w:val="00046DCD"/>
    <w:rsid w:val="00046F47"/>
    <w:rsid w:val="00047D1D"/>
    <w:rsid w:val="00047DC4"/>
    <w:rsid w:val="00051856"/>
    <w:rsid w:val="00051DA7"/>
    <w:rsid w:val="00051FCD"/>
    <w:rsid w:val="00052368"/>
    <w:rsid w:val="0005286E"/>
    <w:rsid w:val="000540B0"/>
    <w:rsid w:val="0005430B"/>
    <w:rsid w:val="00054C0C"/>
    <w:rsid w:val="00054EC4"/>
    <w:rsid w:val="0005578D"/>
    <w:rsid w:val="00057026"/>
    <w:rsid w:val="00057101"/>
    <w:rsid w:val="00057F5E"/>
    <w:rsid w:val="00060FA0"/>
    <w:rsid w:val="000610E5"/>
    <w:rsid w:val="0006124D"/>
    <w:rsid w:val="00061B43"/>
    <w:rsid w:val="00061F58"/>
    <w:rsid w:val="00062D15"/>
    <w:rsid w:val="00062E9F"/>
    <w:rsid w:val="00063588"/>
    <w:rsid w:val="00063BAE"/>
    <w:rsid w:val="000642F2"/>
    <w:rsid w:val="000645BC"/>
    <w:rsid w:val="000647A4"/>
    <w:rsid w:val="000649B8"/>
    <w:rsid w:val="00064D03"/>
    <w:rsid w:val="000670E3"/>
    <w:rsid w:val="00071124"/>
    <w:rsid w:val="00071214"/>
    <w:rsid w:val="000713A3"/>
    <w:rsid w:val="0007156F"/>
    <w:rsid w:val="000718A8"/>
    <w:rsid w:val="0007255F"/>
    <w:rsid w:val="00073071"/>
    <w:rsid w:val="000738AA"/>
    <w:rsid w:val="00073B5A"/>
    <w:rsid w:val="00074B6F"/>
    <w:rsid w:val="00075C00"/>
    <w:rsid w:val="00075CCE"/>
    <w:rsid w:val="00075FE1"/>
    <w:rsid w:val="000774A4"/>
    <w:rsid w:val="000808B8"/>
    <w:rsid w:val="00082012"/>
    <w:rsid w:val="00082B7B"/>
    <w:rsid w:val="00082D00"/>
    <w:rsid w:val="0008308B"/>
    <w:rsid w:val="00083A0D"/>
    <w:rsid w:val="000841B1"/>
    <w:rsid w:val="0008428D"/>
    <w:rsid w:val="000849DC"/>
    <w:rsid w:val="00085515"/>
    <w:rsid w:val="00085522"/>
    <w:rsid w:val="00085651"/>
    <w:rsid w:val="00085664"/>
    <w:rsid w:val="000859F2"/>
    <w:rsid w:val="00085AF6"/>
    <w:rsid w:val="00085F6D"/>
    <w:rsid w:val="00085F88"/>
    <w:rsid w:val="0008617F"/>
    <w:rsid w:val="00086208"/>
    <w:rsid w:val="000863CB"/>
    <w:rsid w:val="00086E58"/>
    <w:rsid w:val="000871C5"/>
    <w:rsid w:val="00087F4F"/>
    <w:rsid w:val="00087F70"/>
    <w:rsid w:val="000900BB"/>
    <w:rsid w:val="0009013D"/>
    <w:rsid w:val="0009044C"/>
    <w:rsid w:val="000907B6"/>
    <w:rsid w:val="00090846"/>
    <w:rsid w:val="00091741"/>
    <w:rsid w:val="0009201C"/>
    <w:rsid w:val="000923B0"/>
    <w:rsid w:val="0009240E"/>
    <w:rsid w:val="00092D00"/>
    <w:rsid w:val="00093647"/>
    <w:rsid w:val="000937A6"/>
    <w:rsid w:val="00093AEF"/>
    <w:rsid w:val="0009410A"/>
    <w:rsid w:val="000944EC"/>
    <w:rsid w:val="0009489E"/>
    <w:rsid w:val="00094CC2"/>
    <w:rsid w:val="00095167"/>
    <w:rsid w:val="0009526F"/>
    <w:rsid w:val="000955A9"/>
    <w:rsid w:val="000959A2"/>
    <w:rsid w:val="000960A5"/>
    <w:rsid w:val="00096CAD"/>
    <w:rsid w:val="00097023"/>
    <w:rsid w:val="00097143"/>
    <w:rsid w:val="00097442"/>
    <w:rsid w:val="000A0103"/>
    <w:rsid w:val="000A03D2"/>
    <w:rsid w:val="000A0FA9"/>
    <w:rsid w:val="000A1406"/>
    <w:rsid w:val="000A1CAF"/>
    <w:rsid w:val="000A22C6"/>
    <w:rsid w:val="000A4374"/>
    <w:rsid w:val="000A47BC"/>
    <w:rsid w:val="000A56C0"/>
    <w:rsid w:val="000A6E1F"/>
    <w:rsid w:val="000B07EF"/>
    <w:rsid w:val="000B0A60"/>
    <w:rsid w:val="000B0FAB"/>
    <w:rsid w:val="000B1FFE"/>
    <w:rsid w:val="000B2117"/>
    <w:rsid w:val="000B2560"/>
    <w:rsid w:val="000B37DF"/>
    <w:rsid w:val="000B54D4"/>
    <w:rsid w:val="000B57D0"/>
    <w:rsid w:val="000B6A28"/>
    <w:rsid w:val="000B6A50"/>
    <w:rsid w:val="000C05EE"/>
    <w:rsid w:val="000C1D7E"/>
    <w:rsid w:val="000C2428"/>
    <w:rsid w:val="000C294B"/>
    <w:rsid w:val="000C2B17"/>
    <w:rsid w:val="000C2EF1"/>
    <w:rsid w:val="000C3482"/>
    <w:rsid w:val="000C37BB"/>
    <w:rsid w:val="000C391C"/>
    <w:rsid w:val="000C4D25"/>
    <w:rsid w:val="000C6EA0"/>
    <w:rsid w:val="000C7A7B"/>
    <w:rsid w:val="000D0187"/>
    <w:rsid w:val="000D0F97"/>
    <w:rsid w:val="000D10A4"/>
    <w:rsid w:val="000D1384"/>
    <w:rsid w:val="000D1586"/>
    <w:rsid w:val="000D1D8F"/>
    <w:rsid w:val="000D2564"/>
    <w:rsid w:val="000D2F61"/>
    <w:rsid w:val="000D332F"/>
    <w:rsid w:val="000D4470"/>
    <w:rsid w:val="000D523E"/>
    <w:rsid w:val="000D5360"/>
    <w:rsid w:val="000D54C2"/>
    <w:rsid w:val="000D6083"/>
    <w:rsid w:val="000D61BD"/>
    <w:rsid w:val="000D61D3"/>
    <w:rsid w:val="000D675C"/>
    <w:rsid w:val="000D6D3E"/>
    <w:rsid w:val="000E05C1"/>
    <w:rsid w:val="000E0852"/>
    <w:rsid w:val="000E12FE"/>
    <w:rsid w:val="000E15D0"/>
    <w:rsid w:val="000E2080"/>
    <w:rsid w:val="000E24D7"/>
    <w:rsid w:val="000E39E1"/>
    <w:rsid w:val="000E39FA"/>
    <w:rsid w:val="000E3B38"/>
    <w:rsid w:val="000E4759"/>
    <w:rsid w:val="000E4B7D"/>
    <w:rsid w:val="000E52C0"/>
    <w:rsid w:val="000E55BA"/>
    <w:rsid w:val="000E57E9"/>
    <w:rsid w:val="000E6054"/>
    <w:rsid w:val="000E643F"/>
    <w:rsid w:val="000E746C"/>
    <w:rsid w:val="000E7651"/>
    <w:rsid w:val="000E7F68"/>
    <w:rsid w:val="000F0293"/>
    <w:rsid w:val="000F0F49"/>
    <w:rsid w:val="000F0F4C"/>
    <w:rsid w:val="000F1002"/>
    <w:rsid w:val="000F1664"/>
    <w:rsid w:val="000F1676"/>
    <w:rsid w:val="000F18CB"/>
    <w:rsid w:val="000F1F36"/>
    <w:rsid w:val="000F2083"/>
    <w:rsid w:val="000F33F2"/>
    <w:rsid w:val="000F37A7"/>
    <w:rsid w:val="000F39AE"/>
    <w:rsid w:val="000F39DC"/>
    <w:rsid w:val="000F3E52"/>
    <w:rsid w:val="000F4A7B"/>
    <w:rsid w:val="000F4C17"/>
    <w:rsid w:val="000F51CD"/>
    <w:rsid w:val="000F6096"/>
    <w:rsid w:val="000F66EF"/>
    <w:rsid w:val="000F6945"/>
    <w:rsid w:val="000F6E1A"/>
    <w:rsid w:val="000F7D89"/>
    <w:rsid w:val="001000D1"/>
    <w:rsid w:val="00100D93"/>
    <w:rsid w:val="00101026"/>
    <w:rsid w:val="001014FF"/>
    <w:rsid w:val="00101C92"/>
    <w:rsid w:val="00102D27"/>
    <w:rsid w:val="00102D57"/>
    <w:rsid w:val="00103AD5"/>
    <w:rsid w:val="00104094"/>
    <w:rsid w:val="00104289"/>
    <w:rsid w:val="001048D2"/>
    <w:rsid w:val="00104D1A"/>
    <w:rsid w:val="00104F05"/>
    <w:rsid w:val="0010512A"/>
    <w:rsid w:val="00105364"/>
    <w:rsid w:val="00105663"/>
    <w:rsid w:val="001063C2"/>
    <w:rsid w:val="001063C4"/>
    <w:rsid w:val="00106A37"/>
    <w:rsid w:val="00106A4D"/>
    <w:rsid w:val="00106DD0"/>
    <w:rsid w:val="00107843"/>
    <w:rsid w:val="0010792F"/>
    <w:rsid w:val="0011088B"/>
    <w:rsid w:val="00110BA4"/>
    <w:rsid w:val="00111931"/>
    <w:rsid w:val="00112213"/>
    <w:rsid w:val="001123BA"/>
    <w:rsid w:val="00112EFC"/>
    <w:rsid w:val="001132FB"/>
    <w:rsid w:val="0011436D"/>
    <w:rsid w:val="001143F3"/>
    <w:rsid w:val="00114963"/>
    <w:rsid w:val="00114D68"/>
    <w:rsid w:val="00116AF6"/>
    <w:rsid w:val="0011731B"/>
    <w:rsid w:val="00117322"/>
    <w:rsid w:val="00121966"/>
    <w:rsid w:val="00122178"/>
    <w:rsid w:val="00122B20"/>
    <w:rsid w:val="00122D2F"/>
    <w:rsid w:val="00123936"/>
    <w:rsid w:val="00123AA1"/>
    <w:rsid w:val="001244C7"/>
    <w:rsid w:val="00124742"/>
    <w:rsid w:val="001248F9"/>
    <w:rsid w:val="00125875"/>
    <w:rsid w:val="001260FA"/>
    <w:rsid w:val="00126FFF"/>
    <w:rsid w:val="00127899"/>
    <w:rsid w:val="00127B24"/>
    <w:rsid w:val="00130473"/>
    <w:rsid w:val="00131200"/>
    <w:rsid w:val="0013241A"/>
    <w:rsid w:val="00132A39"/>
    <w:rsid w:val="00132B09"/>
    <w:rsid w:val="00132B2C"/>
    <w:rsid w:val="00132E59"/>
    <w:rsid w:val="0013432B"/>
    <w:rsid w:val="00134782"/>
    <w:rsid w:val="00135CFC"/>
    <w:rsid w:val="00135E35"/>
    <w:rsid w:val="00137173"/>
    <w:rsid w:val="001373A0"/>
    <w:rsid w:val="00137CEC"/>
    <w:rsid w:val="00137D32"/>
    <w:rsid w:val="001401C2"/>
    <w:rsid w:val="001402AA"/>
    <w:rsid w:val="00140EC2"/>
    <w:rsid w:val="00141313"/>
    <w:rsid w:val="00142EFA"/>
    <w:rsid w:val="001430C5"/>
    <w:rsid w:val="00143CB8"/>
    <w:rsid w:val="00144088"/>
    <w:rsid w:val="001441AC"/>
    <w:rsid w:val="0014428B"/>
    <w:rsid w:val="00144465"/>
    <w:rsid w:val="00144C64"/>
    <w:rsid w:val="00145248"/>
    <w:rsid w:val="001452C0"/>
    <w:rsid w:val="001457EB"/>
    <w:rsid w:val="00145A50"/>
    <w:rsid w:val="00145FD1"/>
    <w:rsid w:val="0014613B"/>
    <w:rsid w:val="00146A2D"/>
    <w:rsid w:val="001477C8"/>
    <w:rsid w:val="00150FD9"/>
    <w:rsid w:val="001511E0"/>
    <w:rsid w:val="0015120D"/>
    <w:rsid w:val="00151E7E"/>
    <w:rsid w:val="00152F92"/>
    <w:rsid w:val="001551A5"/>
    <w:rsid w:val="0015587D"/>
    <w:rsid w:val="00155A44"/>
    <w:rsid w:val="00156201"/>
    <w:rsid w:val="001566E0"/>
    <w:rsid w:val="00156F5B"/>
    <w:rsid w:val="0015730D"/>
    <w:rsid w:val="0015736B"/>
    <w:rsid w:val="00157806"/>
    <w:rsid w:val="00157CAC"/>
    <w:rsid w:val="00160830"/>
    <w:rsid w:val="00160C88"/>
    <w:rsid w:val="00161E10"/>
    <w:rsid w:val="00161E7B"/>
    <w:rsid w:val="001621A4"/>
    <w:rsid w:val="001623C0"/>
    <w:rsid w:val="0016266E"/>
    <w:rsid w:val="001641C1"/>
    <w:rsid w:val="0016495A"/>
    <w:rsid w:val="001653ED"/>
    <w:rsid w:val="00165A19"/>
    <w:rsid w:val="00165BD4"/>
    <w:rsid w:val="00166623"/>
    <w:rsid w:val="00166B27"/>
    <w:rsid w:val="00167032"/>
    <w:rsid w:val="001671B7"/>
    <w:rsid w:val="0016768C"/>
    <w:rsid w:val="00170FA3"/>
    <w:rsid w:val="00171BBE"/>
    <w:rsid w:val="00171F14"/>
    <w:rsid w:val="00171FDA"/>
    <w:rsid w:val="00172AD7"/>
    <w:rsid w:val="00172BAA"/>
    <w:rsid w:val="0017486A"/>
    <w:rsid w:val="00175D4E"/>
    <w:rsid w:val="00176AB7"/>
    <w:rsid w:val="00176E9D"/>
    <w:rsid w:val="00177362"/>
    <w:rsid w:val="001773E9"/>
    <w:rsid w:val="001774B3"/>
    <w:rsid w:val="0017770D"/>
    <w:rsid w:val="00177DD8"/>
    <w:rsid w:val="00180982"/>
    <w:rsid w:val="00180F65"/>
    <w:rsid w:val="00181DEB"/>
    <w:rsid w:val="00182405"/>
    <w:rsid w:val="0018280C"/>
    <w:rsid w:val="00182F95"/>
    <w:rsid w:val="001830A0"/>
    <w:rsid w:val="00183E87"/>
    <w:rsid w:val="001857B5"/>
    <w:rsid w:val="0018615C"/>
    <w:rsid w:val="00186768"/>
    <w:rsid w:val="00186BA8"/>
    <w:rsid w:val="00186E43"/>
    <w:rsid w:val="00186E6F"/>
    <w:rsid w:val="00186F19"/>
    <w:rsid w:val="001874D8"/>
    <w:rsid w:val="00187B5E"/>
    <w:rsid w:val="00190B44"/>
    <w:rsid w:val="00190C08"/>
    <w:rsid w:val="001910E8"/>
    <w:rsid w:val="00191F06"/>
    <w:rsid w:val="00192717"/>
    <w:rsid w:val="00192935"/>
    <w:rsid w:val="00192E8B"/>
    <w:rsid w:val="00193AAB"/>
    <w:rsid w:val="00194136"/>
    <w:rsid w:val="0019445F"/>
    <w:rsid w:val="00194578"/>
    <w:rsid w:val="00194D41"/>
    <w:rsid w:val="00194D46"/>
    <w:rsid w:val="0019511E"/>
    <w:rsid w:val="00196056"/>
    <w:rsid w:val="00197046"/>
    <w:rsid w:val="0019716C"/>
    <w:rsid w:val="001975A4"/>
    <w:rsid w:val="001A00AC"/>
    <w:rsid w:val="001A0112"/>
    <w:rsid w:val="001A0434"/>
    <w:rsid w:val="001A04A4"/>
    <w:rsid w:val="001A0CD7"/>
    <w:rsid w:val="001A0FDC"/>
    <w:rsid w:val="001A1514"/>
    <w:rsid w:val="001A1B33"/>
    <w:rsid w:val="001A219C"/>
    <w:rsid w:val="001A252C"/>
    <w:rsid w:val="001A2B45"/>
    <w:rsid w:val="001A36BC"/>
    <w:rsid w:val="001A3B25"/>
    <w:rsid w:val="001A3EF1"/>
    <w:rsid w:val="001A60A6"/>
    <w:rsid w:val="001A621A"/>
    <w:rsid w:val="001A63B8"/>
    <w:rsid w:val="001A64BC"/>
    <w:rsid w:val="001A6562"/>
    <w:rsid w:val="001A6E89"/>
    <w:rsid w:val="001A7B91"/>
    <w:rsid w:val="001B0756"/>
    <w:rsid w:val="001B0EC8"/>
    <w:rsid w:val="001B1490"/>
    <w:rsid w:val="001B2049"/>
    <w:rsid w:val="001B20CD"/>
    <w:rsid w:val="001B2CF2"/>
    <w:rsid w:val="001B2D98"/>
    <w:rsid w:val="001B4351"/>
    <w:rsid w:val="001B4495"/>
    <w:rsid w:val="001B474F"/>
    <w:rsid w:val="001B57D7"/>
    <w:rsid w:val="001B5AD1"/>
    <w:rsid w:val="001B6A2B"/>
    <w:rsid w:val="001B6CCF"/>
    <w:rsid w:val="001B7950"/>
    <w:rsid w:val="001B7C04"/>
    <w:rsid w:val="001C05F2"/>
    <w:rsid w:val="001C1006"/>
    <w:rsid w:val="001C10FB"/>
    <w:rsid w:val="001C16DC"/>
    <w:rsid w:val="001C2DE1"/>
    <w:rsid w:val="001C2DED"/>
    <w:rsid w:val="001C3C66"/>
    <w:rsid w:val="001C483E"/>
    <w:rsid w:val="001C4B96"/>
    <w:rsid w:val="001C4E22"/>
    <w:rsid w:val="001C5348"/>
    <w:rsid w:val="001C609D"/>
    <w:rsid w:val="001D027E"/>
    <w:rsid w:val="001D0542"/>
    <w:rsid w:val="001D07D4"/>
    <w:rsid w:val="001D0D42"/>
    <w:rsid w:val="001D0FC2"/>
    <w:rsid w:val="001D184F"/>
    <w:rsid w:val="001D18E3"/>
    <w:rsid w:val="001D23B7"/>
    <w:rsid w:val="001D33D3"/>
    <w:rsid w:val="001D3D87"/>
    <w:rsid w:val="001D435A"/>
    <w:rsid w:val="001D4FAF"/>
    <w:rsid w:val="001D51A9"/>
    <w:rsid w:val="001D53E1"/>
    <w:rsid w:val="001D67F4"/>
    <w:rsid w:val="001D6801"/>
    <w:rsid w:val="001D6DE9"/>
    <w:rsid w:val="001D7E6F"/>
    <w:rsid w:val="001E030F"/>
    <w:rsid w:val="001E04D8"/>
    <w:rsid w:val="001E0EE4"/>
    <w:rsid w:val="001E1155"/>
    <w:rsid w:val="001E21CF"/>
    <w:rsid w:val="001E2D16"/>
    <w:rsid w:val="001E2FFF"/>
    <w:rsid w:val="001E3AA3"/>
    <w:rsid w:val="001E58B7"/>
    <w:rsid w:val="001E6210"/>
    <w:rsid w:val="001E6BB0"/>
    <w:rsid w:val="001E6D8A"/>
    <w:rsid w:val="001E6FFF"/>
    <w:rsid w:val="001E7732"/>
    <w:rsid w:val="001E779F"/>
    <w:rsid w:val="001E79C8"/>
    <w:rsid w:val="001F02CB"/>
    <w:rsid w:val="001F09B9"/>
    <w:rsid w:val="001F0B8B"/>
    <w:rsid w:val="001F1572"/>
    <w:rsid w:val="001F1720"/>
    <w:rsid w:val="001F20FC"/>
    <w:rsid w:val="001F4573"/>
    <w:rsid w:val="001F4A81"/>
    <w:rsid w:val="001F4F7F"/>
    <w:rsid w:val="001F52D8"/>
    <w:rsid w:val="001F56A0"/>
    <w:rsid w:val="001F6292"/>
    <w:rsid w:val="001F7174"/>
    <w:rsid w:val="001F7769"/>
    <w:rsid w:val="001F7C84"/>
    <w:rsid w:val="001F7F35"/>
    <w:rsid w:val="00200391"/>
    <w:rsid w:val="00200536"/>
    <w:rsid w:val="002007E2"/>
    <w:rsid w:val="00201739"/>
    <w:rsid w:val="00201C30"/>
    <w:rsid w:val="00201EC8"/>
    <w:rsid w:val="002038C7"/>
    <w:rsid w:val="00203AAE"/>
    <w:rsid w:val="002041BD"/>
    <w:rsid w:val="0020440E"/>
    <w:rsid w:val="00204897"/>
    <w:rsid w:val="002055B9"/>
    <w:rsid w:val="00205E5A"/>
    <w:rsid w:val="00206458"/>
    <w:rsid w:val="00206A02"/>
    <w:rsid w:val="00206E61"/>
    <w:rsid w:val="00207140"/>
    <w:rsid w:val="0021091F"/>
    <w:rsid w:val="00211521"/>
    <w:rsid w:val="00211F17"/>
    <w:rsid w:val="002121F7"/>
    <w:rsid w:val="00212293"/>
    <w:rsid w:val="002127CF"/>
    <w:rsid w:val="0021286F"/>
    <w:rsid w:val="0021323E"/>
    <w:rsid w:val="0021470E"/>
    <w:rsid w:val="00214C6D"/>
    <w:rsid w:val="00215220"/>
    <w:rsid w:val="00215A1C"/>
    <w:rsid w:val="00215F71"/>
    <w:rsid w:val="00216028"/>
    <w:rsid w:val="002168B5"/>
    <w:rsid w:val="002169F6"/>
    <w:rsid w:val="00216BA8"/>
    <w:rsid w:val="00217126"/>
    <w:rsid w:val="00217F72"/>
    <w:rsid w:val="00217FF2"/>
    <w:rsid w:val="00220051"/>
    <w:rsid w:val="0022020D"/>
    <w:rsid w:val="002206A5"/>
    <w:rsid w:val="00221CE0"/>
    <w:rsid w:val="00222980"/>
    <w:rsid w:val="00222CA5"/>
    <w:rsid w:val="00222DF7"/>
    <w:rsid w:val="00222FBC"/>
    <w:rsid w:val="002235CB"/>
    <w:rsid w:val="00223C83"/>
    <w:rsid w:val="00224349"/>
    <w:rsid w:val="00224464"/>
    <w:rsid w:val="00224509"/>
    <w:rsid w:val="00224547"/>
    <w:rsid w:val="0022464F"/>
    <w:rsid w:val="00224B4B"/>
    <w:rsid w:val="00225116"/>
    <w:rsid w:val="002259C8"/>
    <w:rsid w:val="00225AD4"/>
    <w:rsid w:val="00225FAF"/>
    <w:rsid w:val="00226413"/>
    <w:rsid w:val="00230347"/>
    <w:rsid w:val="00230733"/>
    <w:rsid w:val="00230EE1"/>
    <w:rsid w:val="00231C06"/>
    <w:rsid w:val="00232313"/>
    <w:rsid w:val="002324DE"/>
    <w:rsid w:val="0023294A"/>
    <w:rsid w:val="002344BC"/>
    <w:rsid w:val="00234773"/>
    <w:rsid w:val="00234F6C"/>
    <w:rsid w:val="002359C8"/>
    <w:rsid w:val="00235ACE"/>
    <w:rsid w:val="00235CCE"/>
    <w:rsid w:val="00235D1B"/>
    <w:rsid w:val="00236181"/>
    <w:rsid w:val="00237830"/>
    <w:rsid w:val="00237861"/>
    <w:rsid w:val="00240CD7"/>
    <w:rsid w:val="00241245"/>
    <w:rsid w:val="00241EA8"/>
    <w:rsid w:val="0024275A"/>
    <w:rsid w:val="002427AB"/>
    <w:rsid w:val="00242EFA"/>
    <w:rsid w:val="00243273"/>
    <w:rsid w:val="002434D1"/>
    <w:rsid w:val="00244085"/>
    <w:rsid w:val="00245A69"/>
    <w:rsid w:val="00245E37"/>
    <w:rsid w:val="00246932"/>
    <w:rsid w:val="00246D5B"/>
    <w:rsid w:val="00247741"/>
    <w:rsid w:val="00247C0E"/>
    <w:rsid w:val="0025063A"/>
    <w:rsid w:val="00250E96"/>
    <w:rsid w:val="002518C6"/>
    <w:rsid w:val="00252888"/>
    <w:rsid w:val="002533C2"/>
    <w:rsid w:val="002537AE"/>
    <w:rsid w:val="00255755"/>
    <w:rsid w:val="00256B29"/>
    <w:rsid w:val="002574E6"/>
    <w:rsid w:val="002610E7"/>
    <w:rsid w:val="002611C4"/>
    <w:rsid w:val="00261454"/>
    <w:rsid w:val="002619AB"/>
    <w:rsid w:val="00261BB2"/>
    <w:rsid w:val="00261D24"/>
    <w:rsid w:val="00261E23"/>
    <w:rsid w:val="00263FC5"/>
    <w:rsid w:val="00265664"/>
    <w:rsid w:val="00265744"/>
    <w:rsid w:val="0026601B"/>
    <w:rsid w:val="002667F1"/>
    <w:rsid w:val="002670ED"/>
    <w:rsid w:val="0026756F"/>
    <w:rsid w:val="00270239"/>
    <w:rsid w:val="002713E0"/>
    <w:rsid w:val="002715EE"/>
    <w:rsid w:val="002719D4"/>
    <w:rsid w:val="00271B7A"/>
    <w:rsid w:val="0027230F"/>
    <w:rsid w:val="00272854"/>
    <w:rsid w:val="00272A3A"/>
    <w:rsid w:val="00273BF1"/>
    <w:rsid w:val="0027565F"/>
    <w:rsid w:val="00275741"/>
    <w:rsid w:val="002758FA"/>
    <w:rsid w:val="00276728"/>
    <w:rsid w:val="00276803"/>
    <w:rsid w:val="002768B3"/>
    <w:rsid w:val="00276F83"/>
    <w:rsid w:val="00277430"/>
    <w:rsid w:val="00277C1D"/>
    <w:rsid w:val="00277CD1"/>
    <w:rsid w:val="00277D88"/>
    <w:rsid w:val="00277F21"/>
    <w:rsid w:val="00280FB0"/>
    <w:rsid w:val="00281A2D"/>
    <w:rsid w:val="002827D1"/>
    <w:rsid w:val="00282F31"/>
    <w:rsid w:val="002831AE"/>
    <w:rsid w:val="00283356"/>
    <w:rsid w:val="00283B0A"/>
    <w:rsid w:val="00283F86"/>
    <w:rsid w:val="00285AE5"/>
    <w:rsid w:val="00285E84"/>
    <w:rsid w:val="00285F2D"/>
    <w:rsid w:val="002863DA"/>
    <w:rsid w:val="00286929"/>
    <w:rsid w:val="002869FF"/>
    <w:rsid w:val="002872C7"/>
    <w:rsid w:val="002873BD"/>
    <w:rsid w:val="002904B4"/>
    <w:rsid w:val="00290658"/>
    <w:rsid w:val="00291412"/>
    <w:rsid w:val="00292797"/>
    <w:rsid w:val="00293011"/>
    <w:rsid w:val="00293425"/>
    <w:rsid w:val="00293875"/>
    <w:rsid w:val="00294B8B"/>
    <w:rsid w:val="00294F7E"/>
    <w:rsid w:val="0029519A"/>
    <w:rsid w:val="0029549B"/>
    <w:rsid w:val="00295BBD"/>
    <w:rsid w:val="00296305"/>
    <w:rsid w:val="00296C64"/>
    <w:rsid w:val="00297533"/>
    <w:rsid w:val="00297F04"/>
    <w:rsid w:val="002A0B57"/>
    <w:rsid w:val="002A103C"/>
    <w:rsid w:val="002A2F48"/>
    <w:rsid w:val="002A3BAC"/>
    <w:rsid w:val="002A4CE4"/>
    <w:rsid w:val="002A5C9A"/>
    <w:rsid w:val="002A5FC9"/>
    <w:rsid w:val="002A7D97"/>
    <w:rsid w:val="002A7FC5"/>
    <w:rsid w:val="002B0415"/>
    <w:rsid w:val="002B0470"/>
    <w:rsid w:val="002B0589"/>
    <w:rsid w:val="002B0EDD"/>
    <w:rsid w:val="002B0F86"/>
    <w:rsid w:val="002B16ED"/>
    <w:rsid w:val="002B1AE7"/>
    <w:rsid w:val="002B2001"/>
    <w:rsid w:val="002B256A"/>
    <w:rsid w:val="002B2AD3"/>
    <w:rsid w:val="002B2B95"/>
    <w:rsid w:val="002B3355"/>
    <w:rsid w:val="002B39BA"/>
    <w:rsid w:val="002B3D18"/>
    <w:rsid w:val="002B3E28"/>
    <w:rsid w:val="002B42CF"/>
    <w:rsid w:val="002B43C7"/>
    <w:rsid w:val="002B61D6"/>
    <w:rsid w:val="002B7106"/>
    <w:rsid w:val="002B72B5"/>
    <w:rsid w:val="002B72BA"/>
    <w:rsid w:val="002C06F5"/>
    <w:rsid w:val="002C1904"/>
    <w:rsid w:val="002C1D9A"/>
    <w:rsid w:val="002C23CA"/>
    <w:rsid w:val="002C321B"/>
    <w:rsid w:val="002C3412"/>
    <w:rsid w:val="002C3561"/>
    <w:rsid w:val="002C35FC"/>
    <w:rsid w:val="002C3C2B"/>
    <w:rsid w:val="002C53EF"/>
    <w:rsid w:val="002C56DB"/>
    <w:rsid w:val="002C66AD"/>
    <w:rsid w:val="002C69A3"/>
    <w:rsid w:val="002C7BE3"/>
    <w:rsid w:val="002D0051"/>
    <w:rsid w:val="002D06F5"/>
    <w:rsid w:val="002D0E36"/>
    <w:rsid w:val="002D0EB6"/>
    <w:rsid w:val="002D1C63"/>
    <w:rsid w:val="002D2014"/>
    <w:rsid w:val="002D2CC7"/>
    <w:rsid w:val="002D2F6A"/>
    <w:rsid w:val="002D366B"/>
    <w:rsid w:val="002D36CC"/>
    <w:rsid w:val="002D3960"/>
    <w:rsid w:val="002D49C5"/>
    <w:rsid w:val="002D51B4"/>
    <w:rsid w:val="002D5A58"/>
    <w:rsid w:val="002D5F25"/>
    <w:rsid w:val="002D75D8"/>
    <w:rsid w:val="002D7641"/>
    <w:rsid w:val="002E044C"/>
    <w:rsid w:val="002E0537"/>
    <w:rsid w:val="002E08F6"/>
    <w:rsid w:val="002E12DE"/>
    <w:rsid w:val="002E1DB9"/>
    <w:rsid w:val="002E3426"/>
    <w:rsid w:val="002E407F"/>
    <w:rsid w:val="002E467A"/>
    <w:rsid w:val="002E4C48"/>
    <w:rsid w:val="002E6654"/>
    <w:rsid w:val="002E691C"/>
    <w:rsid w:val="002E7275"/>
    <w:rsid w:val="002F06E8"/>
    <w:rsid w:val="002F073E"/>
    <w:rsid w:val="002F0829"/>
    <w:rsid w:val="002F1119"/>
    <w:rsid w:val="002F1591"/>
    <w:rsid w:val="002F1BBF"/>
    <w:rsid w:val="002F2020"/>
    <w:rsid w:val="002F250F"/>
    <w:rsid w:val="002F2749"/>
    <w:rsid w:val="002F2F35"/>
    <w:rsid w:val="002F301E"/>
    <w:rsid w:val="002F318D"/>
    <w:rsid w:val="002F3307"/>
    <w:rsid w:val="002F3A1B"/>
    <w:rsid w:val="002F55B1"/>
    <w:rsid w:val="002F6427"/>
    <w:rsid w:val="002F6ACD"/>
    <w:rsid w:val="002F7425"/>
    <w:rsid w:val="002F7512"/>
    <w:rsid w:val="002F7A5D"/>
    <w:rsid w:val="00300C66"/>
    <w:rsid w:val="00301360"/>
    <w:rsid w:val="003017BA"/>
    <w:rsid w:val="0030190F"/>
    <w:rsid w:val="00301BE4"/>
    <w:rsid w:val="003028A5"/>
    <w:rsid w:val="0030439C"/>
    <w:rsid w:val="00304451"/>
    <w:rsid w:val="00305090"/>
    <w:rsid w:val="003052D8"/>
    <w:rsid w:val="0030534A"/>
    <w:rsid w:val="00305CF8"/>
    <w:rsid w:val="003065D4"/>
    <w:rsid w:val="003077B4"/>
    <w:rsid w:val="00307983"/>
    <w:rsid w:val="00307E84"/>
    <w:rsid w:val="00307FB7"/>
    <w:rsid w:val="0031070B"/>
    <w:rsid w:val="003115C8"/>
    <w:rsid w:val="003115CF"/>
    <w:rsid w:val="003129AE"/>
    <w:rsid w:val="00313157"/>
    <w:rsid w:val="003133A4"/>
    <w:rsid w:val="0031365F"/>
    <w:rsid w:val="00314FD6"/>
    <w:rsid w:val="003150FA"/>
    <w:rsid w:val="003152D4"/>
    <w:rsid w:val="0031681E"/>
    <w:rsid w:val="003171E5"/>
    <w:rsid w:val="003179A1"/>
    <w:rsid w:val="00317AD5"/>
    <w:rsid w:val="00317D00"/>
    <w:rsid w:val="0032079B"/>
    <w:rsid w:val="00320AA2"/>
    <w:rsid w:val="00320CF0"/>
    <w:rsid w:val="00320E9B"/>
    <w:rsid w:val="00321AE8"/>
    <w:rsid w:val="00321D01"/>
    <w:rsid w:val="00322207"/>
    <w:rsid w:val="00322277"/>
    <w:rsid w:val="0032320F"/>
    <w:rsid w:val="00323DE9"/>
    <w:rsid w:val="0032433E"/>
    <w:rsid w:val="003244C3"/>
    <w:rsid w:val="00324740"/>
    <w:rsid w:val="003248B8"/>
    <w:rsid w:val="0032502B"/>
    <w:rsid w:val="003250A1"/>
    <w:rsid w:val="003250FF"/>
    <w:rsid w:val="003263F2"/>
    <w:rsid w:val="00326CF4"/>
    <w:rsid w:val="00326EAE"/>
    <w:rsid w:val="00326EEC"/>
    <w:rsid w:val="003279C2"/>
    <w:rsid w:val="00327F38"/>
    <w:rsid w:val="003303F4"/>
    <w:rsid w:val="00330438"/>
    <w:rsid w:val="003319A9"/>
    <w:rsid w:val="00331C68"/>
    <w:rsid w:val="00332DCA"/>
    <w:rsid w:val="003331E3"/>
    <w:rsid w:val="00333706"/>
    <w:rsid w:val="00334704"/>
    <w:rsid w:val="00334EC6"/>
    <w:rsid w:val="003353C0"/>
    <w:rsid w:val="00335B40"/>
    <w:rsid w:val="0033656A"/>
    <w:rsid w:val="003368C2"/>
    <w:rsid w:val="00337096"/>
    <w:rsid w:val="00337BF9"/>
    <w:rsid w:val="003407AE"/>
    <w:rsid w:val="00341603"/>
    <w:rsid w:val="00342543"/>
    <w:rsid w:val="00342644"/>
    <w:rsid w:val="00342AB8"/>
    <w:rsid w:val="00342FA6"/>
    <w:rsid w:val="00342FEE"/>
    <w:rsid w:val="0034317A"/>
    <w:rsid w:val="0034341B"/>
    <w:rsid w:val="00343ADF"/>
    <w:rsid w:val="0034437A"/>
    <w:rsid w:val="00344A6C"/>
    <w:rsid w:val="00345287"/>
    <w:rsid w:val="0034557E"/>
    <w:rsid w:val="00345C82"/>
    <w:rsid w:val="00346274"/>
    <w:rsid w:val="00346890"/>
    <w:rsid w:val="003470A8"/>
    <w:rsid w:val="00347902"/>
    <w:rsid w:val="00351538"/>
    <w:rsid w:val="00351A2C"/>
    <w:rsid w:val="00351E22"/>
    <w:rsid w:val="00352193"/>
    <w:rsid w:val="0035306E"/>
    <w:rsid w:val="00353930"/>
    <w:rsid w:val="00353AB6"/>
    <w:rsid w:val="00353E8E"/>
    <w:rsid w:val="00354B12"/>
    <w:rsid w:val="00355A62"/>
    <w:rsid w:val="0035791C"/>
    <w:rsid w:val="00360381"/>
    <w:rsid w:val="003604BF"/>
    <w:rsid w:val="0036095F"/>
    <w:rsid w:val="00360C23"/>
    <w:rsid w:val="00360CEF"/>
    <w:rsid w:val="00360E99"/>
    <w:rsid w:val="00360E9C"/>
    <w:rsid w:val="00360EE0"/>
    <w:rsid w:val="00360F55"/>
    <w:rsid w:val="00362463"/>
    <w:rsid w:val="003634D0"/>
    <w:rsid w:val="0036470B"/>
    <w:rsid w:val="00365B0D"/>
    <w:rsid w:val="00365D66"/>
    <w:rsid w:val="00365DC3"/>
    <w:rsid w:val="00365EAB"/>
    <w:rsid w:val="00366368"/>
    <w:rsid w:val="003668B8"/>
    <w:rsid w:val="00366F04"/>
    <w:rsid w:val="003671BE"/>
    <w:rsid w:val="0037004F"/>
    <w:rsid w:val="0037025D"/>
    <w:rsid w:val="00370417"/>
    <w:rsid w:val="003709B4"/>
    <w:rsid w:val="00370E17"/>
    <w:rsid w:val="003719FA"/>
    <w:rsid w:val="0037242C"/>
    <w:rsid w:val="00372A1D"/>
    <w:rsid w:val="00372CEA"/>
    <w:rsid w:val="0037347F"/>
    <w:rsid w:val="003735AE"/>
    <w:rsid w:val="00374E30"/>
    <w:rsid w:val="0037518A"/>
    <w:rsid w:val="00375B53"/>
    <w:rsid w:val="00375C07"/>
    <w:rsid w:val="003769E1"/>
    <w:rsid w:val="00376E59"/>
    <w:rsid w:val="00377E6F"/>
    <w:rsid w:val="00380B43"/>
    <w:rsid w:val="003810DD"/>
    <w:rsid w:val="003812F7"/>
    <w:rsid w:val="003813B5"/>
    <w:rsid w:val="003816D0"/>
    <w:rsid w:val="003822A7"/>
    <w:rsid w:val="003822F2"/>
    <w:rsid w:val="00382C3C"/>
    <w:rsid w:val="003839D1"/>
    <w:rsid w:val="00385F29"/>
    <w:rsid w:val="00385F2E"/>
    <w:rsid w:val="00385F89"/>
    <w:rsid w:val="003862CF"/>
    <w:rsid w:val="003869E3"/>
    <w:rsid w:val="0038761D"/>
    <w:rsid w:val="00387E31"/>
    <w:rsid w:val="0039291A"/>
    <w:rsid w:val="00392957"/>
    <w:rsid w:val="00393C0F"/>
    <w:rsid w:val="00393FED"/>
    <w:rsid w:val="00395606"/>
    <w:rsid w:val="0039674E"/>
    <w:rsid w:val="003973F8"/>
    <w:rsid w:val="00397B5A"/>
    <w:rsid w:val="003A0677"/>
    <w:rsid w:val="003A0C27"/>
    <w:rsid w:val="003A0EAB"/>
    <w:rsid w:val="003A1047"/>
    <w:rsid w:val="003A149C"/>
    <w:rsid w:val="003A1929"/>
    <w:rsid w:val="003A196F"/>
    <w:rsid w:val="003A2336"/>
    <w:rsid w:val="003A2CAE"/>
    <w:rsid w:val="003A2D71"/>
    <w:rsid w:val="003A2E95"/>
    <w:rsid w:val="003A3411"/>
    <w:rsid w:val="003A4A90"/>
    <w:rsid w:val="003A5109"/>
    <w:rsid w:val="003A53C2"/>
    <w:rsid w:val="003A55B1"/>
    <w:rsid w:val="003A6B60"/>
    <w:rsid w:val="003B0A24"/>
    <w:rsid w:val="003B11B4"/>
    <w:rsid w:val="003B168A"/>
    <w:rsid w:val="003B4968"/>
    <w:rsid w:val="003B5325"/>
    <w:rsid w:val="003B541D"/>
    <w:rsid w:val="003B5E9E"/>
    <w:rsid w:val="003B68D9"/>
    <w:rsid w:val="003B6CA2"/>
    <w:rsid w:val="003B6E5E"/>
    <w:rsid w:val="003B6FF1"/>
    <w:rsid w:val="003B7034"/>
    <w:rsid w:val="003B7388"/>
    <w:rsid w:val="003B7430"/>
    <w:rsid w:val="003B757B"/>
    <w:rsid w:val="003B7883"/>
    <w:rsid w:val="003B7BFC"/>
    <w:rsid w:val="003C0140"/>
    <w:rsid w:val="003C0384"/>
    <w:rsid w:val="003C0554"/>
    <w:rsid w:val="003C0E9B"/>
    <w:rsid w:val="003C15B2"/>
    <w:rsid w:val="003C1CBB"/>
    <w:rsid w:val="003C3E5F"/>
    <w:rsid w:val="003C411B"/>
    <w:rsid w:val="003C43BF"/>
    <w:rsid w:val="003C473F"/>
    <w:rsid w:val="003C4B94"/>
    <w:rsid w:val="003C5241"/>
    <w:rsid w:val="003C572A"/>
    <w:rsid w:val="003C577C"/>
    <w:rsid w:val="003C5BBA"/>
    <w:rsid w:val="003C5CFB"/>
    <w:rsid w:val="003C6938"/>
    <w:rsid w:val="003C69B3"/>
    <w:rsid w:val="003C6A24"/>
    <w:rsid w:val="003C6A36"/>
    <w:rsid w:val="003C6D82"/>
    <w:rsid w:val="003C6DE5"/>
    <w:rsid w:val="003C7919"/>
    <w:rsid w:val="003D0014"/>
    <w:rsid w:val="003D0282"/>
    <w:rsid w:val="003D10D8"/>
    <w:rsid w:val="003D1D35"/>
    <w:rsid w:val="003D2DEE"/>
    <w:rsid w:val="003D38AA"/>
    <w:rsid w:val="003D416C"/>
    <w:rsid w:val="003D41ED"/>
    <w:rsid w:val="003D42ED"/>
    <w:rsid w:val="003D528C"/>
    <w:rsid w:val="003D6849"/>
    <w:rsid w:val="003D6BD1"/>
    <w:rsid w:val="003D6F41"/>
    <w:rsid w:val="003D72A1"/>
    <w:rsid w:val="003D7FCA"/>
    <w:rsid w:val="003E02F7"/>
    <w:rsid w:val="003E056B"/>
    <w:rsid w:val="003E0E58"/>
    <w:rsid w:val="003E268E"/>
    <w:rsid w:val="003E3722"/>
    <w:rsid w:val="003E37B7"/>
    <w:rsid w:val="003E38EC"/>
    <w:rsid w:val="003E3A02"/>
    <w:rsid w:val="003E5377"/>
    <w:rsid w:val="003E53B8"/>
    <w:rsid w:val="003E5924"/>
    <w:rsid w:val="003E6180"/>
    <w:rsid w:val="003E66E2"/>
    <w:rsid w:val="003E7049"/>
    <w:rsid w:val="003E74FE"/>
    <w:rsid w:val="003E75FB"/>
    <w:rsid w:val="003E7E85"/>
    <w:rsid w:val="003F05B3"/>
    <w:rsid w:val="003F0947"/>
    <w:rsid w:val="003F0EF2"/>
    <w:rsid w:val="003F154A"/>
    <w:rsid w:val="003F1752"/>
    <w:rsid w:val="003F1D4A"/>
    <w:rsid w:val="003F1DA0"/>
    <w:rsid w:val="003F1F9B"/>
    <w:rsid w:val="003F2199"/>
    <w:rsid w:val="003F2E1B"/>
    <w:rsid w:val="003F38BE"/>
    <w:rsid w:val="003F3E91"/>
    <w:rsid w:val="003F3ED1"/>
    <w:rsid w:val="003F4986"/>
    <w:rsid w:val="003F51B7"/>
    <w:rsid w:val="003F59A0"/>
    <w:rsid w:val="003F6608"/>
    <w:rsid w:val="003F684A"/>
    <w:rsid w:val="003F6D27"/>
    <w:rsid w:val="003F6F9A"/>
    <w:rsid w:val="003F7B5E"/>
    <w:rsid w:val="003F7F7A"/>
    <w:rsid w:val="004001ED"/>
    <w:rsid w:val="00400469"/>
    <w:rsid w:val="0040053A"/>
    <w:rsid w:val="0040055D"/>
    <w:rsid w:val="00400D33"/>
    <w:rsid w:val="00401458"/>
    <w:rsid w:val="00401563"/>
    <w:rsid w:val="00401868"/>
    <w:rsid w:val="00402734"/>
    <w:rsid w:val="004031B0"/>
    <w:rsid w:val="00403344"/>
    <w:rsid w:val="0040351B"/>
    <w:rsid w:val="004036D0"/>
    <w:rsid w:val="00403C9E"/>
    <w:rsid w:val="0040476D"/>
    <w:rsid w:val="00407BD4"/>
    <w:rsid w:val="004105C4"/>
    <w:rsid w:val="00410BA7"/>
    <w:rsid w:val="004126F7"/>
    <w:rsid w:val="004133D7"/>
    <w:rsid w:val="004135B4"/>
    <w:rsid w:val="00414940"/>
    <w:rsid w:val="0041502F"/>
    <w:rsid w:val="00415069"/>
    <w:rsid w:val="004150BB"/>
    <w:rsid w:val="0041523C"/>
    <w:rsid w:val="00415F89"/>
    <w:rsid w:val="004160B5"/>
    <w:rsid w:val="004164C5"/>
    <w:rsid w:val="00416834"/>
    <w:rsid w:val="0042017C"/>
    <w:rsid w:val="00422191"/>
    <w:rsid w:val="004232AC"/>
    <w:rsid w:val="00423792"/>
    <w:rsid w:val="004247FD"/>
    <w:rsid w:val="00424AAF"/>
    <w:rsid w:val="00424C83"/>
    <w:rsid w:val="004253B1"/>
    <w:rsid w:val="004256C4"/>
    <w:rsid w:val="00426853"/>
    <w:rsid w:val="004275D3"/>
    <w:rsid w:val="00427D19"/>
    <w:rsid w:val="0043004A"/>
    <w:rsid w:val="00431070"/>
    <w:rsid w:val="00432FE3"/>
    <w:rsid w:val="0043303A"/>
    <w:rsid w:val="00435CF8"/>
    <w:rsid w:val="004377AF"/>
    <w:rsid w:val="00437F7A"/>
    <w:rsid w:val="0044117A"/>
    <w:rsid w:val="00441B15"/>
    <w:rsid w:val="00442810"/>
    <w:rsid w:val="00442C4C"/>
    <w:rsid w:val="00443100"/>
    <w:rsid w:val="00444A1C"/>
    <w:rsid w:val="00445963"/>
    <w:rsid w:val="00445EDF"/>
    <w:rsid w:val="00445F87"/>
    <w:rsid w:val="004467BE"/>
    <w:rsid w:val="00446F40"/>
    <w:rsid w:val="00447CA8"/>
    <w:rsid w:val="0045032A"/>
    <w:rsid w:val="00450939"/>
    <w:rsid w:val="004511E3"/>
    <w:rsid w:val="0045120B"/>
    <w:rsid w:val="0045124D"/>
    <w:rsid w:val="0045145C"/>
    <w:rsid w:val="00451DFF"/>
    <w:rsid w:val="004522EF"/>
    <w:rsid w:val="004523C6"/>
    <w:rsid w:val="004528ED"/>
    <w:rsid w:val="00452E62"/>
    <w:rsid w:val="004534C1"/>
    <w:rsid w:val="0045362F"/>
    <w:rsid w:val="0045379B"/>
    <w:rsid w:val="00453BB7"/>
    <w:rsid w:val="00453FF9"/>
    <w:rsid w:val="00454B82"/>
    <w:rsid w:val="00455E30"/>
    <w:rsid w:val="00457231"/>
    <w:rsid w:val="00457245"/>
    <w:rsid w:val="004576AD"/>
    <w:rsid w:val="00457A72"/>
    <w:rsid w:val="00457D0A"/>
    <w:rsid w:val="00457D37"/>
    <w:rsid w:val="00457E60"/>
    <w:rsid w:val="00460348"/>
    <w:rsid w:val="0046045E"/>
    <w:rsid w:val="00460720"/>
    <w:rsid w:val="0046082F"/>
    <w:rsid w:val="00461870"/>
    <w:rsid w:val="00461D5D"/>
    <w:rsid w:val="00462AAB"/>
    <w:rsid w:val="00462DC2"/>
    <w:rsid w:val="004632AC"/>
    <w:rsid w:val="00464690"/>
    <w:rsid w:val="00465053"/>
    <w:rsid w:val="004654B6"/>
    <w:rsid w:val="0046590B"/>
    <w:rsid w:val="00466978"/>
    <w:rsid w:val="00470585"/>
    <w:rsid w:val="00471C1C"/>
    <w:rsid w:val="004722D2"/>
    <w:rsid w:val="00473101"/>
    <w:rsid w:val="00473959"/>
    <w:rsid w:val="00474BB0"/>
    <w:rsid w:val="00474CB5"/>
    <w:rsid w:val="00474DDF"/>
    <w:rsid w:val="004761A5"/>
    <w:rsid w:val="004766D4"/>
    <w:rsid w:val="0047747D"/>
    <w:rsid w:val="00477739"/>
    <w:rsid w:val="00477A65"/>
    <w:rsid w:val="0048072D"/>
    <w:rsid w:val="00480D6E"/>
    <w:rsid w:val="0048167F"/>
    <w:rsid w:val="0048271A"/>
    <w:rsid w:val="00482D54"/>
    <w:rsid w:val="00483740"/>
    <w:rsid w:val="00484336"/>
    <w:rsid w:val="00484D8C"/>
    <w:rsid w:val="00484FC3"/>
    <w:rsid w:val="004855DC"/>
    <w:rsid w:val="00485E00"/>
    <w:rsid w:val="0048602D"/>
    <w:rsid w:val="00486319"/>
    <w:rsid w:val="00486330"/>
    <w:rsid w:val="004866D9"/>
    <w:rsid w:val="00486A48"/>
    <w:rsid w:val="00490F40"/>
    <w:rsid w:val="00491E07"/>
    <w:rsid w:val="00492082"/>
    <w:rsid w:val="00492514"/>
    <w:rsid w:val="00492BEE"/>
    <w:rsid w:val="004941C5"/>
    <w:rsid w:val="00494995"/>
    <w:rsid w:val="00495098"/>
    <w:rsid w:val="00495190"/>
    <w:rsid w:val="0049535E"/>
    <w:rsid w:val="004954CC"/>
    <w:rsid w:val="00495928"/>
    <w:rsid w:val="00496154"/>
    <w:rsid w:val="00496DA6"/>
    <w:rsid w:val="00496ED4"/>
    <w:rsid w:val="004A0080"/>
    <w:rsid w:val="004A0095"/>
    <w:rsid w:val="004A1580"/>
    <w:rsid w:val="004A19F9"/>
    <w:rsid w:val="004A1A44"/>
    <w:rsid w:val="004A1A71"/>
    <w:rsid w:val="004A2506"/>
    <w:rsid w:val="004A32D6"/>
    <w:rsid w:val="004A4488"/>
    <w:rsid w:val="004A4BA2"/>
    <w:rsid w:val="004A7377"/>
    <w:rsid w:val="004B0236"/>
    <w:rsid w:val="004B061E"/>
    <w:rsid w:val="004B1507"/>
    <w:rsid w:val="004B15BA"/>
    <w:rsid w:val="004B178C"/>
    <w:rsid w:val="004B1C6A"/>
    <w:rsid w:val="004B234A"/>
    <w:rsid w:val="004B26B3"/>
    <w:rsid w:val="004B2834"/>
    <w:rsid w:val="004B28CF"/>
    <w:rsid w:val="004B3E1F"/>
    <w:rsid w:val="004B43F5"/>
    <w:rsid w:val="004B4D3C"/>
    <w:rsid w:val="004B5317"/>
    <w:rsid w:val="004B537D"/>
    <w:rsid w:val="004B5787"/>
    <w:rsid w:val="004B5921"/>
    <w:rsid w:val="004B59C8"/>
    <w:rsid w:val="004B664E"/>
    <w:rsid w:val="004B7DD8"/>
    <w:rsid w:val="004C0819"/>
    <w:rsid w:val="004C0A15"/>
    <w:rsid w:val="004C0BEF"/>
    <w:rsid w:val="004C1067"/>
    <w:rsid w:val="004C1D01"/>
    <w:rsid w:val="004C412B"/>
    <w:rsid w:val="004C564C"/>
    <w:rsid w:val="004C578E"/>
    <w:rsid w:val="004C58A8"/>
    <w:rsid w:val="004C63E5"/>
    <w:rsid w:val="004C647F"/>
    <w:rsid w:val="004C76AE"/>
    <w:rsid w:val="004C7897"/>
    <w:rsid w:val="004D063A"/>
    <w:rsid w:val="004D17FB"/>
    <w:rsid w:val="004D29C8"/>
    <w:rsid w:val="004D3641"/>
    <w:rsid w:val="004D3B15"/>
    <w:rsid w:val="004D3F50"/>
    <w:rsid w:val="004D40C6"/>
    <w:rsid w:val="004D49D1"/>
    <w:rsid w:val="004D5C4B"/>
    <w:rsid w:val="004D5D14"/>
    <w:rsid w:val="004D5E7D"/>
    <w:rsid w:val="004D5FDC"/>
    <w:rsid w:val="004D718D"/>
    <w:rsid w:val="004D7811"/>
    <w:rsid w:val="004E142A"/>
    <w:rsid w:val="004E24ED"/>
    <w:rsid w:val="004E3078"/>
    <w:rsid w:val="004E3127"/>
    <w:rsid w:val="004E321E"/>
    <w:rsid w:val="004E35D6"/>
    <w:rsid w:val="004E3CF9"/>
    <w:rsid w:val="004E4400"/>
    <w:rsid w:val="004E4CE5"/>
    <w:rsid w:val="004E4FAA"/>
    <w:rsid w:val="004E5278"/>
    <w:rsid w:val="004E64A4"/>
    <w:rsid w:val="004E6C0C"/>
    <w:rsid w:val="004E7E7C"/>
    <w:rsid w:val="004E7EC8"/>
    <w:rsid w:val="004F0473"/>
    <w:rsid w:val="004F0584"/>
    <w:rsid w:val="004F22C0"/>
    <w:rsid w:val="004F249C"/>
    <w:rsid w:val="004F54D6"/>
    <w:rsid w:val="004F5863"/>
    <w:rsid w:val="004F5A2F"/>
    <w:rsid w:val="004F78EB"/>
    <w:rsid w:val="005000F2"/>
    <w:rsid w:val="005002A5"/>
    <w:rsid w:val="0050054B"/>
    <w:rsid w:val="005005EF"/>
    <w:rsid w:val="005007D3"/>
    <w:rsid w:val="00500908"/>
    <w:rsid w:val="00500FBC"/>
    <w:rsid w:val="0050117E"/>
    <w:rsid w:val="0050149C"/>
    <w:rsid w:val="00501500"/>
    <w:rsid w:val="0050193C"/>
    <w:rsid w:val="00501AAD"/>
    <w:rsid w:val="00501F9C"/>
    <w:rsid w:val="0050207F"/>
    <w:rsid w:val="00502507"/>
    <w:rsid w:val="005029B3"/>
    <w:rsid w:val="00502E65"/>
    <w:rsid w:val="0050317C"/>
    <w:rsid w:val="005039AD"/>
    <w:rsid w:val="005048C5"/>
    <w:rsid w:val="005069FC"/>
    <w:rsid w:val="00506E85"/>
    <w:rsid w:val="00507055"/>
    <w:rsid w:val="005072A8"/>
    <w:rsid w:val="0050788E"/>
    <w:rsid w:val="00507E18"/>
    <w:rsid w:val="005108DA"/>
    <w:rsid w:val="0051102A"/>
    <w:rsid w:val="00513203"/>
    <w:rsid w:val="00513B02"/>
    <w:rsid w:val="0051404F"/>
    <w:rsid w:val="0051468F"/>
    <w:rsid w:val="00515B63"/>
    <w:rsid w:val="0051651D"/>
    <w:rsid w:val="0051723A"/>
    <w:rsid w:val="005173C9"/>
    <w:rsid w:val="00517777"/>
    <w:rsid w:val="00517843"/>
    <w:rsid w:val="00517A43"/>
    <w:rsid w:val="00517E02"/>
    <w:rsid w:val="00520153"/>
    <w:rsid w:val="00520F63"/>
    <w:rsid w:val="00521D30"/>
    <w:rsid w:val="00521EA6"/>
    <w:rsid w:val="00523C2D"/>
    <w:rsid w:val="00523C8A"/>
    <w:rsid w:val="0052499D"/>
    <w:rsid w:val="005250DB"/>
    <w:rsid w:val="00525C52"/>
    <w:rsid w:val="00526431"/>
    <w:rsid w:val="00526579"/>
    <w:rsid w:val="00526613"/>
    <w:rsid w:val="005266E6"/>
    <w:rsid w:val="005275BC"/>
    <w:rsid w:val="005279D0"/>
    <w:rsid w:val="00530307"/>
    <w:rsid w:val="005303EB"/>
    <w:rsid w:val="005314F8"/>
    <w:rsid w:val="00531AD6"/>
    <w:rsid w:val="00532BD6"/>
    <w:rsid w:val="00532C9B"/>
    <w:rsid w:val="00532D46"/>
    <w:rsid w:val="00533A2B"/>
    <w:rsid w:val="00533A36"/>
    <w:rsid w:val="00535381"/>
    <w:rsid w:val="0053595C"/>
    <w:rsid w:val="00536DB2"/>
    <w:rsid w:val="0053730F"/>
    <w:rsid w:val="005409B1"/>
    <w:rsid w:val="00540D81"/>
    <w:rsid w:val="005413DB"/>
    <w:rsid w:val="00541796"/>
    <w:rsid w:val="00541C98"/>
    <w:rsid w:val="00541D01"/>
    <w:rsid w:val="00542655"/>
    <w:rsid w:val="005430C1"/>
    <w:rsid w:val="00543464"/>
    <w:rsid w:val="005434FD"/>
    <w:rsid w:val="005435EE"/>
    <w:rsid w:val="00543AC3"/>
    <w:rsid w:val="00543EFE"/>
    <w:rsid w:val="00543FC8"/>
    <w:rsid w:val="005453D8"/>
    <w:rsid w:val="0054543F"/>
    <w:rsid w:val="005454B6"/>
    <w:rsid w:val="0054553F"/>
    <w:rsid w:val="0054685F"/>
    <w:rsid w:val="0054698D"/>
    <w:rsid w:val="00546BAD"/>
    <w:rsid w:val="00550B32"/>
    <w:rsid w:val="00550BE2"/>
    <w:rsid w:val="00550C4D"/>
    <w:rsid w:val="00550EBC"/>
    <w:rsid w:val="005519B6"/>
    <w:rsid w:val="00551B09"/>
    <w:rsid w:val="00552363"/>
    <w:rsid w:val="005523ED"/>
    <w:rsid w:val="0055251B"/>
    <w:rsid w:val="00552C6E"/>
    <w:rsid w:val="00552E72"/>
    <w:rsid w:val="00553888"/>
    <w:rsid w:val="00553BE5"/>
    <w:rsid w:val="00554600"/>
    <w:rsid w:val="00554DB0"/>
    <w:rsid w:val="00556038"/>
    <w:rsid w:val="005572D2"/>
    <w:rsid w:val="0055752A"/>
    <w:rsid w:val="0056035B"/>
    <w:rsid w:val="00560792"/>
    <w:rsid w:val="00561B30"/>
    <w:rsid w:val="00561CB5"/>
    <w:rsid w:val="00562081"/>
    <w:rsid w:val="005621F8"/>
    <w:rsid w:val="0056243B"/>
    <w:rsid w:val="0056260A"/>
    <w:rsid w:val="0056293A"/>
    <w:rsid w:val="00563313"/>
    <w:rsid w:val="0056390B"/>
    <w:rsid w:val="00564252"/>
    <w:rsid w:val="00565148"/>
    <w:rsid w:val="005657C2"/>
    <w:rsid w:val="005662E9"/>
    <w:rsid w:val="005669BD"/>
    <w:rsid w:val="00567413"/>
    <w:rsid w:val="0056794B"/>
    <w:rsid w:val="00567FCD"/>
    <w:rsid w:val="00570A5A"/>
    <w:rsid w:val="0057109B"/>
    <w:rsid w:val="005717F4"/>
    <w:rsid w:val="00571E28"/>
    <w:rsid w:val="00571FCE"/>
    <w:rsid w:val="005721A9"/>
    <w:rsid w:val="005728A0"/>
    <w:rsid w:val="00572CB9"/>
    <w:rsid w:val="00572F35"/>
    <w:rsid w:val="0057343E"/>
    <w:rsid w:val="00573F6A"/>
    <w:rsid w:val="005741A2"/>
    <w:rsid w:val="00574F6A"/>
    <w:rsid w:val="005759AC"/>
    <w:rsid w:val="00575AA9"/>
    <w:rsid w:val="00575B56"/>
    <w:rsid w:val="00577DF8"/>
    <w:rsid w:val="0058012D"/>
    <w:rsid w:val="005802B7"/>
    <w:rsid w:val="005809EC"/>
    <w:rsid w:val="005814FF"/>
    <w:rsid w:val="00582692"/>
    <w:rsid w:val="00584193"/>
    <w:rsid w:val="00584339"/>
    <w:rsid w:val="00584641"/>
    <w:rsid w:val="00585C04"/>
    <w:rsid w:val="0058654A"/>
    <w:rsid w:val="0058781C"/>
    <w:rsid w:val="00587DF2"/>
    <w:rsid w:val="005901B9"/>
    <w:rsid w:val="00590336"/>
    <w:rsid w:val="005913F8"/>
    <w:rsid w:val="00592428"/>
    <w:rsid w:val="00592557"/>
    <w:rsid w:val="00592AC3"/>
    <w:rsid w:val="00593077"/>
    <w:rsid w:val="00593806"/>
    <w:rsid w:val="00593A35"/>
    <w:rsid w:val="00593A65"/>
    <w:rsid w:val="00594D4C"/>
    <w:rsid w:val="00595215"/>
    <w:rsid w:val="00595524"/>
    <w:rsid w:val="0059607C"/>
    <w:rsid w:val="005966A3"/>
    <w:rsid w:val="00596BE2"/>
    <w:rsid w:val="0059739F"/>
    <w:rsid w:val="00597536"/>
    <w:rsid w:val="005977F9"/>
    <w:rsid w:val="00597CB8"/>
    <w:rsid w:val="00597EFE"/>
    <w:rsid w:val="005A11DE"/>
    <w:rsid w:val="005A18CB"/>
    <w:rsid w:val="005A18D5"/>
    <w:rsid w:val="005A1CCF"/>
    <w:rsid w:val="005A2104"/>
    <w:rsid w:val="005A2365"/>
    <w:rsid w:val="005A27A8"/>
    <w:rsid w:val="005A2C99"/>
    <w:rsid w:val="005A3097"/>
    <w:rsid w:val="005A368E"/>
    <w:rsid w:val="005A3A52"/>
    <w:rsid w:val="005A4062"/>
    <w:rsid w:val="005A437E"/>
    <w:rsid w:val="005A6057"/>
    <w:rsid w:val="005A655A"/>
    <w:rsid w:val="005A6889"/>
    <w:rsid w:val="005A69C6"/>
    <w:rsid w:val="005A7A0E"/>
    <w:rsid w:val="005A7C80"/>
    <w:rsid w:val="005A7D3B"/>
    <w:rsid w:val="005B0014"/>
    <w:rsid w:val="005B0636"/>
    <w:rsid w:val="005B1F60"/>
    <w:rsid w:val="005B2407"/>
    <w:rsid w:val="005B2FC8"/>
    <w:rsid w:val="005B37AB"/>
    <w:rsid w:val="005B3FD3"/>
    <w:rsid w:val="005B44E7"/>
    <w:rsid w:val="005B4E3C"/>
    <w:rsid w:val="005B51F3"/>
    <w:rsid w:val="005B5E54"/>
    <w:rsid w:val="005B6048"/>
    <w:rsid w:val="005B6222"/>
    <w:rsid w:val="005B64CC"/>
    <w:rsid w:val="005B6E37"/>
    <w:rsid w:val="005B7830"/>
    <w:rsid w:val="005B7F20"/>
    <w:rsid w:val="005C0028"/>
    <w:rsid w:val="005C052C"/>
    <w:rsid w:val="005C14C3"/>
    <w:rsid w:val="005C14CF"/>
    <w:rsid w:val="005C1745"/>
    <w:rsid w:val="005C197D"/>
    <w:rsid w:val="005C206E"/>
    <w:rsid w:val="005C25EE"/>
    <w:rsid w:val="005C4051"/>
    <w:rsid w:val="005C446C"/>
    <w:rsid w:val="005C4702"/>
    <w:rsid w:val="005C58D3"/>
    <w:rsid w:val="005C5EB9"/>
    <w:rsid w:val="005C63AA"/>
    <w:rsid w:val="005C6909"/>
    <w:rsid w:val="005C6A4D"/>
    <w:rsid w:val="005C72A7"/>
    <w:rsid w:val="005C7AEF"/>
    <w:rsid w:val="005C7CFB"/>
    <w:rsid w:val="005C7E40"/>
    <w:rsid w:val="005D0691"/>
    <w:rsid w:val="005D0F82"/>
    <w:rsid w:val="005D264B"/>
    <w:rsid w:val="005D31D2"/>
    <w:rsid w:val="005D31EC"/>
    <w:rsid w:val="005D3A4C"/>
    <w:rsid w:val="005D41C6"/>
    <w:rsid w:val="005D52D8"/>
    <w:rsid w:val="005D58E0"/>
    <w:rsid w:val="005D6147"/>
    <w:rsid w:val="005D63E4"/>
    <w:rsid w:val="005D641D"/>
    <w:rsid w:val="005D740A"/>
    <w:rsid w:val="005D7780"/>
    <w:rsid w:val="005D799C"/>
    <w:rsid w:val="005E0287"/>
    <w:rsid w:val="005E08DE"/>
    <w:rsid w:val="005E0B29"/>
    <w:rsid w:val="005E10F2"/>
    <w:rsid w:val="005E12BF"/>
    <w:rsid w:val="005E144E"/>
    <w:rsid w:val="005E163F"/>
    <w:rsid w:val="005E1A61"/>
    <w:rsid w:val="005E35BF"/>
    <w:rsid w:val="005E3F46"/>
    <w:rsid w:val="005E44AF"/>
    <w:rsid w:val="005E637B"/>
    <w:rsid w:val="005E6B0C"/>
    <w:rsid w:val="005E7E64"/>
    <w:rsid w:val="005E7F93"/>
    <w:rsid w:val="005F024E"/>
    <w:rsid w:val="005F0616"/>
    <w:rsid w:val="005F07C9"/>
    <w:rsid w:val="005F0C39"/>
    <w:rsid w:val="005F0E5F"/>
    <w:rsid w:val="005F17F8"/>
    <w:rsid w:val="005F1C2B"/>
    <w:rsid w:val="005F286E"/>
    <w:rsid w:val="005F2FED"/>
    <w:rsid w:val="005F30AC"/>
    <w:rsid w:val="005F3898"/>
    <w:rsid w:val="005F43C7"/>
    <w:rsid w:val="005F48EC"/>
    <w:rsid w:val="005F4AB0"/>
    <w:rsid w:val="005F55C6"/>
    <w:rsid w:val="005F5D9B"/>
    <w:rsid w:val="005F6CF7"/>
    <w:rsid w:val="005F6DAC"/>
    <w:rsid w:val="00600AC0"/>
    <w:rsid w:val="00600D74"/>
    <w:rsid w:val="00600E43"/>
    <w:rsid w:val="00602083"/>
    <w:rsid w:val="00602127"/>
    <w:rsid w:val="006024B6"/>
    <w:rsid w:val="006036B7"/>
    <w:rsid w:val="00603A16"/>
    <w:rsid w:val="00604460"/>
    <w:rsid w:val="0060554E"/>
    <w:rsid w:val="00605796"/>
    <w:rsid w:val="0060652F"/>
    <w:rsid w:val="00606673"/>
    <w:rsid w:val="00606B5E"/>
    <w:rsid w:val="00606FB4"/>
    <w:rsid w:val="00607D64"/>
    <w:rsid w:val="0061006A"/>
    <w:rsid w:val="00610379"/>
    <w:rsid w:val="00610745"/>
    <w:rsid w:val="006108C7"/>
    <w:rsid w:val="00610CD8"/>
    <w:rsid w:val="00610EA2"/>
    <w:rsid w:val="00612955"/>
    <w:rsid w:val="00613204"/>
    <w:rsid w:val="0061387B"/>
    <w:rsid w:val="00613887"/>
    <w:rsid w:val="00613F76"/>
    <w:rsid w:val="00614452"/>
    <w:rsid w:val="00614972"/>
    <w:rsid w:val="00614E0E"/>
    <w:rsid w:val="00615A30"/>
    <w:rsid w:val="00615B9F"/>
    <w:rsid w:val="00617531"/>
    <w:rsid w:val="00617780"/>
    <w:rsid w:val="00617F07"/>
    <w:rsid w:val="00620840"/>
    <w:rsid w:val="00621350"/>
    <w:rsid w:val="00621960"/>
    <w:rsid w:val="00621F05"/>
    <w:rsid w:val="00622DA5"/>
    <w:rsid w:val="00623480"/>
    <w:rsid w:val="00623BDF"/>
    <w:rsid w:val="00623D1D"/>
    <w:rsid w:val="00623F93"/>
    <w:rsid w:val="00625953"/>
    <w:rsid w:val="006259F2"/>
    <w:rsid w:val="0062654B"/>
    <w:rsid w:val="0062674C"/>
    <w:rsid w:val="00626E19"/>
    <w:rsid w:val="00627562"/>
    <w:rsid w:val="00627714"/>
    <w:rsid w:val="00627718"/>
    <w:rsid w:val="00630656"/>
    <w:rsid w:val="006306FF"/>
    <w:rsid w:val="00630ED5"/>
    <w:rsid w:val="006312BF"/>
    <w:rsid w:val="006316C6"/>
    <w:rsid w:val="006317B2"/>
    <w:rsid w:val="006323FD"/>
    <w:rsid w:val="006333E4"/>
    <w:rsid w:val="00633621"/>
    <w:rsid w:val="00633E6F"/>
    <w:rsid w:val="00634F6D"/>
    <w:rsid w:val="00635460"/>
    <w:rsid w:val="00635A9E"/>
    <w:rsid w:val="00635D75"/>
    <w:rsid w:val="00636516"/>
    <w:rsid w:val="006366AA"/>
    <w:rsid w:val="006375A5"/>
    <w:rsid w:val="0063761B"/>
    <w:rsid w:val="0064002E"/>
    <w:rsid w:val="006400B3"/>
    <w:rsid w:val="0064021C"/>
    <w:rsid w:val="0064072B"/>
    <w:rsid w:val="00640D51"/>
    <w:rsid w:val="0064128D"/>
    <w:rsid w:val="006414E9"/>
    <w:rsid w:val="00641AEC"/>
    <w:rsid w:val="00641B6F"/>
    <w:rsid w:val="0064222B"/>
    <w:rsid w:val="006425BB"/>
    <w:rsid w:val="00642A7F"/>
    <w:rsid w:val="0064344C"/>
    <w:rsid w:val="00643BD9"/>
    <w:rsid w:val="00643E1E"/>
    <w:rsid w:val="006441AA"/>
    <w:rsid w:val="0064448F"/>
    <w:rsid w:val="006444FB"/>
    <w:rsid w:val="006446D3"/>
    <w:rsid w:val="006447D4"/>
    <w:rsid w:val="00644A5A"/>
    <w:rsid w:val="00644CAA"/>
    <w:rsid w:val="0064501B"/>
    <w:rsid w:val="006454AA"/>
    <w:rsid w:val="0064581B"/>
    <w:rsid w:val="00645B31"/>
    <w:rsid w:val="00646680"/>
    <w:rsid w:val="006469B3"/>
    <w:rsid w:val="00646D2D"/>
    <w:rsid w:val="00647518"/>
    <w:rsid w:val="0064780D"/>
    <w:rsid w:val="00647E12"/>
    <w:rsid w:val="00650734"/>
    <w:rsid w:val="00650992"/>
    <w:rsid w:val="00651AA8"/>
    <w:rsid w:val="00651EB0"/>
    <w:rsid w:val="00651EFD"/>
    <w:rsid w:val="006529A5"/>
    <w:rsid w:val="0065340D"/>
    <w:rsid w:val="00654589"/>
    <w:rsid w:val="0065459F"/>
    <w:rsid w:val="0065493B"/>
    <w:rsid w:val="00654DD9"/>
    <w:rsid w:val="00654FE7"/>
    <w:rsid w:val="006555D2"/>
    <w:rsid w:val="00656040"/>
    <w:rsid w:val="00656DC0"/>
    <w:rsid w:val="00656FA2"/>
    <w:rsid w:val="0065783A"/>
    <w:rsid w:val="00657B83"/>
    <w:rsid w:val="0066029A"/>
    <w:rsid w:val="006603B0"/>
    <w:rsid w:val="0066072C"/>
    <w:rsid w:val="00660C7B"/>
    <w:rsid w:val="00661282"/>
    <w:rsid w:val="0066130D"/>
    <w:rsid w:val="006623B1"/>
    <w:rsid w:val="006629D5"/>
    <w:rsid w:val="00662A3F"/>
    <w:rsid w:val="00662E09"/>
    <w:rsid w:val="0066364B"/>
    <w:rsid w:val="00663AFB"/>
    <w:rsid w:val="00663F93"/>
    <w:rsid w:val="006640A0"/>
    <w:rsid w:val="00664409"/>
    <w:rsid w:val="00664F28"/>
    <w:rsid w:val="0066567B"/>
    <w:rsid w:val="006657EC"/>
    <w:rsid w:val="006657F2"/>
    <w:rsid w:val="00666327"/>
    <w:rsid w:val="0066709D"/>
    <w:rsid w:val="00667674"/>
    <w:rsid w:val="00667C67"/>
    <w:rsid w:val="00670371"/>
    <w:rsid w:val="0067093D"/>
    <w:rsid w:val="00670C5F"/>
    <w:rsid w:val="00670E22"/>
    <w:rsid w:val="00673721"/>
    <w:rsid w:val="00673746"/>
    <w:rsid w:val="0067472D"/>
    <w:rsid w:val="0067498F"/>
    <w:rsid w:val="00674EDB"/>
    <w:rsid w:val="00675084"/>
    <w:rsid w:val="006750E8"/>
    <w:rsid w:val="00675256"/>
    <w:rsid w:val="00676637"/>
    <w:rsid w:val="00676C23"/>
    <w:rsid w:val="00677680"/>
    <w:rsid w:val="00677FDB"/>
    <w:rsid w:val="006800CB"/>
    <w:rsid w:val="00680A7F"/>
    <w:rsid w:val="00680EDB"/>
    <w:rsid w:val="00681372"/>
    <w:rsid w:val="006818F4"/>
    <w:rsid w:val="0068213F"/>
    <w:rsid w:val="0068255E"/>
    <w:rsid w:val="006829C9"/>
    <w:rsid w:val="00682D5C"/>
    <w:rsid w:val="0068470C"/>
    <w:rsid w:val="00685373"/>
    <w:rsid w:val="00685512"/>
    <w:rsid w:val="00685513"/>
    <w:rsid w:val="006876D6"/>
    <w:rsid w:val="00687D93"/>
    <w:rsid w:val="006902E4"/>
    <w:rsid w:val="00690CCD"/>
    <w:rsid w:val="00691665"/>
    <w:rsid w:val="00691F19"/>
    <w:rsid w:val="00692556"/>
    <w:rsid w:val="0069323A"/>
    <w:rsid w:val="006936AE"/>
    <w:rsid w:val="00693AC1"/>
    <w:rsid w:val="0069465D"/>
    <w:rsid w:val="0069491F"/>
    <w:rsid w:val="00694C75"/>
    <w:rsid w:val="00695527"/>
    <w:rsid w:val="006964BA"/>
    <w:rsid w:val="006965D4"/>
    <w:rsid w:val="00696723"/>
    <w:rsid w:val="00696EF6"/>
    <w:rsid w:val="0069705C"/>
    <w:rsid w:val="00697EB4"/>
    <w:rsid w:val="00697FD5"/>
    <w:rsid w:val="006A0067"/>
    <w:rsid w:val="006A0A44"/>
    <w:rsid w:val="006A0C55"/>
    <w:rsid w:val="006A0DAC"/>
    <w:rsid w:val="006A0EB0"/>
    <w:rsid w:val="006A25B5"/>
    <w:rsid w:val="006A2995"/>
    <w:rsid w:val="006A2D46"/>
    <w:rsid w:val="006A420A"/>
    <w:rsid w:val="006A4D20"/>
    <w:rsid w:val="006A4D78"/>
    <w:rsid w:val="006A545C"/>
    <w:rsid w:val="006A5943"/>
    <w:rsid w:val="006A5B1A"/>
    <w:rsid w:val="006A5CD3"/>
    <w:rsid w:val="006A5D68"/>
    <w:rsid w:val="006A5D72"/>
    <w:rsid w:val="006A67FA"/>
    <w:rsid w:val="006A6B9C"/>
    <w:rsid w:val="006A7747"/>
    <w:rsid w:val="006B00EE"/>
    <w:rsid w:val="006B1237"/>
    <w:rsid w:val="006B193F"/>
    <w:rsid w:val="006B22C5"/>
    <w:rsid w:val="006B262F"/>
    <w:rsid w:val="006B32ED"/>
    <w:rsid w:val="006B4D5C"/>
    <w:rsid w:val="006B612D"/>
    <w:rsid w:val="006B624D"/>
    <w:rsid w:val="006B6928"/>
    <w:rsid w:val="006B6FDE"/>
    <w:rsid w:val="006B7508"/>
    <w:rsid w:val="006C00E5"/>
    <w:rsid w:val="006C01F8"/>
    <w:rsid w:val="006C0A75"/>
    <w:rsid w:val="006C0BFA"/>
    <w:rsid w:val="006C1513"/>
    <w:rsid w:val="006C1778"/>
    <w:rsid w:val="006C18DF"/>
    <w:rsid w:val="006C1A54"/>
    <w:rsid w:val="006C1AB1"/>
    <w:rsid w:val="006C1B88"/>
    <w:rsid w:val="006C1FC6"/>
    <w:rsid w:val="006C2373"/>
    <w:rsid w:val="006C2676"/>
    <w:rsid w:val="006C2AA0"/>
    <w:rsid w:val="006C2D51"/>
    <w:rsid w:val="006C2DB0"/>
    <w:rsid w:val="006C2FB4"/>
    <w:rsid w:val="006C32AA"/>
    <w:rsid w:val="006C3561"/>
    <w:rsid w:val="006C3689"/>
    <w:rsid w:val="006C3982"/>
    <w:rsid w:val="006C3AE3"/>
    <w:rsid w:val="006C3B33"/>
    <w:rsid w:val="006C4B31"/>
    <w:rsid w:val="006C5AC9"/>
    <w:rsid w:val="006C614B"/>
    <w:rsid w:val="006C6439"/>
    <w:rsid w:val="006C7064"/>
    <w:rsid w:val="006D05EB"/>
    <w:rsid w:val="006D0A11"/>
    <w:rsid w:val="006D0B13"/>
    <w:rsid w:val="006D0FBA"/>
    <w:rsid w:val="006D14B0"/>
    <w:rsid w:val="006D21B2"/>
    <w:rsid w:val="006D28AF"/>
    <w:rsid w:val="006D35CD"/>
    <w:rsid w:val="006D36EA"/>
    <w:rsid w:val="006D45F0"/>
    <w:rsid w:val="006D476F"/>
    <w:rsid w:val="006D6603"/>
    <w:rsid w:val="006D670B"/>
    <w:rsid w:val="006D6ED1"/>
    <w:rsid w:val="006D6F14"/>
    <w:rsid w:val="006D7126"/>
    <w:rsid w:val="006D7429"/>
    <w:rsid w:val="006D7CB6"/>
    <w:rsid w:val="006E0AD1"/>
    <w:rsid w:val="006E0BC1"/>
    <w:rsid w:val="006E0CEF"/>
    <w:rsid w:val="006E17D6"/>
    <w:rsid w:val="006E1925"/>
    <w:rsid w:val="006E2021"/>
    <w:rsid w:val="006E24B3"/>
    <w:rsid w:val="006E3182"/>
    <w:rsid w:val="006E31B9"/>
    <w:rsid w:val="006E3B61"/>
    <w:rsid w:val="006E3BCD"/>
    <w:rsid w:val="006E49F6"/>
    <w:rsid w:val="006E5544"/>
    <w:rsid w:val="006E555A"/>
    <w:rsid w:val="006E5E13"/>
    <w:rsid w:val="006E61D6"/>
    <w:rsid w:val="006E740A"/>
    <w:rsid w:val="006E749D"/>
    <w:rsid w:val="006E76DD"/>
    <w:rsid w:val="006F03FC"/>
    <w:rsid w:val="006F0972"/>
    <w:rsid w:val="006F09F1"/>
    <w:rsid w:val="006F0A70"/>
    <w:rsid w:val="006F0E87"/>
    <w:rsid w:val="006F246B"/>
    <w:rsid w:val="006F35AE"/>
    <w:rsid w:val="006F3BB7"/>
    <w:rsid w:val="006F3CE9"/>
    <w:rsid w:val="006F45EA"/>
    <w:rsid w:val="006F46B3"/>
    <w:rsid w:val="006F5E5B"/>
    <w:rsid w:val="006F62A7"/>
    <w:rsid w:val="006F704B"/>
    <w:rsid w:val="006F74E1"/>
    <w:rsid w:val="00700400"/>
    <w:rsid w:val="007006E3"/>
    <w:rsid w:val="00700A3E"/>
    <w:rsid w:val="00700A57"/>
    <w:rsid w:val="007016A9"/>
    <w:rsid w:val="00701A1B"/>
    <w:rsid w:val="00701DB5"/>
    <w:rsid w:val="00702165"/>
    <w:rsid w:val="007021D2"/>
    <w:rsid w:val="007042B4"/>
    <w:rsid w:val="007043DB"/>
    <w:rsid w:val="00704B74"/>
    <w:rsid w:val="00704D35"/>
    <w:rsid w:val="00705674"/>
    <w:rsid w:val="00705AD8"/>
    <w:rsid w:val="00705C8B"/>
    <w:rsid w:val="00706222"/>
    <w:rsid w:val="007069E9"/>
    <w:rsid w:val="007071E2"/>
    <w:rsid w:val="00707D2C"/>
    <w:rsid w:val="00711189"/>
    <w:rsid w:val="00711281"/>
    <w:rsid w:val="0071184A"/>
    <w:rsid w:val="00711A44"/>
    <w:rsid w:val="00711E18"/>
    <w:rsid w:val="00712090"/>
    <w:rsid w:val="00712B2B"/>
    <w:rsid w:val="00712FC5"/>
    <w:rsid w:val="007130AC"/>
    <w:rsid w:val="007130B2"/>
    <w:rsid w:val="0071356C"/>
    <w:rsid w:val="00713BC8"/>
    <w:rsid w:val="00715842"/>
    <w:rsid w:val="00716092"/>
    <w:rsid w:val="00716BEB"/>
    <w:rsid w:val="0072032C"/>
    <w:rsid w:val="007203B4"/>
    <w:rsid w:val="00720493"/>
    <w:rsid w:val="007204AC"/>
    <w:rsid w:val="00720979"/>
    <w:rsid w:val="00720C38"/>
    <w:rsid w:val="0072197C"/>
    <w:rsid w:val="007220A4"/>
    <w:rsid w:val="007224F2"/>
    <w:rsid w:val="0072257A"/>
    <w:rsid w:val="00722EF3"/>
    <w:rsid w:val="00723175"/>
    <w:rsid w:val="0072320B"/>
    <w:rsid w:val="0072357D"/>
    <w:rsid w:val="00723676"/>
    <w:rsid w:val="00723B4D"/>
    <w:rsid w:val="007240BD"/>
    <w:rsid w:val="00724475"/>
    <w:rsid w:val="00724C4F"/>
    <w:rsid w:val="00725288"/>
    <w:rsid w:val="007257C6"/>
    <w:rsid w:val="007266C2"/>
    <w:rsid w:val="00726E34"/>
    <w:rsid w:val="00727E76"/>
    <w:rsid w:val="00730671"/>
    <w:rsid w:val="00731D2B"/>
    <w:rsid w:val="007325EF"/>
    <w:rsid w:val="00732848"/>
    <w:rsid w:val="0073355C"/>
    <w:rsid w:val="007338DE"/>
    <w:rsid w:val="00733BB5"/>
    <w:rsid w:val="0073481E"/>
    <w:rsid w:val="007348EE"/>
    <w:rsid w:val="00734B36"/>
    <w:rsid w:val="00734F9C"/>
    <w:rsid w:val="00734FD0"/>
    <w:rsid w:val="00735159"/>
    <w:rsid w:val="007354C6"/>
    <w:rsid w:val="00735ABD"/>
    <w:rsid w:val="00735D99"/>
    <w:rsid w:val="00736280"/>
    <w:rsid w:val="007367E4"/>
    <w:rsid w:val="00737175"/>
    <w:rsid w:val="0073748B"/>
    <w:rsid w:val="00740186"/>
    <w:rsid w:val="0074021F"/>
    <w:rsid w:val="00741315"/>
    <w:rsid w:val="00741A70"/>
    <w:rsid w:val="00741F79"/>
    <w:rsid w:val="007421BB"/>
    <w:rsid w:val="007423FE"/>
    <w:rsid w:val="0074372F"/>
    <w:rsid w:val="0074429B"/>
    <w:rsid w:val="007443D2"/>
    <w:rsid w:val="00744500"/>
    <w:rsid w:val="00744C9B"/>
    <w:rsid w:val="00744E3C"/>
    <w:rsid w:val="00745007"/>
    <w:rsid w:val="00745982"/>
    <w:rsid w:val="00745F85"/>
    <w:rsid w:val="00746525"/>
    <w:rsid w:val="00746E6C"/>
    <w:rsid w:val="007471CF"/>
    <w:rsid w:val="007474A0"/>
    <w:rsid w:val="00747729"/>
    <w:rsid w:val="00747BD1"/>
    <w:rsid w:val="00750712"/>
    <w:rsid w:val="00750A3E"/>
    <w:rsid w:val="00750D44"/>
    <w:rsid w:val="007515D0"/>
    <w:rsid w:val="007517AF"/>
    <w:rsid w:val="00752502"/>
    <w:rsid w:val="007532CD"/>
    <w:rsid w:val="0075386E"/>
    <w:rsid w:val="00753D0D"/>
    <w:rsid w:val="00753E47"/>
    <w:rsid w:val="0075439A"/>
    <w:rsid w:val="007547D0"/>
    <w:rsid w:val="00754A29"/>
    <w:rsid w:val="00755E02"/>
    <w:rsid w:val="007562AF"/>
    <w:rsid w:val="0075640E"/>
    <w:rsid w:val="0075665F"/>
    <w:rsid w:val="00756B2B"/>
    <w:rsid w:val="00756F10"/>
    <w:rsid w:val="00757EC3"/>
    <w:rsid w:val="00760616"/>
    <w:rsid w:val="00760E4F"/>
    <w:rsid w:val="00762D5F"/>
    <w:rsid w:val="00762E46"/>
    <w:rsid w:val="00762F48"/>
    <w:rsid w:val="00763979"/>
    <w:rsid w:val="00763CDC"/>
    <w:rsid w:val="00763D94"/>
    <w:rsid w:val="00764F60"/>
    <w:rsid w:val="007652B1"/>
    <w:rsid w:val="00765519"/>
    <w:rsid w:val="00765877"/>
    <w:rsid w:val="0076696D"/>
    <w:rsid w:val="00766BA1"/>
    <w:rsid w:val="00766D0A"/>
    <w:rsid w:val="00767CBF"/>
    <w:rsid w:val="00767D95"/>
    <w:rsid w:val="007702B2"/>
    <w:rsid w:val="00770953"/>
    <w:rsid w:val="00770986"/>
    <w:rsid w:val="00770D49"/>
    <w:rsid w:val="00772062"/>
    <w:rsid w:val="00774587"/>
    <w:rsid w:val="00774604"/>
    <w:rsid w:val="00775696"/>
    <w:rsid w:val="00775B03"/>
    <w:rsid w:val="00775FAB"/>
    <w:rsid w:val="007762A7"/>
    <w:rsid w:val="0077640D"/>
    <w:rsid w:val="00776643"/>
    <w:rsid w:val="00776D4E"/>
    <w:rsid w:val="00777BEF"/>
    <w:rsid w:val="00777C46"/>
    <w:rsid w:val="00780315"/>
    <w:rsid w:val="0078058F"/>
    <w:rsid w:val="00780B7F"/>
    <w:rsid w:val="00781043"/>
    <w:rsid w:val="00781624"/>
    <w:rsid w:val="0078180B"/>
    <w:rsid w:val="00781A18"/>
    <w:rsid w:val="00782105"/>
    <w:rsid w:val="0078306E"/>
    <w:rsid w:val="007834C9"/>
    <w:rsid w:val="00784236"/>
    <w:rsid w:val="00784329"/>
    <w:rsid w:val="0078617D"/>
    <w:rsid w:val="00786B7F"/>
    <w:rsid w:val="007878FB"/>
    <w:rsid w:val="00787AD3"/>
    <w:rsid w:val="00790522"/>
    <w:rsid w:val="007912AC"/>
    <w:rsid w:val="0079146B"/>
    <w:rsid w:val="00791F48"/>
    <w:rsid w:val="00792700"/>
    <w:rsid w:val="00792919"/>
    <w:rsid w:val="00792A1D"/>
    <w:rsid w:val="00792C24"/>
    <w:rsid w:val="00794543"/>
    <w:rsid w:val="00794EB1"/>
    <w:rsid w:val="00794FD1"/>
    <w:rsid w:val="00796974"/>
    <w:rsid w:val="007969FD"/>
    <w:rsid w:val="00796BC2"/>
    <w:rsid w:val="00796FD8"/>
    <w:rsid w:val="007A0520"/>
    <w:rsid w:val="007A2031"/>
    <w:rsid w:val="007A2626"/>
    <w:rsid w:val="007A292E"/>
    <w:rsid w:val="007A3871"/>
    <w:rsid w:val="007A3E49"/>
    <w:rsid w:val="007A488D"/>
    <w:rsid w:val="007A5514"/>
    <w:rsid w:val="007A5BB6"/>
    <w:rsid w:val="007A5CEA"/>
    <w:rsid w:val="007A63F5"/>
    <w:rsid w:val="007A689C"/>
    <w:rsid w:val="007A6D2E"/>
    <w:rsid w:val="007A6EB6"/>
    <w:rsid w:val="007A7741"/>
    <w:rsid w:val="007A7BB4"/>
    <w:rsid w:val="007A7DDB"/>
    <w:rsid w:val="007B11FB"/>
    <w:rsid w:val="007B21C8"/>
    <w:rsid w:val="007B23FB"/>
    <w:rsid w:val="007B33F1"/>
    <w:rsid w:val="007B353D"/>
    <w:rsid w:val="007B3A8C"/>
    <w:rsid w:val="007B4F82"/>
    <w:rsid w:val="007B5F53"/>
    <w:rsid w:val="007B629D"/>
    <w:rsid w:val="007C0257"/>
    <w:rsid w:val="007C172F"/>
    <w:rsid w:val="007C1CD5"/>
    <w:rsid w:val="007C1ED7"/>
    <w:rsid w:val="007C2500"/>
    <w:rsid w:val="007C26EA"/>
    <w:rsid w:val="007C3564"/>
    <w:rsid w:val="007C364D"/>
    <w:rsid w:val="007C37A7"/>
    <w:rsid w:val="007C4271"/>
    <w:rsid w:val="007C6060"/>
    <w:rsid w:val="007C615A"/>
    <w:rsid w:val="007C68F3"/>
    <w:rsid w:val="007C69B1"/>
    <w:rsid w:val="007C7442"/>
    <w:rsid w:val="007D03AE"/>
    <w:rsid w:val="007D075A"/>
    <w:rsid w:val="007D0AE5"/>
    <w:rsid w:val="007D1994"/>
    <w:rsid w:val="007D1BB1"/>
    <w:rsid w:val="007D214F"/>
    <w:rsid w:val="007D2765"/>
    <w:rsid w:val="007D2C8F"/>
    <w:rsid w:val="007D2CAB"/>
    <w:rsid w:val="007D3443"/>
    <w:rsid w:val="007D42A4"/>
    <w:rsid w:val="007D4702"/>
    <w:rsid w:val="007D4980"/>
    <w:rsid w:val="007D4B98"/>
    <w:rsid w:val="007D5715"/>
    <w:rsid w:val="007D5936"/>
    <w:rsid w:val="007D5BB0"/>
    <w:rsid w:val="007D5DC0"/>
    <w:rsid w:val="007D6900"/>
    <w:rsid w:val="007D79DE"/>
    <w:rsid w:val="007D7FDB"/>
    <w:rsid w:val="007E0585"/>
    <w:rsid w:val="007E126B"/>
    <w:rsid w:val="007E1654"/>
    <w:rsid w:val="007E1660"/>
    <w:rsid w:val="007E173E"/>
    <w:rsid w:val="007E28F1"/>
    <w:rsid w:val="007E2F47"/>
    <w:rsid w:val="007E3AAC"/>
    <w:rsid w:val="007E47FA"/>
    <w:rsid w:val="007E4ADA"/>
    <w:rsid w:val="007E4EEB"/>
    <w:rsid w:val="007E5370"/>
    <w:rsid w:val="007E5929"/>
    <w:rsid w:val="007E5E26"/>
    <w:rsid w:val="007E6A0E"/>
    <w:rsid w:val="007E6BEF"/>
    <w:rsid w:val="007E6CB2"/>
    <w:rsid w:val="007E730C"/>
    <w:rsid w:val="007E7C4A"/>
    <w:rsid w:val="007F027A"/>
    <w:rsid w:val="007F15EE"/>
    <w:rsid w:val="007F197E"/>
    <w:rsid w:val="007F19CC"/>
    <w:rsid w:val="007F1EFD"/>
    <w:rsid w:val="007F31EB"/>
    <w:rsid w:val="007F38E7"/>
    <w:rsid w:val="007F3D3D"/>
    <w:rsid w:val="007F3FBC"/>
    <w:rsid w:val="007F44CB"/>
    <w:rsid w:val="007F529F"/>
    <w:rsid w:val="007F5AC5"/>
    <w:rsid w:val="007F6801"/>
    <w:rsid w:val="007F7282"/>
    <w:rsid w:val="007F758B"/>
    <w:rsid w:val="00800857"/>
    <w:rsid w:val="0080125E"/>
    <w:rsid w:val="00801D9D"/>
    <w:rsid w:val="00801E70"/>
    <w:rsid w:val="008023E0"/>
    <w:rsid w:val="008023F4"/>
    <w:rsid w:val="008035B2"/>
    <w:rsid w:val="008037E4"/>
    <w:rsid w:val="00803BE4"/>
    <w:rsid w:val="00803D93"/>
    <w:rsid w:val="0080483D"/>
    <w:rsid w:val="008049A3"/>
    <w:rsid w:val="00804B2B"/>
    <w:rsid w:val="00804F4F"/>
    <w:rsid w:val="008059AF"/>
    <w:rsid w:val="00806393"/>
    <w:rsid w:val="0081076B"/>
    <w:rsid w:val="00810A55"/>
    <w:rsid w:val="00810FD1"/>
    <w:rsid w:val="0081212E"/>
    <w:rsid w:val="008126F4"/>
    <w:rsid w:val="00813C83"/>
    <w:rsid w:val="00813CB4"/>
    <w:rsid w:val="00813E16"/>
    <w:rsid w:val="00814441"/>
    <w:rsid w:val="00814794"/>
    <w:rsid w:val="00814A8A"/>
    <w:rsid w:val="008155A3"/>
    <w:rsid w:val="0081576A"/>
    <w:rsid w:val="00815847"/>
    <w:rsid w:val="00815969"/>
    <w:rsid w:val="00815FFC"/>
    <w:rsid w:val="008167E1"/>
    <w:rsid w:val="00821D4B"/>
    <w:rsid w:val="008239F0"/>
    <w:rsid w:val="008240D9"/>
    <w:rsid w:val="008242DF"/>
    <w:rsid w:val="008248F3"/>
    <w:rsid w:val="00825770"/>
    <w:rsid w:val="00826243"/>
    <w:rsid w:val="00830375"/>
    <w:rsid w:val="008304B3"/>
    <w:rsid w:val="00830FCE"/>
    <w:rsid w:val="00831369"/>
    <w:rsid w:val="0083149A"/>
    <w:rsid w:val="00831A6F"/>
    <w:rsid w:val="00831EE1"/>
    <w:rsid w:val="00831F9D"/>
    <w:rsid w:val="00832229"/>
    <w:rsid w:val="00832443"/>
    <w:rsid w:val="008325B9"/>
    <w:rsid w:val="0083279F"/>
    <w:rsid w:val="00833789"/>
    <w:rsid w:val="00833E1A"/>
    <w:rsid w:val="00833F35"/>
    <w:rsid w:val="00834179"/>
    <w:rsid w:val="00834499"/>
    <w:rsid w:val="00835F4E"/>
    <w:rsid w:val="0083604A"/>
    <w:rsid w:val="00836228"/>
    <w:rsid w:val="008368EE"/>
    <w:rsid w:val="00837E3D"/>
    <w:rsid w:val="00840597"/>
    <w:rsid w:val="008405FE"/>
    <w:rsid w:val="00840D4F"/>
    <w:rsid w:val="00841303"/>
    <w:rsid w:val="008419BF"/>
    <w:rsid w:val="008426DC"/>
    <w:rsid w:val="0084301A"/>
    <w:rsid w:val="00843EDC"/>
    <w:rsid w:val="008446AF"/>
    <w:rsid w:val="00844AB6"/>
    <w:rsid w:val="00844EE5"/>
    <w:rsid w:val="00845252"/>
    <w:rsid w:val="008458CA"/>
    <w:rsid w:val="008463D2"/>
    <w:rsid w:val="00846A63"/>
    <w:rsid w:val="00846E40"/>
    <w:rsid w:val="00847B0C"/>
    <w:rsid w:val="008501A3"/>
    <w:rsid w:val="008510F4"/>
    <w:rsid w:val="00851EB8"/>
    <w:rsid w:val="008527CB"/>
    <w:rsid w:val="008529FD"/>
    <w:rsid w:val="00853729"/>
    <w:rsid w:val="00854564"/>
    <w:rsid w:val="0085488D"/>
    <w:rsid w:val="008549FA"/>
    <w:rsid w:val="008554A4"/>
    <w:rsid w:val="00855860"/>
    <w:rsid w:val="00856C56"/>
    <w:rsid w:val="00857028"/>
    <w:rsid w:val="0085754C"/>
    <w:rsid w:val="00857F6B"/>
    <w:rsid w:val="00860037"/>
    <w:rsid w:val="0086052A"/>
    <w:rsid w:val="008609D4"/>
    <w:rsid w:val="00860C4F"/>
    <w:rsid w:val="0086353C"/>
    <w:rsid w:val="008645FA"/>
    <w:rsid w:val="00864E69"/>
    <w:rsid w:val="008652A9"/>
    <w:rsid w:val="00865BFD"/>
    <w:rsid w:val="00865D4D"/>
    <w:rsid w:val="00865FC5"/>
    <w:rsid w:val="0086624D"/>
    <w:rsid w:val="00866F1D"/>
    <w:rsid w:val="00867080"/>
    <w:rsid w:val="00867A07"/>
    <w:rsid w:val="00867A89"/>
    <w:rsid w:val="0087032C"/>
    <w:rsid w:val="008704E4"/>
    <w:rsid w:val="00872350"/>
    <w:rsid w:val="0087259D"/>
    <w:rsid w:val="00872E03"/>
    <w:rsid w:val="0087469B"/>
    <w:rsid w:val="00874974"/>
    <w:rsid w:val="00875751"/>
    <w:rsid w:val="00875BD5"/>
    <w:rsid w:val="00875D4B"/>
    <w:rsid w:val="00876375"/>
    <w:rsid w:val="00876D80"/>
    <w:rsid w:val="00876DC8"/>
    <w:rsid w:val="008779F5"/>
    <w:rsid w:val="008805CB"/>
    <w:rsid w:val="00880FAE"/>
    <w:rsid w:val="008824EF"/>
    <w:rsid w:val="00882946"/>
    <w:rsid w:val="00882D43"/>
    <w:rsid w:val="00883286"/>
    <w:rsid w:val="0088446A"/>
    <w:rsid w:val="00884616"/>
    <w:rsid w:val="0088474E"/>
    <w:rsid w:val="00884D59"/>
    <w:rsid w:val="008857BA"/>
    <w:rsid w:val="00885822"/>
    <w:rsid w:val="008858AE"/>
    <w:rsid w:val="008859F0"/>
    <w:rsid w:val="00885A03"/>
    <w:rsid w:val="00886089"/>
    <w:rsid w:val="00886907"/>
    <w:rsid w:val="00886F58"/>
    <w:rsid w:val="00887279"/>
    <w:rsid w:val="00887B28"/>
    <w:rsid w:val="008902FE"/>
    <w:rsid w:val="0089063C"/>
    <w:rsid w:val="00890E43"/>
    <w:rsid w:val="0089147F"/>
    <w:rsid w:val="008916D5"/>
    <w:rsid w:val="00891BAB"/>
    <w:rsid w:val="00891E1D"/>
    <w:rsid w:val="0089236A"/>
    <w:rsid w:val="00892533"/>
    <w:rsid w:val="00893310"/>
    <w:rsid w:val="00893B02"/>
    <w:rsid w:val="00894C9D"/>
    <w:rsid w:val="00894EC7"/>
    <w:rsid w:val="00894FD2"/>
    <w:rsid w:val="0089581B"/>
    <w:rsid w:val="00895FE4"/>
    <w:rsid w:val="008966EF"/>
    <w:rsid w:val="0089734B"/>
    <w:rsid w:val="0089777E"/>
    <w:rsid w:val="008979AB"/>
    <w:rsid w:val="00897B2F"/>
    <w:rsid w:val="00897FE9"/>
    <w:rsid w:val="008A029F"/>
    <w:rsid w:val="008A04C3"/>
    <w:rsid w:val="008A0CC5"/>
    <w:rsid w:val="008A1859"/>
    <w:rsid w:val="008A2C4A"/>
    <w:rsid w:val="008A4750"/>
    <w:rsid w:val="008A4F14"/>
    <w:rsid w:val="008A50D8"/>
    <w:rsid w:val="008A550D"/>
    <w:rsid w:val="008A556F"/>
    <w:rsid w:val="008A590A"/>
    <w:rsid w:val="008A61BC"/>
    <w:rsid w:val="008A67E6"/>
    <w:rsid w:val="008A6DE6"/>
    <w:rsid w:val="008A7375"/>
    <w:rsid w:val="008A73F8"/>
    <w:rsid w:val="008A7676"/>
    <w:rsid w:val="008A7E8E"/>
    <w:rsid w:val="008B066B"/>
    <w:rsid w:val="008B13F9"/>
    <w:rsid w:val="008B147D"/>
    <w:rsid w:val="008B1599"/>
    <w:rsid w:val="008B1993"/>
    <w:rsid w:val="008B1B56"/>
    <w:rsid w:val="008B1C74"/>
    <w:rsid w:val="008B1D90"/>
    <w:rsid w:val="008B1F21"/>
    <w:rsid w:val="008B2835"/>
    <w:rsid w:val="008B2C1D"/>
    <w:rsid w:val="008B32C8"/>
    <w:rsid w:val="008B3357"/>
    <w:rsid w:val="008B34B8"/>
    <w:rsid w:val="008B368D"/>
    <w:rsid w:val="008B3C98"/>
    <w:rsid w:val="008B3E1D"/>
    <w:rsid w:val="008B5C46"/>
    <w:rsid w:val="008B5E71"/>
    <w:rsid w:val="008B6323"/>
    <w:rsid w:val="008B646A"/>
    <w:rsid w:val="008B7038"/>
    <w:rsid w:val="008B71C5"/>
    <w:rsid w:val="008B7B14"/>
    <w:rsid w:val="008B7CA1"/>
    <w:rsid w:val="008B7CDC"/>
    <w:rsid w:val="008B7FFB"/>
    <w:rsid w:val="008C05B3"/>
    <w:rsid w:val="008C1635"/>
    <w:rsid w:val="008C169B"/>
    <w:rsid w:val="008C1CBC"/>
    <w:rsid w:val="008C1ECB"/>
    <w:rsid w:val="008C1EFF"/>
    <w:rsid w:val="008C30B6"/>
    <w:rsid w:val="008C3A30"/>
    <w:rsid w:val="008C5FB5"/>
    <w:rsid w:val="008C6DA6"/>
    <w:rsid w:val="008C6F4D"/>
    <w:rsid w:val="008C73D8"/>
    <w:rsid w:val="008C741E"/>
    <w:rsid w:val="008C7978"/>
    <w:rsid w:val="008C7B1E"/>
    <w:rsid w:val="008D0260"/>
    <w:rsid w:val="008D0DB6"/>
    <w:rsid w:val="008D1748"/>
    <w:rsid w:val="008D18D6"/>
    <w:rsid w:val="008D2218"/>
    <w:rsid w:val="008D2434"/>
    <w:rsid w:val="008D24FD"/>
    <w:rsid w:val="008D29CC"/>
    <w:rsid w:val="008D388C"/>
    <w:rsid w:val="008D390C"/>
    <w:rsid w:val="008D458C"/>
    <w:rsid w:val="008D476D"/>
    <w:rsid w:val="008D4C5F"/>
    <w:rsid w:val="008D4FAE"/>
    <w:rsid w:val="008D54D1"/>
    <w:rsid w:val="008D6E66"/>
    <w:rsid w:val="008E00C0"/>
    <w:rsid w:val="008E0882"/>
    <w:rsid w:val="008E0FA0"/>
    <w:rsid w:val="008E10DC"/>
    <w:rsid w:val="008E155D"/>
    <w:rsid w:val="008E1C40"/>
    <w:rsid w:val="008E1D51"/>
    <w:rsid w:val="008E1DAC"/>
    <w:rsid w:val="008E231F"/>
    <w:rsid w:val="008E32E4"/>
    <w:rsid w:val="008E33DF"/>
    <w:rsid w:val="008E3551"/>
    <w:rsid w:val="008E5661"/>
    <w:rsid w:val="008E777A"/>
    <w:rsid w:val="008E7A1A"/>
    <w:rsid w:val="008F0241"/>
    <w:rsid w:val="008F0B0A"/>
    <w:rsid w:val="008F10DA"/>
    <w:rsid w:val="008F1338"/>
    <w:rsid w:val="008F270E"/>
    <w:rsid w:val="008F2E10"/>
    <w:rsid w:val="008F3A7F"/>
    <w:rsid w:val="008F3E19"/>
    <w:rsid w:val="008F44C2"/>
    <w:rsid w:val="008F4E04"/>
    <w:rsid w:val="008F506D"/>
    <w:rsid w:val="008F5693"/>
    <w:rsid w:val="008F60E8"/>
    <w:rsid w:val="008F7314"/>
    <w:rsid w:val="008F7467"/>
    <w:rsid w:val="0090007B"/>
    <w:rsid w:val="00900373"/>
    <w:rsid w:val="00900BAC"/>
    <w:rsid w:val="00901810"/>
    <w:rsid w:val="00901AA5"/>
    <w:rsid w:val="00902647"/>
    <w:rsid w:val="00902E31"/>
    <w:rsid w:val="00903B74"/>
    <w:rsid w:val="00904332"/>
    <w:rsid w:val="00904A59"/>
    <w:rsid w:val="00904E24"/>
    <w:rsid w:val="00904F14"/>
    <w:rsid w:val="00905416"/>
    <w:rsid w:val="00905DAB"/>
    <w:rsid w:val="00906D2A"/>
    <w:rsid w:val="0090701E"/>
    <w:rsid w:val="00907449"/>
    <w:rsid w:val="0090746C"/>
    <w:rsid w:val="00907658"/>
    <w:rsid w:val="00907718"/>
    <w:rsid w:val="00910047"/>
    <w:rsid w:val="00911367"/>
    <w:rsid w:val="00913649"/>
    <w:rsid w:val="00913786"/>
    <w:rsid w:val="009142C0"/>
    <w:rsid w:val="009143EE"/>
    <w:rsid w:val="009145C4"/>
    <w:rsid w:val="0091466F"/>
    <w:rsid w:val="00914ED4"/>
    <w:rsid w:val="0091593F"/>
    <w:rsid w:val="00915D29"/>
    <w:rsid w:val="00915EE1"/>
    <w:rsid w:val="00915FBA"/>
    <w:rsid w:val="0091667A"/>
    <w:rsid w:val="00916D6A"/>
    <w:rsid w:val="009219CD"/>
    <w:rsid w:val="00922F17"/>
    <w:rsid w:val="009235C4"/>
    <w:rsid w:val="00923ABD"/>
    <w:rsid w:val="00923DA9"/>
    <w:rsid w:val="009251D3"/>
    <w:rsid w:val="00925C26"/>
    <w:rsid w:val="00925EAA"/>
    <w:rsid w:val="00930E51"/>
    <w:rsid w:val="00931C0E"/>
    <w:rsid w:val="00932A5E"/>
    <w:rsid w:val="00932F0F"/>
    <w:rsid w:val="009330A9"/>
    <w:rsid w:val="00933E0B"/>
    <w:rsid w:val="009342B3"/>
    <w:rsid w:val="00935DE8"/>
    <w:rsid w:val="0093650A"/>
    <w:rsid w:val="009404F9"/>
    <w:rsid w:val="00940A89"/>
    <w:rsid w:val="00940F55"/>
    <w:rsid w:val="00941518"/>
    <w:rsid w:val="0094221B"/>
    <w:rsid w:val="009422A1"/>
    <w:rsid w:val="00942A7A"/>
    <w:rsid w:val="00943181"/>
    <w:rsid w:val="00943DE2"/>
    <w:rsid w:val="00943EC1"/>
    <w:rsid w:val="0094402C"/>
    <w:rsid w:val="009442B9"/>
    <w:rsid w:val="00944693"/>
    <w:rsid w:val="00944C09"/>
    <w:rsid w:val="00945088"/>
    <w:rsid w:val="00945EEC"/>
    <w:rsid w:val="009469DD"/>
    <w:rsid w:val="0094761C"/>
    <w:rsid w:val="009501F2"/>
    <w:rsid w:val="00950555"/>
    <w:rsid w:val="009507BB"/>
    <w:rsid w:val="00950800"/>
    <w:rsid w:val="00950A96"/>
    <w:rsid w:val="00950C66"/>
    <w:rsid w:val="009513C9"/>
    <w:rsid w:val="00951854"/>
    <w:rsid w:val="00952007"/>
    <w:rsid w:val="009528BF"/>
    <w:rsid w:val="00952D78"/>
    <w:rsid w:val="00953762"/>
    <w:rsid w:val="0095396F"/>
    <w:rsid w:val="00953992"/>
    <w:rsid w:val="00953DAC"/>
    <w:rsid w:val="00954945"/>
    <w:rsid w:val="00954F3D"/>
    <w:rsid w:val="00954F5C"/>
    <w:rsid w:val="00955774"/>
    <w:rsid w:val="00955B3E"/>
    <w:rsid w:val="00955CDE"/>
    <w:rsid w:val="00955E01"/>
    <w:rsid w:val="00957441"/>
    <w:rsid w:val="009576CD"/>
    <w:rsid w:val="00960552"/>
    <w:rsid w:val="009605EA"/>
    <w:rsid w:val="009609CD"/>
    <w:rsid w:val="00961899"/>
    <w:rsid w:val="0096222C"/>
    <w:rsid w:val="00963346"/>
    <w:rsid w:val="00963787"/>
    <w:rsid w:val="009641CC"/>
    <w:rsid w:val="00964C0A"/>
    <w:rsid w:val="0096538E"/>
    <w:rsid w:val="009655BD"/>
    <w:rsid w:val="00965FDB"/>
    <w:rsid w:val="009664E3"/>
    <w:rsid w:val="009674A3"/>
    <w:rsid w:val="009677C7"/>
    <w:rsid w:val="00967C39"/>
    <w:rsid w:val="00970569"/>
    <w:rsid w:val="00970608"/>
    <w:rsid w:val="00970B8C"/>
    <w:rsid w:val="00971163"/>
    <w:rsid w:val="009713FA"/>
    <w:rsid w:val="00973A24"/>
    <w:rsid w:val="009741F7"/>
    <w:rsid w:val="0097421B"/>
    <w:rsid w:val="0097451D"/>
    <w:rsid w:val="0097505D"/>
    <w:rsid w:val="00975294"/>
    <w:rsid w:val="00975673"/>
    <w:rsid w:val="00975D7F"/>
    <w:rsid w:val="00975EC9"/>
    <w:rsid w:val="009761D6"/>
    <w:rsid w:val="009765A7"/>
    <w:rsid w:val="00976CAC"/>
    <w:rsid w:val="009773DC"/>
    <w:rsid w:val="0098025D"/>
    <w:rsid w:val="0098046C"/>
    <w:rsid w:val="0098150E"/>
    <w:rsid w:val="009815F5"/>
    <w:rsid w:val="00981765"/>
    <w:rsid w:val="009817ED"/>
    <w:rsid w:val="009820F7"/>
    <w:rsid w:val="00982A3F"/>
    <w:rsid w:val="00982D2A"/>
    <w:rsid w:val="0098381C"/>
    <w:rsid w:val="009839A5"/>
    <w:rsid w:val="00984067"/>
    <w:rsid w:val="00984A10"/>
    <w:rsid w:val="009852CC"/>
    <w:rsid w:val="00985596"/>
    <w:rsid w:val="00986F00"/>
    <w:rsid w:val="009870C9"/>
    <w:rsid w:val="0098717E"/>
    <w:rsid w:val="00987228"/>
    <w:rsid w:val="00987673"/>
    <w:rsid w:val="00987E91"/>
    <w:rsid w:val="00987EFC"/>
    <w:rsid w:val="0099055B"/>
    <w:rsid w:val="00990A69"/>
    <w:rsid w:val="009911EA"/>
    <w:rsid w:val="00991BE2"/>
    <w:rsid w:val="00991CE6"/>
    <w:rsid w:val="00992668"/>
    <w:rsid w:val="0099271E"/>
    <w:rsid w:val="00992AAF"/>
    <w:rsid w:val="00992CFE"/>
    <w:rsid w:val="00993495"/>
    <w:rsid w:val="00993DA0"/>
    <w:rsid w:val="0099434C"/>
    <w:rsid w:val="00994E0F"/>
    <w:rsid w:val="009957CB"/>
    <w:rsid w:val="0099593C"/>
    <w:rsid w:val="009962BB"/>
    <w:rsid w:val="00996636"/>
    <w:rsid w:val="0099683F"/>
    <w:rsid w:val="00996F08"/>
    <w:rsid w:val="00997F01"/>
    <w:rsid w:val="009A03DE"/>
    <w:rsid w:val="009A0563"/>
    <w:rsid w:val="009A16D5"/>
    <w:rsid w:val="009A2926"/>
    <w:rsid w:val="009A2ACF"/>
    <w:rsid w:val="009A32D5"/>
    <w:rsid w:val="009A3721"/>
    <w:rsid w:val="009A4ACC"/>
    <w:rsid w:val="009A577E"/>
    <w:rsid w:val="009A7217"/>
    <w:rsid w:val="009A7A31"/>
    <w:rsid w:val="009A7DDE"/>
    <w:rsid w:val="009B0F8D"/>
    <w:rsid w:val="009B1D35"/>
    <w:rsid w:val="009B2620"/>
    <w:rsid w:val="009B272D"/>
    <w:rsid w:val="009B2DBE"/>
    <w:rsid w:val="009B2E6A"/>
    <w:rsid w:val="009B308E"/>
    <w:rsid w:val="009B3648"/>
    <w:rsid w:val="009B3C72"/>
    <w:rsid w:val="009B4CBF"/>
    <w:rsid w:val="009B4E25"/>
    <w:rsid w:val="009B52E9"/>
    <w:rsid w:val="009B54D3"/>
    <w:rsid w:val="009B699C"/>
    <w:rsid w:val="009B70E0"/>
    <w:rsid w:val="009C09E9"/>
    <w:rsid w:val="009C0E16"/>
    <w:rsid w:val="009C1A40"/>
    <w:rsid w:val="009C2E65"/>
    <w:rsid w:val="009C3478"/>
    <w:rsid w:val="009C3F4D"/>
    <w:rsid w:val="009C497A"/>
    <w:rsid w:val="009C4FD4"/>
    <w:rsid w:val="009C50F7"/>
    <w:rsid w:val="009C5CF8"/>
    <w:rsid w:val="009C5D16"/>
    <w:rsid w:val="009C5FAA"/>
    <w:rsid w:val="009C73B3"/>
    <w:rsid w:val="009C7734"/>
    <w:rsid w:val="009D377C"/>
    <w:rsid w:val="009D4899"/>
    <w:rsid w:val="009D4E56"/>
    <w:rsid w:val="009D4FC9"/>
    <w:rsid w:val="009D5BB8"/>
    <w:rsid w:val="009D5BC3"/>
    <w:rsid w:val="009D616F"/>
    <w:rsid w:val="009D7549"/>
    <w:rsid w:val="009D7B30"/>
    <w:rsid w:val="009D7C7F"/>
    <w:rsid w:val="009D7D99"/>
    <w:rsid w:val="009D7FCB"/>
    <w:rsid w:val="009E107A"/>
    <w:rsid w:val="009E1642"/>
    <w:rsid w:val="009E1A13"/>
    <w:rsid w:val="009E1F03"/>
    <w:rsid w:val="009E3619"/>
    <w:rsid w:val="009E36E5"/>
    <w:rsid w:val="009E3784"/>
    <w:rsid w:val="009E3FD4"/>
    <w:rsid w:val="009E4910"/>
    <w:rsid w:val="009E4A32"/>
    <w:rsid w:val="009E4B3E"/>
    <w:rsid w:val="009E4BC8"/>
    <w:rsid w:val="009E5C20"/>
    <w:rsid w:val="009E5D74"/>
    <w:rsid w:val="009E6FC4"/>
    <w:rsid w:val="009E7E9E"/>
    <w:rsid w:val="009F0553"/>
    <w:rsid w:val="009F0733"/>
    <w:rsid w:val="009F14F8"/>
    <w:rsid w:val="009F1F1B"/>
    <w:rsid w:val="009F2799"/>
    <w:rsid w:val="009F2D31"/>
    <w:rsid w:val="009F2EE8"/>
    <w:rsid w:val="009F395B"/>
    <w:rsid w:val="009F3AA2"/>
    <w:rsid w:val="009F3C00"/>
    <w:rsid w:val="009F3EF4"/>
    <w:rsid w:val="009F3FC9"/>
    <w:rsid w:val="009F43C1"/>
    <w:rsid w:val="009F5678"/>
    <w:rsid w:val="009F5812"/>
    <w:rsid w:val="009F58B4"/>
    <w:rsid w:val="009F6E09"/>
    <w:rsid w:val="009F713B"/>
    <w:rsid w:val="009F77C7"/>
    <w:rsid w:val="00A011C9"/>
    <w:rsid w:val="00A0185C"/>
    <w:rsid w:val="00A01958"/>
    <w:rsid w:val="00A01EB8"/>
    <w:rsid w:val="00A020FB"/>
    <w:rsid w:val="00A024DB"/>
    <w:rsid w:val="00A027EE"/>
    <w:rsid w:val="00A03765"/>
    <w:rsid w:val="00A03FB2"/>
    <w:rsid w:val="00A04432"/>
    <w:rsid w:val="00A04DBE"/>
    <w:rsid w:val="00A04FD8"/>
    <w:rsid w:val="00A05204"/>
    <w:rsid w:val="00A05748"/>
    <w:rsid w:val="00A05AF1"/>
    <w:rsid w:val="00A06663"/>
    <w:rsid w:val="00A066BF"/>
    <w:rsid w:val="00A068EE"/>
    <w:rsid w:val="00A07670"/>
    <w:rsid w:val="00A077C7"/>
    <w:rsid w:val="00A0785B"/>
    <w:rsid w:val="00A10700"/>
    <w:rsid w:val="00A109C8"/>
    <w:rsid w:val="00A10CA0"/>
    <w:rsid w:val="00A118D4"/>
    <w:rsid w:val="00A11B5A"/>
    <w:rsid w:val="00A125A1"/>
    <w:rsid w:val="00A125B6"/>
    <w:rsid w:val="00A12701"/>
    <w:rsid w:val="00A12AE3"/>
    <w:rsid w:val="00A13608"/>
    <w:rsid w:val="00A13679"/>
    <w:rsid w:val="00A13897"/>
    <w:rsid w:val="00A138AD"/>
    <w:rsid w:val="00A13C97"/>
    <w:rsid w:val="00A13E2F"/>
    <w:rsid w:val="00A13ECA"/>
    <w:rsid w:val="00A14998"/>
    <w:rsid w:val="00A14BAD"/>
    <w:rsid w:val="00A1649B"/>
    <w:rsid w:val="00A16BAB"/>
    <w:rsid w:val="00A17836"/>
    <w:rsid w:val="00A17E39"/>
    <w:rsid w:val="00A17E58"/>
    <w:rsid w:val="00A232D5"/>
    <w:rsid w:val="00A236A0"/>
    <w:rsid w:val="00A239C1"/>
    <w:rsid w:val="00A2460C"/>
    <w:rsid w:val="00A246C6"/>
    <w:rsid w:val="00A24B4A"/>
    <w:rsid w:val="00A25061"/>
    <w:rsid w:val="00A2524F"/>
    <w:rsid w:val="00A25F5D"/>
    <w:rsid w:val="00A266D2"/>
    <w:rsid w:val="00A26E71"/>
    <w:rsid w:val="00A27170"/>
    <w:rsid w:val="00A272CB"/>
    <w:rsid w:val="00A309F6"/>
    <w:rsid w:val="00A30EBE"/>
    <w:rsid w:val="00A31427"/>
    <w:rsid w:val="00A3169B"/>
    <w:rsid w:val="00A31D1D"/>
    <w:rsid w:val="00A32C04"/>
    <w:rsid w:val="00A330E1"/>
    <w:rsid w:val="00A34885"/>
    <w:rsid w:val="00A34E23"/>
    <w:rsid w:val="00A35612"/>
    <w:rsid w:val="00A366E3"/>
    <w:rsid w:val="00A36E1F"/>
    <w:rsid w:val="00A37D58"/>
    <w:rsid w:val="00A37E1C"/>
    <w:rsid w:val="00A37EB4"/>
    <w:rsid w:val="00A41599"/>
    <w:rsid w:val="00A41F31"/>
    <w:rsid w:val="00A439D0"/>
    <w:rsid w:val="00A43FB9"/>
    <w:rsid w:val="00A44037"/>
    <w:rsid w:val="00A4411D"/>
    <w:rsid w:val="00A44F26"/>
    <w:rsid w:val="00A453A5"/>
    <w:rsid w:val="00A46070"/>
    <w:rsid w:val="00A468F4"/>
    <w:rsid w:val="00A46E36"/>
    <w:rsid w:val="00A46FD7"/>
    <w:rsid w:val="00A47F41"/>
    <w:rsid w:val="00A51B78"/>
    <w:rsid w:val="00A53933"/>
    <w:rsid w:val="00A5537E"/>
    <w:rsid w:val="00A558A2"/>
    <w:rsid w:val="00A55C40"/>
    <w:rsid w:val="00A55E25"/>
    <w:rsid w:val="00A560F5"/>
    <w:rsid w:val="00A566F2"/>
    <w:rsid w:val="00A56962"/>
    <w:rsid w:val="00A56BCA"/>
    <w:rsid w:val="00A56C8B"/>
    <w:rsid w:val="00A56D49"/>
    <w:rsid w:val="00A571BF"/>
    <w:rsid w:val="00A576D6"/>
    <w:rsid w:val="00A61784"/>
    <w:rsid w:val="00A617BC"/>
    <w:rsid w:val="00A61882"/>
    <w:rsid w:val="00A61C0D"/>
    <w:rsid w:val="00A62315"/>
    <w:rsid w:val="00A63E3A"/>
    <w:rsid w:val="00A645E5"/>
    <w:rsid w:val="00A64688"/>
    <w:rsid w:val="00A64AD8"/>
    <w:rsid w:val="00A65003"/>
    <w:rsid w:val="00A654F4"/>
    <w:rsid w:val="00A65531"/>
    <w:rsid w:val="00A6560B"/>
    <w:rsid w:val="00A66195"/>
    <w:rsid w:val="00A662B0"/>
    <w:rsid w:val="00A669FD"/>
    <w:rsid w:val="00A66C92"/>
    <w:rsid w:val="00A66EBA"/>
    <w:rsid w:val="00A66FD9"/>
    <w:rsid w:val="00A671BD"/>
    <w:rsid w:val="00A67206"/>
    <w:rsid w:val="00A679B1"/>
    <w:rsid w:val="00A70064"/>
    <w:rsid w:val="00A716B3"/>
    <w:rsid w:val="00A71A90"/>
    <w:rsid w:val="00A7253F"/>
    <w:rsid w:val="00A72609"/>
    <w:rsid w:val="00A7274C"/>
    <w:rsid w:val="00A72A00"/>
    <w:rsid w:val="00A73564"/>
    <w:rsid w:val="00A748D5"/>
    <w:rsid w:val="00A7520E"/>
    <w:rsid w:val="00A75E80"/>
    <w:rsid w:val="00A76476"/>
    <w:rsid w:val="00A764A7"/>
    <w:rsid w:val="00A76EF4"/>
    <w:rsid w:val="00A774F0"/>
    <w:rsid w:val="00A77A5E"/>
    <w:rsid w:val="00A77E4C"/>
    <w:rsid w:val="00A8018D"/>
    <w:rsid w:val="00A801C0"/>
    <w:rsid w:val="00A80AFE"/>
    <w:rsid w:val="00A80EBE"/>
    <w:rsid w:val="00A813DB"/>
    <w:rsid w:val="00A82537"/>
    <w:rsid w:val="00A82BE5"/>
    <w:rsid w:val="00A832AC"/>
    <w:rsid w:val="00A8388A"/>
    <w:rsid w:val="00A83ECE"/>
    <w:rsid w:val="00A84095"/>
    <w:rsid w:val="00A84590"/>
    <w:rsid w:val="00A845A5"/>
    <w:rsid w:val="00A85018"/>
    <w:rsid w:val="00A85CA3"/>
    <w:rsid w:val="00A85FFE"/>
    <w:rsid w:val="00A861A5"/>
    <w:rsid w:val="00A86FAA"/>
    <w:rsid w:val="00A876C2"/>
    <w:rsid w:val="00A87A95"/>
    <w:rsid w:val="00A87AFB"/>
    <w:rsid w:val="00A9034D"/>
    <w:rsid w:val="00A908CB"/>
    <w:rsid w:val="00A90FE9"/>
    <w:rsid w:val="00A92071"/>
    <w:rsid w:val="00A9280C"/>
    <w:rsid w:val="00A9313C"/>
    <w:rsid w:val="00A93439"/>
    <w:rsid w:val="00A93661"/>
    <w:rsid w:val="00A93895"/>
    <w:rsid w:val="00A93DD1"/>
    <w:rsid w:val="00A93E16"/>
    <w:rsid w:val="00A94176"/>
    <w:rsid w:val="00A944E6"/>
    <w:rsid w:val="00A94658"/>
    <w:rsid w:val="00A94735"/>
    <w:rsid w:val="00A94B88"/>
    <w:rsid w:val="00A94CDB"/>
    <w:rsid w:val="00A95240"/>
    <w:rsid w:val="00A958C7"/>
    <w:rsid w:val="00A95E4D"/>
    <w:rsid w:val="00A963B0"/>
    <w:rsid w:val="00A96660"/>
    <w:rsid w:val="00A966A1"/>
    <w:rsid w:val="00A96D98"/>
    <w:rsid w:val="00A96E0B"/>
    <w:rsid w:val="00A96EA0"/>
    <w:rsid w:val="00A97032"/>
    <w:rsid w:val="00AA00F5"/>
    <w:rsid w:val="00AA0195"/>
    <w:rsid w:val="00AA042B"/>
    <w:rsid w:val="00AA0AE7"/>
    <w:rsid w:val="00AA0EA1"/>
    <w:rsid w:val="00AA1807"/>
    <w:rsid w:val="00AA1962"/>
    <w:rsid w:val="00AA378D"/>
    <w:rsid w:val="00AA3D57"/>
    <w:rsid w:val="00AA4F90"/>
    <w:rsid w:val="00AA509C"/>
    <w:rsid w:val="00AA5992"/>
    <w:rsid w:val="00AA5F97"/>
    <w:rsid w:val="00AA645D"/>
    <w:rsid w:val="00AA64E9"/>
    <w:rsid w:val="00AA6847"/>
    <w:rsid w:val="00AA6DF4"/>
    <w:rsid w:val="00AA6E4E"/>
    <w:rsid w:val="00AA6FF0"/>
    <w:rsid w:val="00AA712C"/>
    <w:rsid w:val="00AA73B5"/>
    <w:rsid w:val="00AA7455"/>
    <w:rsid w:val="00AA7A9B"/>
    <w:rsid w:val="00AB08A2"/>
    <w:rsid w:val="00AB0A44"/>
    <w:rsid w:val="00AB0B5F"/>
    <w:rsid w:val="00AB0BA6"/>
    <w:rsid w:val="00AB0FB1"/>
    <w:rsid w:val="00AB0FFC"/>
    <w:rsid w:val="00AB14F9"/>
    <w:rsid w:val="00AB1E7D"/>
    <w:rsid w:val="00AB2417"/>
    <w:rsid w:val="00AB33F0"/>
    <w:rsid w:val="00AB35F2"/>
    <w:rsid w:val="00AB3F53"/>
    <w:rsid w:val="00AB42D2"/>
    <w:rsid w:val="00AB4BF1"/>
    <w:rsid w:val="00AB5836"/>
    <w:rsid w:val="00AB674D"/>
    <w:rsid w:val="00AB6DE7"/>
    <w:rsid w:val="00AB78F4"/>
    <w:rsid w:val="00AC0CE3"/>
    <w:rsid w:val="00AC3025"/>
    <w:rsid w:val="00AC339F"/>
    <w:rsid w:val="00AC3483"/>
    <w:rsid w:val="00AC3A5E"/>
    <w:rsid w:val="00AC3E2B"/>
    <w:rsid w:val="00AC43C9"/>
    <w:rsid w:val="00AC550B"/>
    <w:rsid w:val="00AC558F"/>
    <w:rsid w:val="00AC56FE"/>
    <w:rsid w:val="00AD0BDF"/>
    <w:rsid w:val="00AD0D53"/>
    <w:rsid w:val="00AD18F6"/>
    <w:rsid w:val="00AD199E"/>
    <w:rsid w:val="00AD2096"/>
    <w:rsid w:val="00AD28CA"/>
    <w:rsid w:val="00AD2F51"/>
    <w:rsid w:val="00AD3576"/>
    <w:rsid w:val="00AD3A4B"/>
    <w:rsid w:val="00AD3DC9"/>
    <w:rsid w:val="00AD4D9B"/>
    <w:rsid w:val="00AD58E6"/>
    <w:rsid w:val="00AD5965"/>
    <w:rsid w:val="00AD6467"/>
    <w:rsid w:val="00AD6A7E"/>
    <w:rsid w:val="00AD6C25"/>
    <w:rsid w:val="00AD7E87"/>
    <w:rsid w:val="00AE0977"/>
    <w:rsid w:val="00AE0A0F"/>
    <w:rsid w:val="00AE21C1"/>
    <w:rsid w:val="00AE283C"/>
    <w:rsid w:val="00AE46E4"/>
    <w:rsid w:val="00AE4E9B"/>
    <w:rsid w:val="00AE4FA1"/>
    <w:rsid w:val="00AE5811"/>
    <w:rsid w:val="00AE5CD9"/>
    <w:rsid w:val="00AE6A5F"/>
    <w:rsid w:val="00AE713A"/>
    <w:rsid w:val="00AE77B8"/>
    <w:rsid w:val="00AE7E25"/>
    <w:rsid w:val="00AF035C"/>
    <w:rsid w:val="00AF064F"/>
    <w:rsid w:val="00AF11D1"/>
    <w:rsid w:val="00AF1720"/>
    <w:rsid w:val="00AF194F"/>
    <w:rsid w:val="00AF20CF"/>
    <w:rsid w:val="00AF20F9"/>
    <w:rsid w:val="00AF3045"/>
    <w:rsid w:val="00AF32D8"/>
    <w:rsid w:val="00AF34F1"/>
    <w:rsid w:val="00AF37F9"/>
    <w:rsid w:val="00AF39DB"/>
    <w:rsid w:val="00AF4217"/>
    <w:rsid w:val="00AF48D3"/>
    <w:rsid w:val="00AF4972"/>
    <w:rsid w:val="00AF5105"/>
    <w:rsid w:val="00AF55B0"/>
    <w:rsid w:val="00AF66D9"/>
    <w:rsid w:val="00AF6BF5"/>
    <w:rsid w:val="00AF78A9"/>
    <w:rsid w:val="00B005AA"/>
    <w:rsid w:val="00B00615"/>
    <w:rsid w:val="00B014CC"/>
    <w:rsid w:val="00B01CB5"/>
    <w:rsid w:val="00B03E92"/>
    <w:rsid w:val="00B0507B"/>
    <w:rsid w:val="00B06123"/>
    <w:rsid w:val="00B07144"/>
    <w:rsid w:val="00B07B80"/>
    <w:rsid w:val="00B10D9F"/>
    <w:rsid w:val="00B11042"/>
    <w:rsid w:val="00B1156C"/>
    <w:rsid w:val="00B11F0F"/>
    <w:rsid w:val="00B128CD"/>
    <w:rsid w:val="00B1293E"/>
    <w:rsid w:val="00B134DC"/>
    <w:rsid w:val="00B13727"/>
    <w:rsid w:val="00B1380A"/>
    <w:rsid w:val="00B1413D"/>
    <w:rsid w:val="00B147B2"/>
    <w:rsid w:val="00B14BC7"/>
    <w:rsid w:val="00B1539E"/>
    <w:rsid w:val="00B15836"/>
    <w:rsid w:val="00B17AC5"/>
    <w:rsid w:val="00B20EF4"/>
    <w:rsid w:val="00B22DF4"/>
    <w:rsid w:val="00B23793"/>
    <w:rsid w:val="00B23D95"/>
    <w:rsid w:val="00B24630"/>
    <w:rsid w:val="00B249DF"/>
    <w:rsid w:val="00B2553F"/>
    <w:rsid w:val="00B257BF"/>
    <w:rsid w:val="00B25AAB"/>
    <w:rsid w:val="00B270B4"/>
    <w:rsid w:val="00B278A7"/>
    <w:rsid w:val="00B27A33"/>
    <w:rsid w:val="00B30A3B"/>
    <w:rsid w:val="00B30E79"/>
    <w:rsid w:val="00B30F09"/>
    <w:rsid w:val="00B313E0"/>
    <w:rsid w:val="00B31637"/>
    <w:rsid w:val="00B31BD3"/>
    <w:rsid w:val="00B3243E"/>
    <w:rsid w:val="00B3278D"/>
    <w:rsid w:val="00B32981"/>
    <w:rsid w:val="00B33CD8"/>
    <w:rsid w:val="00B343D7"/>
    <w:rsid w:val="00B347E7"/>
    <w:rsid w:val="00B34BCE"/>
    <w:rsid w:val="00B351A3"/>
    <w:rsid w:val="00B35236"/>
    <w:rsid w:val="00B353AE"/>
    <w:rsid w:val="00B3545C"/>
    <w:rsid w:val="00B358B9"/>
    <w:rsid w:val="00B3602E"/>
    <w:rsid w:val="00B3634E"/>
    <w:rsid w:val="00B370EA"/>
    <w:rsid w:val="00B37E2C"/>
    <w:rsid w:val="00B400C8"/>
    <w:rsid w:val="00B414A4"/>
    <w:rsid w:val="00B41C1A"/>
    <w:rsid w:val="00B41C5A"/>
    <w:rsid w:val="00B41F27"/>
    <w:rsid w:val="00B425E2"/>
    <w:rsid w:val="00B42D57"/>
    <w:rsid w:val="00B43C7F"/>
    <w:rsid w:val="00B43CFB"/>
    <w:rsid w:val="00B45033"/>
    <w:rsid w:val="00B45248"/>
    <w:rsid w:val="00B45561"/>
    <w:rsid w:val="00B45EC7"/>
    <w:rsid w:val="00B468B1"/>
    <w:rsid w:val="00B46B88"/>
    <w:rsid w:val="00B46E3F"/>
    <w:rsid w:val="00B471E1"/>
    <w:rsid w:val="00B47B02"/>
    <w:rsid w:val="00B51D9B"/>
    <w:rsid w:val="00B51DFF"/>
    <w:rsid w:val="00B52416"/>
    <w:rsid w:val="00B547B7"/>
    <w:rsid w:val="00B551F6"/>
    <w:rsid w:val="00B554E2"/>
    <w:rsid w:val="00B55653"/>
    <w:rsid w:val="00B55916"/>
    <w:rsid w:val="00B55D0C"/>
    <w:rsid w:val="00B55D0F"/>
    <w:rsid w:val="00B55DC7"/>
    <w:rsid w:val="00B5624C"/>
    <w:rsid w:val="00B57614"/>
    <w:rsid w:val="00B61E74"/>
    <w:rsid w:val="00B6227B"/>
    <w:rsid w:val="00B631B4"/>
    <w:rsid w:val="00B63A6C"/>
    <w:rsid w:val="00B63DEA"/>
    <w:rsid w:val="00B64174"/>
    <w:rsid w:val="00B64F45"/>
    <w:rsid w:val="00B65167"/>
    <w:rsid w:val="00B652B5"/>
    <w:rsid w:val="00B65C44"/>
    <w:rsid w:val="00B66F6C"/>
    <w:rsid w:val="00B67090"/>
    <w:rsid w:val="00B67D5B"/>
    <w:rsid w:val="00B70A72"/>
    <w:rsid w:val="00B71024"/>
    <w:rsid w:val="00B71142"/>
    <w:rsid w:val="00B71400"/>
    <w:rsid w:val="00B7178B"/>
    <w:rsid w:val="00B718AB"/>
    <w:rsid w:val="00B71C8E"/>
    <w:rsid w:val="00B72F82"/>
    <w:rsid w:val="00B72FD4"/>
    <w:rsid w:val="00B7462F"/>
    <w:rsid w:val="00B752C1"/>
    <w:rsid w:val="00B75E9D"/>
    <w:rsid w:val="00B76085"/>
    <w:rsid w:val="00B76CDD"/>
    <w:rsid w:val="00B76D0A"/>
    <w:rsid w:val="00B77269"/>
    <w:rsid w:val="00B77615"/>
    <w:rsid w:val="00B776F0"/>
    <w:rsid w:val="00B77948"/>
    <w:rsid w:val="00B80017"/>
    <w:rsid w:val="00B807CE"/>
    <w:rsid w:val="00B80A03"/>
    <w:rsid w:val="00B81DB1"/>
    <w:rsid w:val="00B82401"/>
    <w:rsid w:val="00B82F4E"/>
    <w:rsid w:val="00B830BF"/>
    <w:rsid w:val="00B83B8E"/>
    <w:rsid w:val="00B83FBA"/>
    <w:rsid w:val="00B84F7F"/>
    <w:rsid w:val="00B85EDB"/>
    <w:rsid w:val="00B86E37"/>
    <w:rsid w:val="00B86EDF"/>
    <w:rsid w:val="00B87772"/>
    <w:rsid w:val="00B878C9"/>
    <w:rsid w:val="00B87E73"/>
    <w:rsid w:val="00B90095"/>
    <w:rsid w:val="00B9111E"/>
    <w:rsid w:val="00B9131F"/>
    <w:rsid w:val="00B9143A"/>
    <w:rsid w:val="00B933EC"/>
    <w:rsid w:val="00B93862"/>
    <w:rsid w:val="00B938F2"/>
    <w:rsid w:val="00B93A9A"/>
    <w:rsid w:val="00B93AD7"/>
    <w:rsid w:val="00B93C6D"/>
    <w:rsid w:val="00B940B4"/>
    <w:rsid w:val="00B9442F"/>
    <w:rsid w:val="00B94480"/>
    <w:rsid w:val="00B95501"/>
    <w:rsid w:val="00B95627"/>
    <w:rsid w:val="00B96882"/>
    <w:rsid w:val="00B97C2F"/>
    <w:rsid w:val="00B97CDE"/>
    <w:rsid w:val="00BA0C21"/>
    <w:rsid w:val="00BA10F0"/>
    <w:rsid w:val="00BA147D"/>
    <w:rsid w:val="00BA2A21"/>
    <w:rsid w:val="00BA2BFA"/>
    <w:rsid w:val="00BA311E"/>
    <w:rsid w:val="00BA370E"/>
    <w:rsid w:val="00BA3982"/>
    <w:rsid w:val="00BA3CAE"/>
    <w:rsid w:val="00BA447F"/>
    <w:rsid w:val="00BA5683"/>
    <w:rsid w:val="00BA6B45"/>
    <w:rsid w:val="00BA6EEF"/>
    <w:rsid w:val="00BA7118"/>
    <w:rsid w:val="00BA72D9"/>
    <w:rsid w:val="00BA7700"/>
    <w:rsid w:val="00BA7791"/>
    <w:rsid w:val="00BB01F9"/>
    <w:rsid w:val="00BB0E50"/>
    <w:rsid w:val="00BB1ED6"/>
    <w:rsid w:val="00BB2226"/>
    <w:rsid w:val="00BB3327"/>
    <w:rsid w:val="00BB3519"/>
    <w:rsid w:val="00BB37FB"/>
    <w:rsid w:val="00BB40DE"/>
    <w:rsid w:val="00BB41AE"/>
    <w:rsid w:val="00BB4750"/>
    <w:rsid w:val="00BB4852"/>
    <w:rsid w:val="00BB4BBE"/>
    <w:rsid w:val="00BB4BFF"/>
    <w:rsid w:val="00BB6A99"/>
    <w:rsid w:val="00BB759C"/>
    <w:rsid w:val="00BB7AC7"/>
    <w:rsid w:val="00BB7D89"/>
    <w:rsid w:val="00BC0B59"/>
    <w:rsid w:val="00BC0E50"/>
    <w:rsid w:val="00BC177A"/>
    <w:rsid w:val="00BC1944"/>
    <w:rsid w:val="00BC2E2A"/>
    <w:rsid w:val="00BC48A0"/>
    <w:rsid w:val="00BC55F5"/>
    <w:rsid w:val="00BC752B"/>
    <w:rsid w:val="00BD0E23"/>
    <w:rsid w:val="00BD0F6C"/>
    <w:rsid w:val="00BD1203"/>
    <w:rsid w:val="00BD1383"/>
    <w:rsid w:val="00BD16A7"/>
    <w:rsid w:val="00BD1D1F"/>
    <w:rsid w:val="00BD1E44"/>
    <w:rsid w:val="00BD1EB2"/>
    <w:rsid w:val="00BD23F1"/>
    <w:rsid w:val="00BD241F"/>
    <w:rsid w:val="00BD2912"/>
    <w:rsid w:val="00BD3B4A"/>
    <w:rsid w:val="00BD409E"/>
    <w:rsid w:val="00BD41B1"/>
    <w:rsid w:val="00BD4873"/>
    <w:rsid w:val="00BD4B3A"/>
    <w:rsid w:val="00BD4CE5"/>
    <w:rsid w:val="00BD53D9"/>
    <w:rsid w:val="00BD5A28"/>
    <w:rsid w:val="00BD623D"/>
    <w:rsid w:val="00BD63B7"/>
    <w:rsid w:val="00BD73E9"/>
    <w:rsid w:val="00BE0594"/>
    <w:rsid w:val="00BE0A26"/>
    <w:rsid w:val="00BE1149"/>
    <w:rsid w:val="00BE1CE9"/>
    <w:rsid w:val="00BE21BF"/>
    <w:rsid w:val="00BE242A"/>
    <w:rsid w:val="00BE2553"/>
    <w:rsid w:val="00BE2CBD"/>
    <w:rsid w:val="00BE2DB9"/>
    <w:rsid w:val="00BE3609"/>
    <w:rsid w:val="00BE3B06"/>
    <w:rsid w:val="00BE401F"/>
    <w:rsid w:val="00BE474B"/>
    <w:rsid w:val="00BE485A"/>
    <w:rsid w:val="00BE4876"/>
    <w:rsid w:val="00BE497F"/>
    <w:rsid w:val="00BE4B90"/>
    <w:rsid w:val="00BE4EDE"/>
    <w:rsid w:val="00BE5337"/>
    <w:rsid w:val="00BE630F"/>
    <w:rsid w:val="00BE6647"/>
    <w:rsid w:val="00BE7369"/>
    <w:rsid w:val="00BF0426"/>
    <w:rsid w:val="00BF0894"/>
    <w:rsid w:val="00BF0B52"/>
    <w:rsid w:val="00BF17CE"/>
    <w:rsid w:val="00BF1BCD"/>
    <w:rsid w:val="00BF3AEB"/>
    <w:rsid w:val="00BF4DE6"/>
    <w:rsid w:val="00BF5960"/>
    <w:rsid w:val="00BF6EBE"/>
    <w:rsid w:val="00BF77FE"/>
    <w:rsid w:val="00BF78C7"/>
    <w:rsid w:val="00BF7C3D"/>
    <w:rsid w:val="00BF7F73"/>
    <w:rsid w:val="00C00021"/>
    <w:rsid w:val="00C00155"/>
    <w:rsid w:val="00C00706"/>
    <w:rsid w:val="00C00852"/>
    <w:rsid w:val="00C00A53"/>
    <w:rsid w:val="00C00D3A"/>
    <w:rsid w:val="00C00F87"/>
    <w:rsid w:val="00C015AB"/>
    <w:rsid w:val="00C015B8"/>
    <w:rsid w:val="00C026E4"/>
    <w:rsid w:val="00C029BA"/>
    <w:rsid w:val="00C02B6B"/>
    <w:rsid w:val="00C03279"/>
    <w:rsid w:val="00C04565"/>
    <w:rsid w:val="00C04746"/>
    <w:rsid w:val="00C04D5C"/>
    <w:rsid w:val="00C06A11"/>
    <w:rsid w:val="00C06CD1"/>
    <w:rsid w:val="00C0765B"/>
    <w:rsid w:val="00C076B3"/>
    <w:rsid w:val="00C07F97"/>
    <w:rsid w:val="00C10404"/>
    <w:rsid w:val="00C111A6"/>
    <w:rsid w:val="00C112B7"/>
    <w:rsid w:val="00C116F0"/>
    <w:rsid w:val="00C121C6"/>
    <w:rsid w:val="00C121FB"/>
    <w:rsid w:val="00C12782"/>
    <w:rsid w:val="00C134CD"/>
    <w:rsid w:val="00C13A80"/>
    <w:rsid w:val="00C145EE"/>
    <w:rsid w:val="00C1461B"/>
    <w:rsid w:val="00C14D2B"/>
    <w:rsid w:val="00C14DA3"/>
    <w:rsid w:val="00C14E06"/>
    <w:rsid w:val="00C14FA5"/>
    <w:rsid w:val="00C1601F"/>
    <w:rsid w:val="00C16B3F"/>
    <w:rsid w:val="00C20618"/>
    <w:rsid w:val="00C21439"/>
    <w:rsid w:val="00C21BA5"/>
    <w:rsid w:val="00C221BA"/>
    <w:rsid w:val="00C2260B"/>
    <w:rsid w:val="00C227A1"/>
    <w:rsid w:val="00C229FC"/>
    <w:rsid w:val="00C22DDD"/>
    <w:rsid w:val="00C23321"/>
    <w:rsid w:val="00C2356C"/>
    <w:rsid w:val="00C23F11"/>
    <w:rsid w:val="00C241CF"/>
    <w:rsid w:val="00C244D8"/>
    <w:rsid w:val="00C24FCA"/>
    <w:rsid w:val="00C26254"/>
    <w:rsid w:val="00C26966"/>
    <w:rsid w:val="00C27C0D"/>
    <w:rsid w:val="00C27C10"/>
    <w:rsid w:val="00C27C96"/>
    <w:rsid w:val="00C27E07"/>
    <w:rsid w:val="00C30B6D"/>
    <w:rsid w:val="00C30EA0"/>
    <w:rsid w:val="00C311E0"/>
    <w:rsid w:val="00C3176B"/>
    <w:rsid w:val="00C31B42"/>
    <w:rsid w:val="00C31B9F"/>
    <w:rsid w:val="00C32402"/>
    <w:rsid w:val="00C332D6"/>
    <w:rsid w:val="00C33795"/>
    <w:rsid w:val="00C342FB"/>
    <w:rsid w:val="00C34BD3"/>
    <w:rsid w:val="00C357D4"/>
    <w:rsid w:val="00C36BAD"/>
    <w:rsid w:val="00C375A2"/>
    <w:rsid w:val="00C401A5"/>
    <w:rsid w:val="00C402D1"/>
    <w:rsid w:val="00C4051D"/>
    <w:rsid w:val="00C406ED"/>
    <w:rsid w:val="00C409DA"/>
    <w:rsid w:val="00C41413"/>
    <w:rsid w:val="00C41484"/>
    <w:rsid w:val="00C421C6"/>
    <w:rsid w:val="00C432E4"/>
    <w:rsid w:val="00C434BF"/>
    <w:rsid w:val="00C43EFF"/>
    <w:rsid w:val="00C440BB"/>
    <w:rsid w:val="00C44485"/>
    <w:rsid w:val="00C45B14"/>
    <w:rsid w:val="00C46B54"/>
    <w:rsid w:val="00C4701A"/>
    <w:rsid w:val="00C47729"/>
    <w:rsid w:val="00C477DC"/>
    <w:rsid w:val="00C47F31"/>
    <w:rsid w:val="00C5104F"/>
    <w:rsid w:val="00C51483"/>
    <w:rsid w:val="00C539A7"/>
    <w:rsid w:val="00C544F3"/>
    <w:rsid w:val="00C5490B"/>
    <w:rsid w:val="00C54EF3"/>
    <w:rsid w:val="00C54F7D"/>
    <w:rsid w:val="00C55184"/>
    <w:rsid w:val="00C551F3"/>
    <w:rsid w:val="00C554E7"/>
    <w:rsid w:val="00C55889"/>
    <w:rsid w:val="00C55B9C"/>
    <w:rsid w:val="00C56264"/>
    <w:rsid w:val="00C56536"/>
    <w:rsid w:val="00C56EC6"/>
    <w:rsid w:val="00C571BD"/>
    <w:rsid w:val="00C57B37"/>
    <w:rsid w:val="00C57E6B"/>
    <w:rsid w:val="00C60767"/>
    <w:rsid w:val="00C616D4"/>
    <w:rsid w:val="00C62C75"/>
    <w:rsid w:val="00C6393F"/>
    <w:rsid w:val="00C64466"/>
    <w:rsid w:val="00C64826"/>
    <w:rsid w:val="00C65125"/>
    <w:rsid w:val="00C65A86"/>
    <w:rsid w:val="00C66126"/>
    <w:rsid w:val="00C666F5"/>
    <w:rsid w:val="00C6714C"/>
    <w:rsid w:val="00C675D9"/>
    <w:rsid w:val="00C67918"/>
    <w:rsid w:val="00C67E54"/>
    <w:rsid w:val="00C70107"/>
    <w:rsid w:val="00C7031A"/>
    <w:rsid w:val="00C70F47"/>
    <w:rsid w:val="00C70F4A"/>
    <w:rsid w:val="00C71AAD"/>
    <w:rsid w:val="00C71BC7"/>
    <w:rsid w:val="00C71D96"/>
    <w:rsid w:val="00C7291A"/>
    <w:rsid w:val="00C737B2"/>
    <w:rsid w:val="00C73926"/>
    <w:rsid w:val="00C73BB9"/>
    <w:rsid w:val="00C74620"/>
    <w:rsid w:val="00C746C3"/>
    <w:rsid w:val="00C753F1"/>
    <w:rsid w:val="00C759A8"/>
    <w:rsid w:val="00C7671C"/>
    <w:rsid w:val="00C77562"/>
    <w:rsid w:val="00C80279"/>
    <w:rsid w:val="00C804BB"/>
    <w:rsid w:val="00C819CD"/>
    <w:rsid w:val="00C81D2E"/>
    <w:rsid w:val="00C81F8B"/>
    <w:rsid w:val="00C822DD"/>
    <w:rsid w:val="00C8288B"/>
    <w:rsid w:val="00C830F7"/>
    <w:rsid w:val="00C83252"/>
    <w:rsid w:val="00C83261"/>
    <w:rsid w:val="00C84433"/>
    <w:rsid w:val="00C84772"/>
    <w:rsid w:val="00C84B72"/>
    <w:rsid w:val="00C84B96"/>
    <w:rsid w:val="00C851BC"/>
    <w:rsid w:val="00C86B1C"/>
    <w:rsid w:val="00C87030"/>
    <w:rsid w:val="00C8760B"/>
    <w:rsid w:val="00C87ED4"/>
    <w:rsid w:val="00C9001F"/>
    <w:rsid w:val="00C915DB"/>
    <w:rsid w:val="00C91866"/>
    <w:rsid w:val="00C9279B"/>
    <w:rsid w:val="00C9285E"/>
    <w:rsid w:val="00C92BB3"/>
    <w:rsid w:val="00C92D73"/>
    <w:rsid w:val="00C9318A"/>
    <w:rsid w:val="00C94CD7"/>
    <w:rsid w:val="00C955A7"/>
    <w:rsid w:val="00C95E0E"/>
    <w:rsid w:val="00C95E8D"/>
    <w:rsid w:val="00C976BF"/>
    <w:rsid w:val="00CA05E7"/>
    <w:rsid w:val="00CA12FA"/>
    <w:rsid w:val="00CA225D"/>
    <w:rsid w:val="00CA27DF"/>
    <w:rsid w:val="00CA2801"/>
    <w:rsid w:val="00CA281B"/>
    <w:rsid w:val="00CA3766"/>
    <w:rsid w:val="00CA3D2B"/>
    <w:rsid w:val="00CA429B"/>
    <w:rsid w:val="00CA4439"/>
    <w:rsid w:val="00CA482A"/>
    <w:rsid w:val="00CA495A"/>
    <w:rsid w:val="00CA4D21"/>
    <w:rsid w:val="00CA601D"/>
    <w:rsid w:val="00CA6650"/>
    <w:rsid w:val="00CA6F5C"/>
    <w:rsid w:val="00CA728A"/>
    <w:rsid w:val="00CA74DA"/>
    <w:rsid w:val="00CA797E"/>
    <w:rsid w:val="00CB09AF"/>
    <w:rsid w:val="00CB12DF"/>
    <w:rsid w:val="00CB1657"/>
    <w:rsid w:val="00CB1A23"/>
    <w:rsid w:val="00CB2882"/>
    <w:rsid w:val="00CB3399"/>
    <w:rsid w:val="00CB4B62"/>
    <w:rsid w:val="00CB595C"/>
    <w:rsid w:val="00CB6CBA"/>
    <w:rsid w:val="00CB6E2E"/>
    <w:rsid w:val="00CB705B"/>
    <w:rsid w:val="00CB70FD"/>
    <w:rsid w:val="00CB71A7"/>
    <w:rsid w:val="00CB7B6B"/>
    <w:rsid w:val="00CC0D68"/>
    <w:rsid w:val="00CC124B"/>
    <w:rsid w:val="00CC14F5"/>
    <w:rsid w:val="00CC1862"/>
    <w:rsid w:val="00CC2455"/>
    <w:rsid w:val="00CC35C8"/>
    <w:rsid w:val="00CC35DC"/>
    <w:rsid w:val="00CC3709"/>
    <w:rsid w:val="00CC386A"/>
    <w:rsid w:val="00CC394D"/>
    <w:rsid w:val="00CC3E6B"/>
    <w:rsid w:val="00CC5249"/>
    <w:rsid w:val="00CC536F"/>
    <w:rsid w:val="00CC6C45"/>
    <w:rsid w:val="00CC7027"/>
    <w:rsid w:val="00CC7B46"/>
    <w:rsid w:val="00CD148C"/>
    <w:rsid w:val="00CD16C7"/>
    <w:rsid w:val="00CD2D0C"/>
    <w:rsid w:val="00CD300C"/>
    <w:rsid w:val="00CD3831"/>
    <w:rsid w:val="00CD39A4"/>
    <w:rsid w:val="00CD39C6"/>
    <w:rsid w:val="00CD47E7"/>
    <w:rsid w:val="00CD4E75"/>
    <w:rsid w:val="00CD5223"/>
    <w:rsid w:val="00CD533D"/>
    <w:rsid w:val="00CD569A"/>
    <w:rsid w:val="00CD59F6"/>
    <w:rsid w:val="00CD62B3"/>
    <w:rsid w:val="00CD63B9"/>
    <w:rsid w:val="00CD774D"/>
    <w:rsid w:val="00CE11FF"/>
    <w:rsid w:val="00CE1312"/>
    <w:rsid w:val="00CE165C"/>
    <w:rsid w:val="00CE1C0F"/>
    <w:rsid w:val="00CE2157"/>
    <w:rsid w:val="00CE233B"/>
    <w:rsid w:val="00CE294B"/>
    <w:rsid w:val="00CE4DBA"/>
    <w:rsid w:val="00CE5471"/>
    <w:rsid w:val="00CE54AE"/>
    <w:rsid w:val="00CE5883"/>
    <w:rsid w:val="00CE5A5D"/>
    <w:rsid w:val="00CE5C08"/>
    <w:rsid w:val="00CE617B"/>
    <w:rsid w:val="00CE6394"/>
    <w:rsid w:val="00CE682C"/>
    <w:rsid w:val="00CE6BCD"/>
    <w:rsid w:val="00CF07F2"/>
    <w:rsid w:val="00CF0E5C"/>
    <w:rsid w:val="00CF228A"/>
    <w:rsid w:val="00CF28B6"/>
    <w:rsid w:val="00CF383F"/>
    <w:rsid w:val="00CF3AD9"/>
    <w:rsid w:val="00CF532A"/>
    <w:rsid w:val="00CF6900"/>
    <w:rsid w:val="00CF6B4A"/>
    <w:rsid w:val="00CF6EAA"/>
    <w:rsid w:val="00D0010F"/>
    <w:rsid w:val="00D0041C"/>
    <w:rsid w:val="00D0051D"/>
    <w:rsid w:val="00D00A20"/>
    <w:rsid w:val="00D00A98"/>
    <w:rsid w:val="00D00CA2"/>
    <w:rsid w:val="00D01396"/>
    <w:rsid w:val="00D01B45"/>
    <w:rsid w:val="00D01B6C"/>
    <w:rsid w:val="00D03146"/>
    <w:rsid w:val="00D03888"/>
    <w:rsid w:val="00D0418B"/>
    <w:rsid w:val="00D04204"/>
    <w:rsid w:val="00D05029"/>
    <w:rsid w:val="00D05A33"/>
    <w:rsid w:val="00D065EA"/>
    <w:rsid w:val="00D066C7"/>
    <w:rsid w:val="00D068AC"/>
    <w:rsid w:val="00D06CDF"/>
    <w:rsid w:val="00D06E9A"/>
    <w:rsid w:val="00D1047E"/>
    <w:rsid w:val="00D10A3D"/>
    <w:rsid w:val="00D10ED6"/>
    <w:rsid w:val="00D112B5"/>
    <w:rsid w:val="00D11CA4"/>
    <w:rsid w:val="00D14B60"/>
    <w:rsid w:val="00D15174"/>
    <w:rsid w:val="00D151E5"/>
    <w:rsid w:val="00D15617"/>
    <w:rsid w:val="00D15794"/>
    <w:rsid w:val="00D15C39"/>
    <w:rsid w:val="00D17084"/>
    <w:rsid w:val="00D177B6"/>
    <w:rsid w:val="00D17B65"/>
    <w:rsid w:val="00D2066D"/>
    <w:rsid w:val="00D20CE4"/>
    <w:rsid w:val="00D21711"/>
    <w:rsid w:val="00D21DB7"/>
    <w:rsid w:val="00D22016"/>
    <w:rsid w:val="00D23B60"/>
    <w:rsid w:val="00D24579"/>
    <w:rsid w:val="00D245A2"/>
    <w:rsid w:val="00D24B80"/>
    <w:rsid w:val="00D258D4"/>
    <w:rsid w:val="00D2740C"/>
    <w:rsid w:val="00D27B05"/>
    <w:rsid w:val="00D27F26"/>
    <w:rsid w:val="00D3076D"/>
    <w:rsid w:val="00D311B1"/>
    <w:rsid w:val="00D31AFD"/>
    <w:rsid w:val="00D31C92"/>
    <w:rsid w:val="00D31EE7"/>
    <w:rsid w:val="00D3211B"/>
    <w:rsid w:val="00D3245A"/>
    <w:rsid w:val="00D3280A"/>
    <w:rsid w:val="00D32AE5"/>
    <w:rsid w:val="00D32BBE"/>
    <w:rsid w:val="00D333ED"/>
    <w:rsid w:val="00D343BA"/>
    <w:rsid w:val="00D347A1"/>
    <w:rsid w:val="00D3567A"/>
    <w:rsid w:val="00D35801"/>
    <w:rsid w:val="00D35F4C"/>
    <w:rsid w:val="00D36435"/>
    <w:rsid w:val="00D373E2"/>
    <w:rsid w:val="00D3765A"/>
    <w:rsid w:val="00D41FC9"/>
    <w:rsid w:val="00D42CAA"/>
    <w:rsid w:val="00D4393B"/>
    <w:rsid w:val="00D4445A"/>
    <w:rsid w:val="00D448F8"/>
    <w:rsid w:val="00D4497A"/>
    <w:rsid w:val="00D450D2"/>
    <w:rsid w:val="00D459E6"/>
    <w:rsid w:val="00D45B80"/>
    <w:rsid w:val="00D46E30"/>
    <w:rsid w:val="00D47AB7"/>
    <w:rsid w:val="00D47B6F"/>
    <w:rsid w:val="00D47BF6"/>
    <w:rsid w:val="00D5029D"/>
    <w:rsid w:val="00D50959"/>
    <w:rsid w:val="00D50F23"/>
    <w:rsid w:val="00D51B2A"/>
    <w:rsid w:val="00D51ECE"/>
    <w:rsid w:val="00D52E6D"/>
    <w:rsid w:val="00D53D32"/>
    <w:rsid w:val="00D54074"/>
    <w:rsid w:val="00D5487D"/>
    <w:rsid w:val="00D55019"/>
    <w:rsid w:val="00D5513D"/>
    <w:rsid w:val="00D5514C"/>
    <w:rsid w:val="00D55A97"/>
    <w:rsid w:val="00D55B31"/>
    <w:rsid w:val="00D56D51"/>
    <w:rsid w:val="00D56FDF"/>
    <w:rsid w:val="00D57C80"/>
    <w:rsid w:val="00D57F49"/>
    <w:rsid w:val="00D607D1"/>
    <w:rsid w:val="00D61542"/>
    <w:rsid w:val="00D61E18"/>
    <w:rsid w:val="00D6292D"/>
    <w:rsid w:val="00D62948"/>
    <w:rsid w:val="00D62E9A"/>
    <w:rsid w:val="00D62F30"/>
    <w:rsid w:val="00D6357E"/>
    <w:rsid w:val="00D637EA"/>
    <w:rsid w:val="00D6397B"/>
    <w:rsid w:val="00D6405C"/>
    <w:rsid w:val="00D640F4"/>
    <w:rsid w:val="00D643BE"/>
    <w:rsid w:val="00D64B6C"/>
    <w:rsid w:val="00D6526C"/>
    <w:rsid w:val="00D6554D"/>
    <w:rsid w:val="00D65FFC"/>
    <w:rsid w:val="00D668B4"/>
    <w:rsid w:val="00D66BD8"/>
    <w:rsid w:val="00D66BF2"/>
    <w:rsid w:val="00D67399"/>
    <w:rsid w:val="00D67E9F"/>
    <w:rsid w:val="00D67EE3"/>
    <w:rsid w:val="00D7001E"/>
    <w:rsid w:val="00D70456"/>
    <w:rsid w:val="00D710CB"/>
    <w:rsid w:val="00D71370"/>
    <w:rsid w:val="00D71481"/>
    <w:rsid w:val="00D71732"/>
    <w:rsid w:val="00D71B81"/>
    <w:rsid w:val="00D71CCE"/>
    <w:rsid w:val="00D71CED"/>
    <w:rsid w:val="00D720AC"/>
    <w:rsid w:val="00D7262A"/>
    <w:rsid w:val="00D7276E"/>
    <w:rsid w:val="00D73C69"/>
    <w:rsid w:val="00D73EAD"/>
    <w:rsid w:val="00D75781"/>
    <w:rsid w:val="00D7634D"/>
    <w:rsid w:val="00D7787C"/>
    <w:rsid w:val="00D8085B"/>
    <w:rsid w:val="00D83D39"/>
    <w:rsid w:val="00D84FA4"/>
    <w:rsid w:val="00D8669F"/>
    <w:rsid w:val="00D868C4"/>
    <w:rsid w:val="00D86C9C"/>
    <w:rsid w:val="00D86EF7"/>
    <w:rsid w:val="00D876A5"/>
    <w:rsid w:val="00D91BBE"/>
    <w:rsid w:val="00D91D28"/>
    <w:rsid w:val="00D92481"/>
    <w:rsid w:val="00D92E0F"/>
    <w:rsid w:val="00D936CD"/>
    <w:rsid w:val="00D9398C"/>
    <w:rsid w:val="00D95227"/>
    <w:rsid w:val="00D9590F"/>
    <w:rsid w:val="00D95D37"/>
    <w:rsid w:val="00D96053"/>
    <w:rsid w:val="00D96A56"/>
    <w:rsid w:val="00D97823"/>
    <w:rsid w:val="00DA0B1C"/>
    <w:rsid w:val="00DA2179"/>
    <w:rsid w:val="00DA225B"/>
    <w:rsid w:val="00DA226B"/>
    <w:rsid w:val="00DA2660"/>
    <w:rsid w:val="00DA2925"/>
    <w:rsid w:val="00DA2AF9"/>
    <w:rsid w:val="00DA36D8"/>
    <w:rsid w:val="00DA378F"/>
    <w:rsid w:val="00DA5485"/>
    <w:rsid w:val="00DA628C"/>
    <w:rsid w:val="00DA639E"/>
    <w:rsid w:val="00DB0EA0"/>
    <w:rsid w:val="00DB1107"/>
    <w:rsid w:val="00DB162F"/>
    <w:rsid w:val="00DB2156"/>
    <w:rsid w:val="00DB26D0"/>
    <w:rsid w:val="00DB3466"/>
    <w:rsid w:val="00DB37AD"/>
    <w:rsid w:val="00DB4D06"/>
    <w:rsid w:val="00DB4E57"/>
    <w:rsid w:val="00DB59CC"/>
    <w:rsid w:val="00DB63C7"/>
    <w:rsid w:val="00DB6A67"/>
    <w:rsid w:val="00DB72B4"/>
    <w:rsid w:val="00DB74A7"/>
    <w:rsid w:val="00DB7674"/>
    <w:rsid w:val="00DB7878"/>
    <w:rsid w:val="00DB7A99"/>
    <w:rsid w:val="00DC007C"/>
    <w:rsid w:val="00DC0780"/>
    <w:rsid w:val="00DC242F"/>
    <w:rsid w:val="00DC2718"/>
    <w:rsid w:val="00DC4AF1"/>
    <w:rsid w:val="00DC4E8B"/>
    <w:rsid w:val="00DC4EC7"/>
    <w:rsid w:val="00DC5038"/>
    <w:rsid w:val="00DC5E68"/>
    <w:rsid w:val="00DC6FD2"/>
    <w:rsid w:val="00DC727E"/>
    <w:rsid w:val="00DC740F"/>
    <w:rsid w:val="00DC7921"/>
    <w:rsid w:val="00DD0B78"/>
    <w:rsid w:val="00DD14B0"/>
    <w:rsid w:val="00DD1B7B"/>
    <w:rsid w:val="00DD1E2E"/>
    <w:rsid w:val="00DD2382"/>
    <w:rsid w:val="00DD28F4"/>
    <w:rsid w:val="00DD30B2"/>
    <w:rsid w:val="00DD52CB"/>
    <w:rsid w:val="00DD6D5A"/>
    <w:rsid w:val="00DD7333"/>
    <w:rsid w:val="00DD7CA4"/>
    <w:rsid w:val="00DE043A"/>
    <w:rsid w:val="00DE0782"/>
    <w:rsid w:val="00DE0AF1"/>
    <w:rsid w:val="00DE1BFC"/>
    <w:rsid w:val="00DE2279"/>
    <w:rsid w:val="00DE241D"/>
    <w:rsid w:val="00DE3460"/>
    <w:rsid w:val="00DE3503"/>
    <w:rsid w:val="00DE411B"/>
    <w:rsid w:val="00DE447B"/>
    <w:rsid w:val="00DE45B0"/>
    <w:rsid w:val="00DE4AE3"/>
    <w:rsid w:val="00DE5DC2"/>
    <w:rsid w:val="00DE6375"/>
    <w:rsid w:val="00DE654D"/>
    <w:rsid w:val="00DE669C"/>
    <w:rsid w:val="00DE6F71"/>
    <w:rsid w:val="00DE7441"/>
    <w:rsid w:val="00DE7E25"/>
    <w:rsid w:val="00DF0958"/>
    <w:rsid w:val="00DF13ED"/>
    <w:rsid w:val="00DF150F"/>
    <w:rsid w:val="00DF23F6"/>
    <w:rsid w:val="00DF3365"/>
    <w:rsid w:val="00DF33C6"/>
    <w:rsid w:val="00DF34EC"/>
    <w:rsid w:val="00DF3A10"/>
    <w:rsid w:val="00DF3AF6"/>
    <w:rsid w:val="00DF3EB5"/>
    <w:rsid w:val="00DF419B"/>
    <w:rsid w:val="00DF4A70"/>
    <w:rsid w:val="00DF4CCF"/>
    <w:rsid w:val="00DF5354"/>
    <w:rsid w:val="00DF606B"/>
    <w:rsid w:val="00DF6480"/>
    <w:rsid w:val="00DF67EC"/>
    <w:rsid w:val="00DF6DA9"/>
    <w:rsid w:val="00DF7B4B"/>
    <w:rsid w:val="00E003B4"/>
    <w:rsid w:val="00E00B78"/>
    <w:rsid w:val="00E026CB"/>
    <w:rsid w:val="00E02762"/>
    <w:rsid w:val="00E02CD3"/>
    <w:rsid w:val="00E0390A"/>
    <w:rsid w:val="00E03EF8"/>
    <w:rsid w:val="00E0420D"/>
    <w:rsid w:val="00E046D2"/>
    <w:rsid w:val="00E04CB3"/>
    <w:rsid w:val="00E05EA0"/>
    <w:rsid w:val="00E06617"/>
    <w:rsid w:val="00E06BC2"/>
    <w:rsid w:val="00E10A2B"/>
    <w:rsid w:val="00E10A66"/>
    <w:rsid w:val="00E11058"/>
    <w:rsid w:val="00E11DAC"/>
    <w:rsid w:val="00E1312A"/>
    <w:rsid w:val="00E14A58"/>
    <w:rsid w:val="00E14E22"/>
    <w:rsid w:val="00E15F17"/>
    <w:rsid w:val="00E16750"/>
    <w:rsid w:val="00E16C8C"/>
    <w:rsid w:val="00E16D17"/>
    <w:rsid w:val="00E204D3"/>
    <w:rsid w:val="00E207C1"/>
    <w:rsid w:val="00E20D5E"/>
    <w:rsid w:val="00E20F35"/>
    <w:rsid w:val="00E21E7B"/>
    <w:rsid w:val="00E22E9F"/>
    <w:rsid w:val="00E22FC3"/>
    <w:rsid w:val="00E231CD"/>
    <w:rsid w:val="00E232C6"/>
    <w:rsid w:val="00E2385F"/>
    <w:rsid w:val="00E238F2"/>
    <w:rsid w:val="00E23907"/>
    <w:rsid w:val="00E2420C"/>
    <w:rsid w:val="00E24345"/>
    <w:rsid w:val="00E24563"/>
    <w:rsid w:val="00E24B37"/>
    <w:rsid w:val="00E24FB5"/>
    <w:rsid w:val="00E25106"/>
    <w:rsid w:val="00E25574"/>
    <w:rsid w:val="00E256D7"/>
    <w:rsid w:val="00E27B25"/>
    <w:rsid w:val="00E30952"/>
    <w:rsid w:val="00E31262"/>
    <w:rsid w:val="00E31697"/>
    <w:rsid w:val="00E3194D"/>
    <w:rsid w:val="00E322B6"/>
    <w:rsid w:val="00E32765"/>
    <w:rsid w:val="00E32AE1"/>
    <w:rsid w:val="00E336E8"/>
    <w:rsid w:val="00E33D6E"/>
    <w:rsid w:val="00E33DAD"/>
    <w:rsid w:val="00E346DD"/>
    <w:rsid w:val="00E3499C"/>
    <w:rsid w:val="00E34B48"/>
    <w:rsid w:val="00E351A5"/>
    <w:rsid w:val="00E351DD"/>
    <w:rsid w:val="00E35369"/>
    <w:rsid w:val="00E3594F"/>
    <w:rsid w:val="00E366B4"/>
    <w:rsid w:val="00E36A0D"/>
    <w:rsid w:val="00E372AB"/>
    <w:rsid w:val="00E37518"/>
    <w:rsid w:val="00E4017C"/>
    <w:rsid w:val="00E41738"/>
    <w:rsid w:val="00E42EC3"/>
    <w:rsid w:val="00E431EF"/>
    <w:rsid w:val="00E43F51"/>
    <w:rsid w:val="00E44391"/>
    <w:rsid w:val="00E44EFA"/>
    <w:rsid w:val="00E4519A"/>
    <w:rsid w:val="00E45377"/>
    <w:rsid w:val="00E46C57"/>
    <w:rsid w:val="00E4724C"/>
    <w:rsid w:val="00E501B6"/>
    <w:rsid w:val="00E5066D"/>
    <w:rsid w:val="00E50702"/>
    <w:rsid w:val="00E50C23"/>
    <w:rsid w:val="00E5120E"/>
    <w:rsid w:val="00E51371"/>
    <w:rsid w:val="00E51DCA"/>
    <w:rsid w:val="00E52B70"/>
    <w:rsid w:val="00E5356C"/>
    <w:rsid w:val="00E54B35"/>
    <w:rsid w:val="00E55036"/>
    <w:rsid w:val="00E55EFF"/>
    <w:rsid w:val="00E56193"/>
    <w:rsid w:val="00E56F06"/>
    <w:rsid w:val="00E57039"/>
    <w:rsid w:val="00E570B5"/>
    <w:rsid w:val="00E57650"/>
    <w:rsid w:val="00E57949"/>
    <w:rsid w:val="00E6006D"/>
    <w:rsid w:val="00E602B7"/>
    <w:rsid w:val="00E60B41"/>
    <w:rsid w:val="00E60DA1"/>
    <w:rsid w:val="00E60F2A"/>
    <w:rsid w:val="00E61A5E"/>
    <w:rsid w:val="00E621E1"/>
    <w:rsid w:val="00E62403"/>
    <w:rsid w:val="00E6242F"/>
    <w:rsid w:val="00E6285F"/>
    <w:rsid w:val="00E628D0"/>
    <w:rsid w:val="00E62A97"/>
    <w:rsid w:val="00E636A1"/>
    <w:rsid w:val="00E64F72"/>
    <w:rsid w:val="00E64FD6"/>
    <w:rsid w:val="00E650BF"/>
    <w:rsid w:val="00E652C9"/>
    <w:rsid w:val="00E65B14"/>
    <w:rsid w:val="00E65D31"/>
    <w:rsid w:val="00E660B7"/>
    <w:rsid w:val="00E661F1"/>
    <w:rsid w:val="00E6747B"/>
    <w:rsid w:val="00E702CC"/>
    <w:rsid w:val="00E71682"/>
    <w:rsid w:val="00E719DC"/>
    <w:rsid w:val="00E74637"/>
    <w:rsid w:val="00E74FC9"/>
    <w:rsid w:val="00E75328"/>
    <w:rsid w:val="00E7575B"/>
    <w:rsid w:val="00E7588F"/>
    <w:rsid w:val="00E763AA"/>
    <w:rsid w:val="00E7653D"/>
    <w:rsid w:val="00E766BA"/>
    <w:rsid w:val="00E76904"/>
    <w:rsid w:val="00E77446"/>
    <w:rsid w:val="00E8016C"/>
    <w:rsid w:val="00E80B70"/>
    <w:rsid w:val="00E81C2B"/>
    <w:rsid w:val="00E81C6A"/>
    <w:rsid w:val="00E81D3C"/>
    <w:rsid w:val="00E81ECB"/>
    <w:rsid w:val="00E82436"/>
    <w:rsid w:val="00E829D9"/>
    <w:rsid w:val="00E82D6C"/>
    <w:rsid w:val="00E83926"/>
    <w:rsid w:val="00E839C6"/>
    <w:rsid w:val="00E83E8A"/>
    <w:rsid w:val="00E84018"/>
    <w:rsid w:val="00E84644"/>
    <w:rsid w:val="00E84855"/>
    <w:rsid w:val="00E855EC"/>
    <w:rsid w:val="00E85620"/>
    <w:rsid w:val="00E86E3D"/>
    <w:rsid w:val="00E872AD"/>
    <w:rsid w:val="00E8777E"/>
    <w:rsid w:val="00E9084E"/>
    <w:rsid w:val="00E90F36"/>
    <w:rsid w:val="00E9182A"/>
    <w:rsid w:val="00E9205D"/>
    <w:rsid w:val="00E9213F"/>
    <w:rsid w:val="00E924C7"/>
    <w:rsid w:val="00E927DC"/>
    <w:rsid w:val="00E92822"/>
    <w:rsid w:val="00E92A06"/>
    <w:rsid w:val="00E92B8F"/>
    <w:rsid w:val="00E92BB3"/>
    <w:rsid w:val="00E9309A"/>
    <w:rsid w:val="00E933E5"/>
    <w:rsid w:val="00E93A0D"/>
    <w:rsid w:val="00E941DA"/>
    <w:rsid w:val="00E94749"/>
    <w:rsid w:val="00E947DE"/>
    <w:rsid w:val="00E947FB"/>
    <w:rsid w:val="00E94A23"/>
    <w:rsid w:val="00E94CE5"/>
    <w:rsid w:val="00E95022"/>
    <w:rsid w:val="00E959B9"/>
    <w:rsid w:val="00E95F37"/>
    <w:rsid w:val="00E96246"/>
    <w:rsid w:val="00E96A72"/>
    <w:rsid w:val="00E96F9F"/>
    <w:rsid w:val="00E97001"/>
    <w:rsid w:val="00E97453"/>
    <w:rsid w:val="00E97AEA"/>
    <w:rsid w:val="00EA04BA"/>
    <w:rsid w:val="00EA09BA"/>
    <w:rsid w:val="00EA0C0D"/>
    <w:rsid w:val="00EA0EBE"/>
    <w:rsid w:val="00EA1560"/>
    <w:rsid w:val="00EA1AAB"/>
    <w:rsid w:val="00EA2135"/>
    <w:rsid w:val="00EA2227"/>
    <w:rsid w:val="00EA3CB4"/>
    <w:rsid w:val="00EA3EB3"/>
    <w:rsid w:val="00EA4748"/>
    <w:rsid w:val="00EA4FEA"/>
    <w:rsid w:val="00EA51D9"/>
    <w:rsid w:val="00EA54C4"/>
    <w:rsid w:val="00EA5E68"/>
    <w:rsid w:val="00EA742F"/>
    <w:rsid w:val="00EA75DC"/>
    <w:rsid w:val="00EA776B"/>
    <w:rsid w:val="00EB0222"/>
    <w:rsid w:val="00EB07BA"/>
    <w:rsid w:val="00EB0E30"/>
    <w:rsid w:val="00EB1953"/>
    <w:rsid w:val="00EB2292"/>
    <w:rsid w:val="00EB2834"/>
    <w:rsid w:val="00EB291A"/>
    <w:rsid w:val="00EB32A3"/>
    <w:rsid w:val="00EB3372"/>
    <w:rsid w:val="00EB4301"/>
    <w:rsid w:val="00EB4EA9"/>
    <w:rsid w:val="00EB4EB9"/>
    <w:rsid w:val="00EB5089"/>
    <w:rsid w:val="00EB55A9"/>
    <w:rsid w:val="00EB6066"/>
    <w:rsid w:val="00EB64DD"/>
    <w:rsid w:val="00EB662E"/>
    <w:rsid w:val="00EB6757"/>
    <w:rsid w:val="00EC03C6"/>
    <w:rsid w:val="00EC067D"/>
    <w:rsid w:val="00EC078B"/>
    <w:rsid w:val="00EC07C1"/>
    <w:rsid w:val="00EC1E94"/>
    <w:rsid w:val="00EC1F60"/>
    <w:rsid w:val="00EC24F2"/>
    <w:rsid w:val="00EC3967"/>
    <w:rsid w:val="00EC3F53"/>
    <w:rsid w:val="00EC3F5D"/>
    <w:rsid w:val="00EC481B"/>
    <w:rsid w:val="00EC4A65"/>
    <w:rsid w:val="00EC5E34"/>
    <w:rsid w:val="00EC5F89"/>
    <w:rsid w:val="00EC624D"/>
    <w:rsid w:val="00EC63B2"/>
    <w:rsid w:val="00EC6E92"/>
    <w:rsid w:val="00EC74A2"/>
    <w:rsid w:val="00EC7681"/>
    <w:rsid w:val="00EC7B94"/>
    <w:rsid w:val="00ED012D"/>
    <w:rsid w:val="00ED161A"/>
    <w:rsid w:val="00ED1D7F"/>
    <w:rsid w:val="00ED2282"/>
    <w:rsid w:val="00ED389F"/>
    <w:rsid w:val="00ED44AE"/>
    <w:rsid w:val="00ED5D1E"/>
    <w:rsid w:val="00ED5F78"/>
    <w:rsid w:val="00ED754C"/>
    <w:rsid w:val="00ED7CE8"/>
    <w:rsid w:val="00ED7D02"/>
    <w:rsid w:val="00EE0239"/>
    <w:rsid w:val="00EE0C31"/>
    <w:rsid w:val="00EE0E5F"/>
    <w:rsid w:val="00EE0F92"/>
    <w:rsid w:val="00EE11F5"/>
    <w:rsid w:val="00EE150A"/>
    <w:rsid w:val="00EE22AE"/>
    <w:rsid w:val="00EE279C"/>
    <w:rsid w:val="00EE3DD6"/>
    <w:rsid w:val="00EE49BD"/>
    <w:rsid w:val="00EE53D9"/>
    <w:rsid w:val="00EE5743"/>
    <w:rsid w:val="00EE6236"/>
    <w:rsid w:val="00EE6454"/>
    <w:rsid w:val="00EE6CE9"/>
    <w:rsid w:val="00EE7548"/>
    <w:rsid w:val="00EE75B9"/>
    <w:rsid w:val="00EE78BE"/>
    <w:rsid w:val="00EF059B"/>
    <w:rsid w:val="00EF143A"/>
    <w:rsid w:val="00EF1BA0"/>
    <w:rsid w:val="00EF1C86"/>
    <w:rsid w:val="00EF2085"/>
    <w:rsid w:val="00EF2861"/>
    <w:rsid w:val="00EF364A"/>
    <w:rsid w:val="00EF3C2D"/>
    <w:rsid w:val="00EF4378"/>
    <w:rsid w:val="00EF5F9E"/>
    <w:rsid w:val="00EF6C7F"/>
    <w:rsid w:val="00EF7116"/>
    <w:rsid w:val="00EF77A1"/>
    <w:rsid w:val="00EF7FE4"/>
    <w:rsid w:val="00F00664"/>
    <w:rsid w:val="00F00881"/>
    <w:rsid w:val="00F011C2"/>
    <w:rsid w:val="00F01864"/>
    <w:rsid w:val="00F01969"/>
    <w:rsid w:val="00F02422"/>
    <w:rsid w:val="00F028CE"/>
    <w:rsid w:val="00F02AD2"/>
    <w:rsid w:val="00F042A3"/>
    <w:rsid w:val="00F04440"/>
    <w:rsid w:val="00F0535F"/>
    <w:rsid w:val="00F059FF"/>
    <w:rsid w:val="00F05F4D"/>
    <w:rsid w:val="00F05FED"/>
    <w:rsid w:val="00F0617D"/>
    <w:rsid w:val="00F06467"/>
    <w:rsid w:val="00F06D81"/>
    <w:rsid w:val="00F06F06"/>
    <w:rsid w:val="00F06FA0"/>
    <w:rsid w:val="00F07786"/>
    <w:rsid w:val="00F102B4"/>
    <w:rsid w:val="00F107AA"/>
    <w:rsid w:val="00F1115E"/>
    <w:rsid w:val="00F1151B"/>
    <w:rsid w:val="00F1176D"/>
    <w:rsid w:val="00F11E6A"/>
    <w:rsid w:val="00F11F02"/>
    <w:rsid w:val="00F1264B"/>
    <w:rsid w:val="00F1284A"/>
    <w:rsid w:val="00F1317B"/>
    <w:rsid w:val="00F13365"/>
    <w:rsid w:val="00F13369"/>
    <w:rsid w:val="00F15489"/>
    <w:rsid w:val="00F164CC"/>
    <w:rsid w:val="00F169B4"/>
    <w:rsid w:val="00F16A6E"/>
    <w:rsid w:val="00F1767F"/>
    <w:rsid w:val="00F2026E"/>
    <w:rsid w:val="00F210CF"/>
    <w:rsid w:val="00F21497"/>
    <w:rsid w:val="00F21905"/>
    <w:rsid w:val="00F22790"/>
    <w:rsid w:val="00F22D34"/>
    <w:rsid w:val="00F23987"/>
    <w:rsid w:val="00F23D03"/>
    <w:rsid w:val="00F2402E"/>
    <w:rsid w:val="00F24578"/>
    <w:rsid w:val="00F2460E"/>
    <w:rsid w:val="00F24925"/>
    <w:rsid w:val="00F25B0C"/>
    <w:rsid w:val="00F2631E"/>
    <w:rsid w:val="00F2729D"/>
    <w:rsid w:val="00F2769D"/>
    <w:rsid w:val="00F30E73"/>
    <w:rsid w:val="00F31148"/>
    <w:rsid w:val="00F32E77"/>
    <w:rsid w:val="00F3368E"/>
    <w:rsid w:val="00F3374D"/>
    <w:rsid w:val="00F33DA6"/>
    <w:rsid w:val="00F33F5A"/>
    <w:rsid w:val="00F34E4E"/>
    <w:rsid w:val="00F354C0"/>
    <w:rsid w:val="00F3579C"/>
    <w:rsid w:val="00F36117"/>
    <w:rsid w:val="00F36159"/>
    <w:rsid w:val="00F36222"/>
    <w:rsid w:val="00F366C6"/>
    <w:rsid w:val="00F36E97"/>
    <w:rsid w:val="00F405B7"/>
    <w:rsid w:val="00F40CD9"/>
    <w:rsid w:val="00F40E90"/>
    <w:rsid w:val="00F41067"/>
    <w:rsid w:val="00F42065"/>
    <w:rsid w:val="00F42442"/>
    <w:rsid w:val="00F4381C"/>
    <w:rsid w:val="00F43E57"/>
    <w:rsid w:val="00F43F00"/>
    <w:rsid w:val="00F44516"/>
    <w:rsid w:val="00F44739"/>
    <w:rsid w:val="00F44882"/>
    <w:rsid w:val="00F455DA"/>
    <w:rsid w:val="00F45B49"/>
    <w:rsid w:val="00F45C87"/>
    <w:rsid w:val="00F46910"/>
    <w:rsid w:val="00F46EBF"/>
    <w:rsid w:val="00F47708"/>
    <w:rsid w:val="00F4797B"/>
    <w:rsid w:val="00F47D3F"/>
    <w:rsid w:val="00F50433"/>
    <w:rsid w:val="00F50DD2"/>
    <w:rsid w:val="00F51580"/>
    <w:rsid w:val="00F51AED"/>
    <w:rsid w:val="00F52CE3"/>
    <w:rsid w:val="00F53063"/>
    <w:rsid w:val="00F5393F"/>
    <w:rsid w:val="00F53975"/>
    <w:rsid w:val="00F54206"/>
    <w:rsid w:val="00F54324"/>
    <w:rsid w:val="00F55914"/>
    <w:rsid w:val="00F56B40"/>
    <w:rsid w:val="00F56CFF"/>
    <w:rsid w:val="00F5711D"/>
    <w:rsid w:val="00F6092B"/>
    <w:rsid w:val="00F60A20"/>
    <w:rsid w:val="00F6137A"/>
    <w:rsid w:val="00F619EC"/>
    <w:rsid w:val="00F61CE6"/>
    <w:rsid w:val="00F62365"/>
    <w:rsid w:val="00F6249E"/>
    <w:rsid w:val="00F626C1"/>
    <w:rsid w:val="00F6272C"/>
    <w:rsid w:val="00F62B91"/>
    <w:rsid w:val="00F635DC"/>
    <w:rsid w:val="00F64435"/>
    <w:rsid w:val="00F65880"/>
    <w:rsid w:val="00F6636F"/>
    <w:rsid w:val="00F66D0E"/>
    <w:rsid w:val="00F67616"/>
    <w:rsid w:val="00F712D5"/>
    <w:rsid w:val="00F717B3"/>
    <w:rsid w:val="00F718F6"/>
    <w:rsid w:val="00F724D4"/>
    <w:rsid w:val="00F728C9"/>
    <w:rsid w:val="00F72920"/>
    <w:rsid w:val="00F737C0"/>
    <w:rsid w:val="00F74426"/>
    <w:rsid w:val="00F74725"/>
    <w:rsid w:val="00F748A9"/>
    <w:rsid w:val="00F756D5"/>
    <w:rsid w:val="00F7582C"/>
    <w:rsid w:val="00F77AFB"/>
    <w:rsid w:val="00F77B75"/>
    <w:rsid w:val="00F81925"/>
    <w:rsid w:val="00F81A2E"/>
    <w:rsid w:val="00F81CC3"/>
    <w:rsid w:val="00F81F72"/>
    <w:rsid w:val="00F82B22"/>
    <w:rsid w:val="00F82CC9"/>
    <w:rsid w:val="00F83909"/>
    <w:rsid w:val="00F83922"/>
    <w:rsid w:val="00F83B48"/>
    <w:rsid w:val="00F83F2F"/>
    <w:rsid w:val="00F8410C"/>
    <w:rsid w:val="00F844DC"/>
    <w:rsid w:val="00F84885"/>
    <w:rsid w:val="00F84932"/>
    <w:rsid w:val="00F85726"/>
    <w:rsid w:val="00F858EA"/>
    <w:rsid w:val="00F8634F"/>
    <w:rsid w:val="00F86D1D"/>
    <w:rsid w:val="00F876D1"/>
    <w:rsid w:val="00F878C2"/>
    <w:rsid w:val="00F87AD2"/>
    <w:rsid w:val="00F9020F"/>
    <w:rsid w:val="00F90888"/>
    <w:rsid w:val="00F908DE"/>
    <w:rsid w:val="00F91261"/>
    <w:rsid w:val="00F9170D"/>
    <w:rsid w:val="00F91AD3"/>
    <w:rsid w:val="00F91CEE"/>
    <w:rsid w:val="00F94050"/>
    <w:rsid w:val="00F9419C"/>
    <w:rsid w:val="00F94549"/>
    <w:rsid w:val="00F947CF"/>
    <w:rsid w:val="00F94DC1"/>
    <w:rsid w:val="00F94E4A"/>
    <w:rsid w:val="00F9575B"/>
    <w:rsid w:val="00F95C2D"/>
    <w:rsid w:val="00F96C2A"/>
    <w:rsid w:val="00F96D99"/>
    <w:rsid w:val="00F97479"/>
    <w:rsid w:val="00F97866"/>
    <w:rsid w:val="00F97F54"/>
    <w:rsid w:val="00FA02BF"/>
    <w:rsid w:val="00FA04AC"/>
    <w:rsid w:val="00FA15F1"/>
    <w:rsid w:val="00FA30AC"/>
    <w:rsid w:val="00FA3EA8"/>
    <w:rsid w:val="00FA425C"/>
    <w:rsid w:val="00FA45AE"/>
    <w:rsid w:val="00FA46C8"/>
    <w:rsid w:val="00FA4758"/>
    <w:rsid w:val="00FA48C1"/>
    <w:rsid w:val="00FA4C9B"/>
    <w:rsid w:val="00FA4FC1"/>
    <w:rsid w:val="00FA5C92"/>
    <w:rsid w:val="00FA5DD3"/>
    <w:rsid w:val="00FA7478"/>
    <w:rsid w:val="00FA7A67"/>
    <w:rsid w:val="00FA7CEB"/>
    <w:rsid w:val="00FB0146"/>
    <w:rsid w:val="00FB09AA"/>
    <w:rsid w:val="00FB0AC9"/>
    <w:rsid w:val="00FB0F9D"/>
    <w:rsid w:val="00FB19B2"/>
    <w:rsid w:val="00FB2302"/>
    <w:rsid w:val="00FB25B0"/>
    <w:rsid w:val="00FB2831"/>
    <w:rsid w:val="00FB2A94"/>
    <w:rsid w:val="00FB2F2B"/>
    <w:rsid w:val="00FB2FC9"/>
    <w:rsid w:val="00FB39B8"/>
    <w:rsid w:val="00FB3A7B"/>
    <w:rsid w:val="00FB3A87"/>
    <w:rsid w:val="00FB4E89"/>
    <w:rsid w:val="00FB515B"/>
    <w:rsid w:val="00FB52BC"/>
    <w:rsid w:val="00FB5490"/>
    <w:rsid w:val="00FB6109"/>
    <w:rsid w:val="00FB7321"/>
    <w:rsid w:val="00FB7C43"/>
    <w:rsid w:val="00FC0140"/>
    <w:rsid w:val="00FC103F"/>
    <w:rsid w:val="00FC1142"/>
    <w:rsid w:val="00FC1F8A"/>
    <w:rsid w:val="00FC2AEF"/>
    <w:rsid w:val="00FC3148"/>
    <w:rsid w:val="00FC3A4B"/>
    <w:rsid w:val="00FC4936"/>
    <w:rsid w:val="00FC4D59"/>
    <w:rsid w:val="00FC5E53"/>
    <w:rsid w:val="00FC6054"/>
    <w:rsid w:val="00FC6188"/>
    <w:rsid w:val="00FC66AF"/>
    <w:rsid w:val="00FC69DF"/>
    <w:rsid w:val="00FC6A90"/>
    <w:rsid w:val="00FC6C0B"/>
    <w:rsid w:val="00FC7665"/>
    <w:rsid w:val="00FC7887"/>
    <w:rsid w:val="00FC7D11"/>
    <w:rsid w:val="00FD14BC"/>
    <w:rsid w:val="00FD1D6E"/>
    <w:rsid w:val="00FD1F30"/>
    <w:rsid w:val="00FD1F84"/>
    <w:rsid w:val="00FD266B"/>
    <w:rsid w:val="00FD2A33"/>
    <w:rsid w:val="00FD2CCC"/>
    <w:rsid w:val="00FD437B"/>
    <w:rsid w:val="00FD45D4"/>
    <w:rsid w:val="00FD5471"/>
    <w:rsid w:val="00FD5492"/>
    <w:rsid w:val="00FD7071"/>
    <w:rsid w:val="00FD71E1"/>
    <w:rsid w:val="00FD71EC"/>
    <w:rsid w:val="00FD795D"/>
    <w:rsid w:val="00FE0342"/>
    <w:rsid w:val="00FE130C"/>
    <w:rsid w:val="00FE1495"/>
    <w:rsid w:val="00FE1683"/>
    <w:rsid w:val="00FE24EA"/>
    <w:rsid w:val="00FE2B2E"/>
    <w:rsid w:val="00FE3C3E"/>
    <w:rsid w:val="00FE3F76"/>
    <w:rsid w:val="00FE42BA"/>
    <w:rsid w:val="00FE465F"/>
    <w:rsid w:val="00FE48C1"/>
    <w:rsid w:val="00FE5805"/>
    <w:rsid w:val="00FE60AD"/>
    <w:rsid w:val="00FE62A5"/>
    <w:rsid w:val="00FE6828"/>
    <w:rsid w:val="00FF00C5"/>
    <w:rsid w:val="00FF04CE"/>
    <w:rsid w:val="00FF0B0D"/>
    <w:rsid w:val="00FF0F05"/>
    <w:rsid w:val="00FF18DA"/>
    <w:rsid w:val="00FF19D2"/>
    <w:rsid w:val="00FF24E7"/>
    <w:rsid w:val="00FF2622"/>
    <w:rsid w:val="00FF267C"/>
    <w:rsid w:val="00FF2958"/>
    <w:rsid w:val="00FF353F"/>
    <w:rsid w:val="00FF36AF"/>
    <w:rsid w:val="00FF3A30"/>
    <w:rsid w:val="00FF3A6E"/>
    <w:rsid w:val="00FF4639"/>
    <w:rsid w:val="00FF476C"/>
    <w:rsid w:val="00FF5477"/>
    <w:rsid w:val="00FF56EE"/>
    <w:rsid w:val="00FF57AF"/>
    <w:rsid w:val="00FF7003"/>
    <w:rsid w:val="00FF72F4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E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E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E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E4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E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E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E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E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E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E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4E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4E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E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4E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4E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4E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4E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4E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4E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4E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4E4E"/>
    <w:rPr>
      <w:b/>
      <w:bCs/>
    </w:rPr>
  </w:style>
  <w:style w:type="character" w:styleId="a8">
    <w:name w:val="Emphasis"/>
    <w:basedOn w:val="a0"/>
    <w:uiPriority w:val="20"/>
    <w:qFormat/>
    <w:rsid w:val="00F34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4E4E"/>
    <w:rPr>
      <w:szCs w:val="32"/>
    </w:rPr>
  </w:style>
  <w:style w:type="paragraph" w:styleId="aa">
    <w:name w:val="List Paragraph"/>
    <w:basedOn w:val="a"/>
    <w:link w:val="ab"/>
    <w:uiPriority w:val="34"/>
    <w:qFormat/>
    <w:rsid w:val="00F34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E4E"/>
    <w:rPr>
      <w:i/>
    </w:rPr>
  </w:style>
  <w:style w:type="character" w:customStyle="1" w:styleId="22">
    <w:name w:val="Цитата 2 Знак"/>
    <w:basedOn w:val="a0"/>
    <w:link w:val="21"/>
    <w:uiPriority w:val="29"/>
    <w:rsid w:val="00F34E4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34E4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34E4E"/>
    <w:rPr>
      <w:b/>
      <w:i/>
      <w:sz w:val="24"/>
    </w:rPr>
  </w:style>
  <w:style w:type="character" w:styleId="ae">
    <w:name w:val="Subtle Emphasis"/>
    <w:uiPriority w:val="19"/>
    <w:qFormat/>
    <w:rsid w:val="00F34E4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34E4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34E4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34E4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34E4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34E4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5BC3"/>
    <w:rPr>
      <w:rFonts w:ascii="Times New Roman" w:hAnsi="Times New Roman"/>
      <w:sz w:val="28"/>
      <w:szCs w:val="24"/>
    </w:rPr>
  </w:style>
  <w:style w:type="paragraph" w:styleId="af6">
    <w:name w:val="footer"/>
    <w:basedOn w:val="a"/>
    <w:link w:val="af7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D5BC3"/>
    <w:rPr>
      <w:rFonts w:ascii="Times New Roman" w:hAnsi="Times New Roman"/>
      <w:sz w:val="28"/>
      <w:szCs w:val="24"/>
    </w:rPr>
  </w:style>
  <w:style w:type="table" w:styleId="af8">
    <w:name w:val="Table Grid"/>
    <w:basedOn w:val="a1"/>
    <w:uiPriority w:val="59"/>
    <w:rsid w:val="007D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3D10D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10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8"/>
    <w:uiPriority w:val="59"/>
    <w:rsid w:val="0013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99"/>
    <w:rsid w:val="00F2729D"/>
    <w:pPr>
      <w:spacing w:after="0" w:line="240" w:lineRule="auto"/>
    </w:pPr>
    <w:rPr>
      <w:rFonts w:ascii="Calibri" w:eastAsia="Calibri" w:hAnsi="Calibri" w:cs="Calibri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013CDE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table" w:customStyle="1" w:styleId="31">
    <w:name w:val="Сетка таблицы3"/>
    <w:basedOn w:val="a1"/>
    <w:next w:val="af8"/>
    <w:uiPriority w:val="59"/>
    <w:rsid w:val="00057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47B7"/>
  </w:style>
  <w:style w:type="paragraph" w:customStyle="1" w:styleId="ConsPlusNormal">
    <w:name w:val="ConsPlusNormal"/>
    <w:rsid w:val="00BC2E2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val="ru-RU" w:bidi="ar-SA"/>
    </w:rPr>
  </w:style>
  <w:style w:type="character" w:customStyle="1" w:styleId="ab">
    <w:name w:val="Абзац списка Знак"/>
    <w:basedOn w:val="a0"/>
    <w:link w:val="aa"/>
    <w:uiPriority w:val="34"/>
    <w:rsid w:val="00E86E3D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rsid w:val="00AF66D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EA1E-27AF-4FD5-99B3-F3BC1E5C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6081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40662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В.М.</dc:creator>
  <cp:lastModifiedBy>Бух</cp:lastModifiedBy>
  <cp:revision>2</cp:revision>
  <cp:lastPrinted>2017-05-11T06:32:00Z</cp:lastPrinted>
  <dcterms:created xsi:type="dcterms:W3CDTF">2017-05-11T07:19:00Z</dcterms:created>
  <dcterms:modified xsi:type="dcterms:W3CDTF">2017-05-11T07:19:00Z</dcterms:modified>
</cp:coreProperties>
</file>