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85C" w:rsidRPr="0034385C" w:rsidRDefault="0034385C" w:rsidP="003438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38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Задумайтесь о пенсии заранее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34385C" w:rsidRDefault="0034385C" w:rsidP="0034385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Не менее 15 лет страхового стажа и 30 индивидуальных пенсионных коэффициентов (ИПК) потребуется накопить за свою трудовую жизнь тем, кто соберётся на пенсию после 2025 года. В 2020 году требуемый минимум составляет 11 лет стажа и 18,6 ИПК. Количество коэффициентов формируется из суммы страховых взносов, уплаченных работодателем на формирование пенсии.</w:t>
      </w:r>
    </w:p>
    <w:p w:rsidR="0034385C" w:rsidRDefault="0034385C" w:rsidP="0034385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Если человек официально не трудоустроен и, соответственно, работодатель не отчисляет за него взносы на обязательное пенсионное страхование, его права на страховую пенсию могут формироваться за счёт периодов социально значимой деятельности – так называемых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нестраховых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периодов.</w:t>
      </w:r>
    </w:p>
    <w:p w:rsidR="0034385C" w:rsidRDefault="0034385C" w:rsidP="0034385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К таким периодам относятся, например, уход одного из родителей за каждым ребёнком до достижения им возраста 1,5 лет, уход за инвалидом I группы, ребёнком-инвалидом или за человеком, достигшим 80 лет, служба в армии, период, когда человек официально признан безработным и получает пособие и другие.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Нестраховые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периоды учитываются в стаж в том случае, если у гражданина имеется хотя бы один день работы, и не могут составлять более половины требуемого страхового стажа.</w:t>
      </w:r>
    </w:p>
    <w:p w:rsidR="0034385C" w:rsidRDefault="0034385C" w:rsidP="0034385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Узнать о периодах, учтённых в стаж, можно самостоятельно в Личном кабинете гражданина на официальном сайте ПФР</w:t>
      </w:r>
      <w:r>
        <w:rPr>
          <w:rFonts w:cs="Tms Rmn"/>
          <w:color w:val="00000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www.pfrf.ru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.</w:t>
      </w:r>
    </w:p>
    <w:p w:rsidR="0034385C" w:rsidRDefault="0034385C" w:rsidP="0034385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Для этого в разделе «Индивидуальный лицевой счёт» нужно выбрать вкладку «Получить информацию о сформированных пенсионных правах». Для получения более детальной информации следует воспользоваться сервисом «Заказать справку (выписку) о состоянии индивидуального лицевого счёта», в которой отображаются страховые (периоды работы) и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нестраховые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периоды. Информация будет сформирована в режиме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online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.</w:t>
      </w:r>
    </w:p>
    <w:p w:rsidR="0034385C" w:rsidRDefault="0034385C" w:rsidP="0034385C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Также узнать информацию о своём стаже можно на портале Государственных услуг </w:t>
      </w:r>
      <w:hyperlink r:id="rId4" w:history="1">
        <w:r>
          <w:rPr>
            <w:rFonts w:ascii="Tms Rmn" w:hAnsi="Tms Rmn" w:cs="Tms Rmn"/>
            <w:color w:val="0000FF"/>
            <w:sz w:val="24"/>
            <w:szCs w:val="24"/>
          </w:rPr>
          <w:t>www.gosuslugi.ru</w:t>
        </w:r>
      </w:hyperlink>
      <w:r>
        <w:rPr>
          <w:rFonts w:ascii="Tms Rmn" w:hAnsi="Tms Rmn" w:cs="Tms Rmn"/>
          <w:color w:val="000000"/>
          <w:sz w:val="24"/>
          <w:szCs w:val="24"/>
        </w:rPr>
        <w:t xml:space="preserve"> (вкладка «Информирование о состоянии индивидуального лицевого счёта» в разделе «Пенсии, пособия, льготы»).</w:t>
      </w:r>
    </w:p>
    <w:p w:rsidR="00326A59" w:rsidRPr="00326A59" w:rsidRDefault="00326A59" w:rsidP="0034385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6A5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УПФР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326A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6A59">
        <w:rPr>
          <w:rFonts w:ascii="Times New Roman" w:hAnsi="Times New Roman" w:cs="Times New Roman"/>
          <w:color w:val="000000"/>
          <w:sz w:val="24"/>
          <w:szCs w:val="24"/>
        </w:rPr>
        <w:t>Кингисепп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326A59">
        <w:rPr>
          <w:rFonts w:ascii="Times New Roman" w:hAnsi="Times New Roman" w:cs="Times New Roman"/>
          <w:color w:val="000000"/>
          <w:sz w:val="24"/>
          <w:szCs w:val="24"/>
        </w:rPr>
        <w:t>ком</w:t>
      </w:r>
      <w:proofErr w:type="spellEnd"/>
      <w:r w:rsidRPr="00326A59">
        <w:rPr>
          <w:rFonts w:ascii="Times New Roman" w:hAnsi="Times New Roman" w:cs="Times New Roman"/>
          <w:color w:val="000000"/>
          <w:sz w:val="24"/>
          <w:szCs w:val="24"/>
        </w:rPr>
        <w:t xml:space="preserve"> районе (</w:t>
      </w:r>
      <w:proofErr w:type="gramStart"/>
      <w:r w:rsidRPr="00326A59">
        <w:rPr>
          <w:rFonts w:ascii="Times New Roman" w:hAnsi="Times New Roman" w:cs="Times New Roman"/>
          <w:color w:val="000000"/>
          <w:sz w:val="24"/>
          <w:szCs w:val="24"/>
        </w:rPr>
        <w:t>межрайонное</w:t>
      </w:r>
      <w:proofErr w:type="gramEnd"/>
      <w:r w:rsidRPr="00326A59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34385C" w:rsidRDefault="0034385C" w:rsidP="0034385C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BB4141" w:rsidRDefault="00BB4141"/>
    <w:sectPr w:rsidR="00BB4141" w:rsidSect="005D1E4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385C"/>
    <w:rsid w:val="00326A59"/>
    <w:rsid w:val="0034385C"/>
    <w:rsid w:val="00BB4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2020-09-17T12:09:00Z</dcterms:created>
  <dcterms:modified xsi:type="dcterms:W3CDTF">2020-09-17T12:30:00Z</dcterms:modified>
</cp:coreProperties>
</file>