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D7" w:rsidRPr="0054651D" w:rsidRDefault="00FF3AD7" w:rsidP="0054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Все, что вы хотели знать о выплатах 5000 и 10000 рублей</w:t>
      </w:r>
      <w:r w:rsidR="00546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расширено право родителей с детьми в возрасте до 3-х лет на ежемесячную выплату в размере 5 тыс. рублей, которая предоставляется с апреля по июнь. Теперь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средства в размере 5000 рублей, достаточно до 1 октября текущего года подать заявление в личном кабинете на едином портале государственных услуг или на официальном сайте Пенсионного фонда. Никаких дополнительных документов представлять не нужно.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наличии сертификата на материнский капитал заявление должен подать владелец сертификата. Если право на материнский капитал отсутствует, то заявление может подать один из родителей, который указан в свидетельстве о рождении ребенка. Достаточно подать одно заявление, чтобы выплата осуществлялась весь период с апреля по июнь.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этого, семьи с детьми от 3 до 16 лет, а таких детей в регионе свыше 850 тысяч, получили право на единовременную выплату в размере 10000 рублей. Средства будут предоставлены на каждого ребенка, которому не исполнилось 16 лет на 11 мая 2020 года, то есть на дату вступления в силу Указа Президента. Обратиться за единовременной выплатой можно только через единый портал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</w:t>
        </w:r>
      </w:hyperlink>
      <w:r>
        <w:rPr>
          <w:rFonts w:ascii="Tms Rmn" w:hAnsi="Tms Rmn" w:cs="Tms Rmn"/>
          <w:color w:val="000000"/>
          <w:sz w:val="24"/>
          <w:szCs w:val="24"/>
        </w:rPr>
        <w:t>. При такой форме подачи заявления никаких дополнительных документов представлять не нужно. Если в семье несколько детей от 3 до 16 лет, данные о каждом ребенке указываются в одном заявлении.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на выплату может подать любой из родителей, который записан в свидетельстве о рождении ребенка. Выплата носит разовый характер. Право на перечисленные выплаты имеют опекуны и попечители. Таким гражданам следует подавать заявление непосредственно в клиентскую службу ПФР, представив необходимые документы, подтверждающие факт опекунства и попечительства.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заполнения всех полей заявления нужен документ, удостоверяющий личность заявителя, его СНИЛС, свидетельство о рождении и СНИЛС ребенка, данные банковского счёта (их можно посмотреть в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интернет-банке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: нужен 20-значный номер вашего личного счета, БИК и номер корреспондентского счета).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Внимание! Номер карты заявителя,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Никаких документов прикладывать не нужно: все данные проверяются автоматически. Уведомление о решении заявитель сможет получить в личном кабинете единого портала государственных услуг.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 Президента не предусматривает ограничение в получении выплат, поэтому семья может получить деньги на ребенка до 3-х лет и новую выплату с 3-х до 16 лет одновременно.</w:t>
      </w:r>
      <w:r w:rsidR="0054651D" w:rsidRPr="00546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ms Rmn" w:hAnsi="Tms Rmn" w:cs="Tms Rmn"/>
          <w:color w:val="000000"/>
          <w:sz w:val="24"/>
          <w:szCs w:val="24"/>
        </w:rPr>
        <w:t xml:space="preserve">Например, если ребенку исполнилось три года в мае, то за апрель и май семья может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получить ежемесячную выплату в размере 5000 рублей (всего – 10000 рублей), а также единовременную выплату в размере 10000 рублей после 1 июня.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Убедительно просим граждан внимательно заполнять заявления, особенно раздел о реквизитах банковского счета заявителя и дополнительно проверять внесенные данные. Правильное заполнение заявления – это важное условие для быстрого получения выплаты. ФИО получателя должны совпадать с ФИО заявителя.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Следует отметить, что у родителей есть достаточно времени, чтобы обратиться за выплатой, поскольку заявления будут приниматься вплоть до 1 октября.</w:t>
      </w:r>
    </w:p>
    <w:p w:rsidR="00FF3AD7" w:rsidRDefault="00FF3AD7" w:rsidP="00FF3A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период рисков связанных 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инфекцией, обращаться за получением новых выплат на детей рекомендуется через электронные сервисы. Если у родителей нет возможности подать заявление дистанционно, то в этом случае просим Вас предварительно записаться на прием в любую удобную клиентскую службу. Это можно сделать по телефонам «горячих линий», указанным на сайте ПФР, или через электронный сервис предварительной записи. Воспользоваться этой услугой можно не имея доступа к единому порталу государственных услуг.</w:t>
      </w:r>
    </w:p>
    <w:p w:rsidR="0054651D" w:rsidRPr="0054651D" w:rsidRDefault="0054651D" w:rsidP="005465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</w:t>
      </w:r>
      <w:r w:rsidRPr="0054651D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54651D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4651D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4651D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4651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F3AD7" w:rsidRPr="0054651D" w:rsidRDefault="00FF3AD7" w:rsidP="00FF3AD7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sectPr w:rsidR="00FF3AD7" w:rsidRPr="0054651D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D7"/>
    <w:rsid w:val="00157213"/>
    <w:rsid w:val="00420DA1"/>
    <w:rsid w:val="0054651D"/>
    <w:rsid w:val="00962197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2020-05-27T06:18:00Z</dcterms:created>
  <dcterms:modified xsi:type="dcterms:W3CDTF">2020-05-27T08:32:00Z</dcterms:modified>
</cp:coreProperties>
</file>