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95BCD">
        <w:rPr>
          <w:rFonts w:ascii="Times New Roman" w:hAnsi="Times New Roman" w:cs="Times New Roman"/>
        </w:rPr>
        <w:t>2</w:t>
      </w:r>
      <w:r w:rsidR="0069072E">
        <w:rPr>
          <w:rFonts w:ascii="Times New Roman" w:hAnsi="Times New Roman" w:cs="Times New Roman"/>
        </w:rPr>
        <w:t>3</w:t>
      </w:r>
      <w:r w:rsidR="004458CD">
        <w:rPr>
          <w:rFonts w:ascii="Times New Roman" w:hAnsi="Times New Roman" w:cs="Times New Roman"/>
        </w:rPr>
        <w:t xml:space="preserve"> </w:t>
      </w:r>
      <w:r w:rsidR="0069072E">
        <w:rPr>
          <w:rFonts w:ascii="Times New Roman" w:hAnsi="Times New Roman" w:cs="Times New Roman"/>
        </w:rPr>
        <w:t>октября</w:t>
      </w:r>
      <w:r w:rsidR="004458CD">
        <w:rPr>
          <w:rFonts w:ascii="Times New Roman" w:hAnsi="Times New Roman" w:cs="Times New Roman"/>
        </w:rPr>
        <w:t xml:space="preserve"> 20</w:t>
      </w:r>
      <w:r w:rsidR="0069072E">
        <w:rPr>
          <w:rFonts w:ascii="Times New Roman" w:hAnsi="Times New Roman" w:cs="Times New Roman"/>
        </w:rPr>
        <w:t>20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B470F7">
        <w:rPr>
          <w:rFonts w:ascii="Times New Roman" w:hAnsi="Times New Roman" w:cs="Times New Roman"/>
        </w:rPr>
        <w:t xml:space="preserve"> 97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EB11DB" w:rsidP="00EB11DB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Совета депутатов №295 от 22 марта 2019 года «</w:t>
            </w:r>
            <w:r>
              <w:rPr>
                <w:rStyle w:val="21"/>
                <w:rFonts w:eastAsiaTheme="minorEastAsia"/>
              </w:rPr>
              <w:t>О передаче имущества муниципального образования «</w:t>
            </w:r>
            <w:proofErr w:type="spellStart"/>
            <w:r>
              <w:rPr>
                <w:rStyle w:val="21"/>
                <w:rFonts w:eastAsiaTheme="minorEastAsia"/>
              </w:rPr>
              <w:t>Усть-Лужское</w:t>
            </w:r>
            <w:proofErr w:type="spellEnd"/>
            <w:r>
              <w:rPr>
                <w:rStyle w:val="21"/>
                <w:rFonts w:eastAsiaTheme="minorEastAsia"/>
              </w:rPr>
              <w:t xml:space="preserve"> </w:t>
            </w:r>
            <w:bookmarkStart w:id="0" w:name="_GoBack"/>
            <w:bookmarkEnd w:id="0"/>
            <w:r>
              <w:rPr>
                <w:rStyle w:val="21"/>
                <w:rFonts w:eastAsiaTheme="minorEastAsia"/>
              </w:rPr>
              <w:t>сельское поселение» объектов водоснабжения и водоотведения в государственную собственность Ленинградской области</w:t>
            </w:r>
            <w:r w:rsidR="006907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32172A" w:rsidRDefault="00EB11DB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EB11DB">
        <w:rPr>
          <w:rFonts w:ascii="Times New Roman" w:eastAsia="Times New Roman" w:hAnsi="Times New Roman" w:cs="Times New Roman"/>
          <w:lang w:eastAsia="ru-RU"/>
        </w:rPr>
        <w:t>На основании Ф</w:t>
      </w:r>
      <w:r>
        <w:rPr>
          <w:rFonts w:ascii="Times New Roman" w:eastAsia="Times New Roman" w:hAnsi="Times New Roman" w:cs="Times New Roman"/>
          <w:lang w:eastAsia="ru-RU"/>
        </w:rPr>
        <w:t>едерального закона от 06.10.2003 № 131-ФЗ (ред. от 06.02.2019) «</w:t>
      </w:r>
      <w:r w:rsidRPr="00EB11DB">
        <w:rPr>
          <w:rFonts w:ascii="Times New Roman" w:eastAsia="Times New Roman" w:hAnsi="Times New Roman" w:cs="Times New Roman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EB11DB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B11DB">
        <w:rPr>
          <w:rFonts w:ascii="Times New Roman" w:eastAsia="Times New Roman" w:hAnsi="Times New Roman" w:cs="Times New Roman"/>
          <w:lang w:eastAsia="ru-RU"/>
        </w:rPr>
        <w:t xml:space="preserve">бластного закона Ленинградской </w:t>
      </w:r>
      <w:r>
        <w:rPr>
          <w:rFonts w:ascii="Times New Roman" w:eastAsia="Times New Roman" w:hAnsi="Times New Roman" w:cs="Times New Roman"/>
          <w:lang w:eastAsia="ru-RU"/>
        </w:rPr>
        <w:t>области № 153-оз от 29.12.2015 «</w:t>
      </w:r>
      <w:r w:rsidRPr="00EB11DB">
        <w:rPr>
          <w:rFonts w:ascii="Times New Roman" w:eastAsia="Times New Roman" w:hAnsi="Times New Roman" w:cs="Times New Roman"/>
          <w:lang w:eastAsia="ru-RU"/>
        </w:rPr>
        <w:t>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</w:t>
      </w:r>
      <w:r>
        <w:rPr>
          <w:rFonts w:ascii="Times New Roman" w:eastAsia="Times New Roman" w:hAnsi="Times New Roman" w:cs="Times New Roman"/>
          <w:lang w:eastAsia="ru-RU"/>
        </w:rPr>
        <w:t>ии изменений в областной закон «</w:t>
      </w:r>
      <w:r w:rsidRPr="00EB11DB">
        <w:rPr>
          <w:rFonts w:ascii="Times New Roman" w:eastAsia="Times New Roman" w:hAnsi="Times New Roman" w:cs="Times New Roman"/>
          <w:lang w:eastAsia="ru-RU"/>
        </w:rPr>
        <w:t>Об отдельных вопросах местного значения сельских поселений Ленинградской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EB11DB">
        <w:rPr>
          <w:rFonts w:ascii="Times New Roman" w:eastAsia="Times New Roman" w:hAnsi="Times New Roman" w:cs="Times New Roman"/>
          <w:lang w:eastAsia="ru-RU"/>
        </w:rPr>
        <w:t xml:space="preserve"> (принят ЗС ЛО 23.12.2015) (с изм. и доп., вступающими в силу с 01.01.2018), Устава МО «</w:t>
      </w:r>
      <w:proofErr w:type="spellStart"/>
      <w:r w:rsidRPr="00EB11DB">
        <w:rPr>
          <w:rFonts w:ascii="Times New Roman" w:eastAsia="Times New Roman" w:hAnsi="Times New Roman" w:cs="Times New Roman"/>
          <w:lang w:eastAsia="ru-RU"/>
        </w:rPr>
        <w:t>Усть-Лужское</w:t>
      </w:r>
      <w:proofErr w:type="spellEnd"/>
      <w:r w:rsidRPr="00EB11DB">
        <w:rPr>
          <w:rFonts w:ascii="Times New Roman" w:eastAsia="Times New Roman" w:hAnsi="Times New Roman" w:cs="Times New Roman"/>
          <w:lang w:eastAsia="ru-RU"/>
        </w:rPr>
        <w:t xml:space="preserve"> сельское поселение» </w:t>
      </w:r>
      <w:proofErr w:type="spellStart"/>
      <w:r w:rsidRPr="00EB11DB">
        <w:rPr>
          <w:rFonts w:ascii="Times New Roman" w:eastAsia="Times New Roman" w:hAnsi="Times New Roman" w:cs="Times New Roman"/>
          <w:lang w:eastAsia="ru-RU"/>
        </w:rPr>
        <w:t>Кингисеппского</w:t>
      </w:r>
      <w:proofErr w:type="spellEnd"/>
      <w:r w:rsidRPr="00EB11DB">
        <w:rPr>
          <w:rFonts w:ascii="Times New Roman" w:eastAsia="Times New Roman" w:hAnsi="Times New Roman" w:cs="Times New Roman"/>
          <w:lang w:eastAsia="ru-RU"/>
        </w:rPr>
        <w:t xml:space="preserve"> района</w:t>
      </w:r>
      <w:r w:rsidR="0032172A" w:rsidRPr="0032172A">
        <w:rPr>
          <w:rFonts w:ascii="Times New Roman" w:eastAsia="Times New Roman" w:hAnsi="Times New Roman" w:cs="Times New Roman"/>
          <w:lang w:eastAsia="ru-RU"/>
        </w:rPr>
        <w:t>, Совет депутатов муниципального образования</w:t>
      </w:r>
      <w:r w:rsidR="00995B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072E">
        <w:rPr>
          <w:rFonts w:ascii="Times New Roman" w:eastAsia="Times New Roman" w:hAnsi="Times New Roman" w:cs="Times New Roman"/>
        </w:rPr>
        <w:t>«</w:t>
      </w:r>
      <w:proofErr w:type="spellStart"/>
      <w:r w:rsidR="0069072E">
        <w:rPr>
          <w:rFonts w:ascii="Times New Roman" w:eastAsia="Times New Roman" w:hAnsi="Times New Roman" w:cs="Times New Roman"/>
        </w:rPr>
        <w:t>Усть-Лужское</w:t>
      </w:r>
      <w:proofErr w:type="spellEnd"/>
      <w:r w:rsidR="0069072E">
        <w:rPr>
          <w:rFonts w:ascii="Times New Roman" w:eastAsia="Times New Roman" w:hAnsi="Times New Roman" w:cs="Times New Roman"/>
        </w:rPr>
        <w:t xml:space="preserve"> сельское поселение» </w:t>
      </w:r>
      <w:proofErr w:type="spellStart"/>
      <w:r w:rsidR="0069072E">
        <w:rPr>
          <w:rFonts w:ascii="Times New Roman" w:eastAsia="Times New Roman" w:hAnsi="Times New Roman" w:cs="Times New Roman"/>
        </w:rPr>
        <w:t>Кингисеппского</w:t>
      </w:r>
      <w:proofErr w:type="spellEnd"/>
      <w:r w:rsidR="0069072E">
        <w:rPr>
          <w:rFonts w:ascii="Times New Roman" w:eastAsia="Times New Roman" w:hAnsi="Times New Roman" w:cs="Times New Roman"/>
        </w:rPr>
        <w:t xml:space="preserve">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EB11DB" w:rsidRPr="00EB11DB" w:rsidRDefault="00EB11DB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ru-RU"/>
        </w:rPr>
        <w:t>Внести изменения в приложение, перечень имущества, а именно пункт 2 перечня изложить в следующей редакции:</w:t>
      </w:r>
    </w:p>
    <w:p w:rsidR="00C61C01" w:rsidRPr="008B5033" w:rsidRDefault="00EB11DB" w:rsidP="00EB11D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87E38">
        <w:rPr>
          <w:rFonts w:ascii="Times New Roman" w:hAnsi="Times New Roman" w:cs="Times New Roman"/>
        </w:rPr>
        <w:t xml:space="preserve">ооружение, площадь </w:t>
      </w:r>
      <w:r>
        <w:rPr>
          <w:rFonts w:ascii="Times New Roman" w:hAnsi="Times New Roman" w:cs="Times New Roman"/>
        </w:rPr>
        <w:t>25,3</w:t>
      </w:r>
      <w:r w:rsidRPr="00687E38">
        <w:rPr>
          <w:rFonts w:ascii="Times New Roman" w:hAnsi="Times New Roman" w:cs="Times New Roman"/>
        </w:rPr>
        <w:t xml:space="preserve"> кв. м., инвентарный №0050000563</w:t>
      </w:r>
      <w:r>
        <w:rPr>
          <w:rFonts w:ascii="Times New Roman" w:hAnsi="Times New Roman" w:cs="Times New Roman"/>
        </w:rPr>
        <w:t xml:space="preserve">. </w:t>
      </w:r>
      <w:r w:rsidRPr="00687E38">
        <w:rPr>
          <w:rFonts w:ascii="Times New Roman" w:hAnsi="Times New Roman" w:cs="Times New Roman"/>
        </w:rPr>
        <w:t>Балансовая стоимость 369467,89 руб., остаточная стоимость 113308,92 руб.</w:t>
      </w:r>
      <w:r w:rsidRPr="00EB11DB">
        <w:rPr>
          <w:rFonts w:ascii="Times New Roman" w:hAnsi="Times New Roman" w:cs="Times New Roman"/>
        </w:rPr>
        <w:t xml:space="preserve"> </w:t>
      </w:r>
      <w:r w:rsidRPr="00687E38">
        <w:rPr>
          <w:rFonts w:ascii="Times New Roman" w:hAnsi="Times New Roman" w:cs="Times New Roman"/>
        </w:rPr>
        <w:t>КН: 47:20:0223002:</w:t>
      </w:r>
      <w:r>
        <w:rPr>
          <w:rFonts w:ascii="Times New Roman" w:hAnsi="Times New Roman" w:cs="Times New Roman"/>
        </w:rPr>
        <w:t>704.</w:t>
      </w:r>
    </w:p>
    <w:p w:rsidR="008B5033" w:rsidRDefault="00EB11DB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Style w:val="21"/>
          <w:rFonts w:eastAsia="SimSun"/>
        </w:rPr>
        <w:t>Исполнение данного решения возложить па администрацию МО «</w:t>
      </w:r>
      <w:proofErr w:type="spellStart"/>
      <w:r>
        <w:rPr>
          <w:rStyle w:val="21"/>
          <w:rFonts w:eastAsia="SimSun"/>
        </w:rPr>
        <w:t>Усть-Лужское</w:t>
      </w:r>
      <w:proofErr w:type="spellEnd"/>
      <w:r>
        <w:rPr>
          <w:rStyle w:val="21"/>
          <w:rFonts w:eastAsia="SimSun"/>
        </w:rPr>
        <w:t xml:space="preserve"> сельское поселение»</w:t>
      </w:r>
      <w:r w:rsidR="008E513F" w:rsidRPr="00995BCD">
        <w:rPr>
          <w:rFonts w:ascii="Times New Roman" w:hAnsi="Times New Roman" w:cs="Times New Roman"/>
        </w:rPr>
        <w:t>.</w:t>
      </w:r>
    </w:p>
    <w:p w:rsidR="00FF093C" w:rsidRDefault="00FF093C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FF093C">
        <w:rPr>
          <w:rFonts w:ascii="Times New Roman" w:eastAsia="Times New Roman" w:hAnsi="Times New Roman" w:cs="Times New Roman"/>
        </w:rPr>
        <w:t>Обнародовать настоящее решение на официальном сайте МО «</w:t>
      </w:r>
      <w:proofErr w:type="spellStart"/>
      <w:r w:rsidRPr="00FF093C">
        <w:rPr>
          <w:rFonts w:ascii="Times New Roman" w:eastAsia="Times New Roman" w:hAnsi="Times New Roman" w:cs="Times New Roman"/>
        </w:rPr>
        <w:t>Усть-Лужское</w:t>
      </w:r>
      <w:proofErr w:type="spellEnd"/>
      <w:r w:rsidRPr="00FF093C">
        <w:rPr>
          <w:rFonts w:ascii="Times New Roman" w:eastAsia="Times New Roman" w:hAnsi="Times New Roman" w:cs="Times New Roman"/>
        </w:rPr>
        <w:t xml:space="preserve"> сельское поселение»</w:t>
      </w:r>
      <w:r>
        <w:rPr>
          <w:rFonts w:ascii="Times New Roman" w:eastAsia="Times New Roman" w:hAnsi="Times New Roman" w:cs="Times New Roman"/>
        </w:rPr>
        <w:t xml:space="preserve"> и в инфор</w:t>
      </w:r>
      <w:r w:rsidRPr="00FF093C">
        <w:rPr>
          <w:rFonts w:ascii="Times New Roman" w:eastAsia="Times New Roman" w:hAnsi="Times New Roman" w:cs="Times New Roman"/>
        </w:rPr>
        <w:t>мационно-телекоммуникационной сети «Интернет»</w:t>
      </w:r>
      <w:r>
        <w:rPr>
          <w:rFonts w:ascii="Times New Roman" w:eastAsia="Times New Roman" w:hAnsi="Times New Roman" w:cs="Times New Roman"/>
        </w:rPr>
        <w:t>.</w:t>
      </w:r>
    </w:p>
    <w:p w:rsidR="007D4516" w:rsidRPr="007D4516" w:rsidRDefault="00EB11DB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Style w:val="21"/>
          <w:rFonts w:eastAsia="SimSun"/>
        </w:rPr>
        <w:t>Контроль по исполнению настоящего решения возложить на постоянную депутатскую комиссию по бюджету, налогам, экономике, инвестициям и муниципальной собственности</w:t>
      </w:r>
      <w:r w:rsidR="007D4516"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033" w:rsidRDefault="00995BC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95BCD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5033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8B503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="00995BCD">
        <w:rPr>
          <w:rFonts w:ascii="Times New Roman" w:hAnsi="Times New Roman" w:cs="Times New Roman"/>
        </w:rPr>
        <w:t xml:space="preserve">                                      </w:t>
      </w:r>
      <w:r w:rsidRPr="001C4DFD">
        <w:rPr>
          <w:rFonts w:ascii="Times New Roman" w:hAnsi="Times New Roman" w:cs="Times New Roman"/>
        </w:rPr>
        <w:tab/>
        <w:t xml:space="preserve">    </w:t>
      </w:r>
      <w:proofErr w:type="spellStart"/>
      <w:r w:rsidR="00995BCD">
        <w:rPr>
          <w:rFonts w:ascii="Times New Roman" w:hAnsi="Times New Roman" w:cs="Times New Roman"/>
          <w:sz w:val="24"/>
          <w:szCs w:val="24"/>
        </w:rPr>
        <w:t>Н.С.Миркасимова</w:t>
      </w:r>
      <w:proofErr w:type="spellEnd"/>
    </w:p>
    <w:sectPr w:rsidR="00995BCD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51E2B"/>
    <w:multiLevelType w:val="hybridMultilevel"/>
    <w:tmpl w:val="2954D9D0"/>
    <w:lvl w:ilvl="0" w:tplc="F59A9B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64B98"/>
    <w:rsid w:val="00071DE9"/>
    <w:rsid w:val="000834CC"/>
    <w:rsid w:val="000E030D"/>
    <w:rsid w:val="00105EC8"/>
    <w:rsid w:val="001437C9"/>
    <w:rsid w:val="00151AEA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36DD4"/>
    <w:rsid w:val="002552C9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9072E"/>
    <w:rsid w:val="006A782F"/>
    <w:rsid w:val="006D7E92"/>
    <w:rsid w:val="006E3B64"/>
    <w:rsid w:val="006E6ED8"/>
    <w:rsid w:val="007132C2"/>
    <w:rsid w:val="0072408D"/>
    <w:rsid w:val="00733785"/>
    <w:rsid w:val="007D4516"/>
    <w:rsid w:val="008541FD"/>
    <w:rsid w:val="008B5033"/>
    <w:rsid w:val="008C2554"/>
    <w:rsid w:val="008D422A"/>
    <w:rsid w:val="008E513F"/>
    <w:rsid w:val="009178EE"/>
    <w:rsid w:val="00951457"/>
    <w:rsid w:val="009846CE"/>
    <w:rsid w:val="00995BCD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470F7"/>
    <w:rsid w:val="00B51693"/>
    <w:rsid w:val="00B538EB"/>
    <w:rsid w:val="00B842B7"/>
    <w:rsid w:val="00BB4CB2"/>
    <w:rsid w:val="00BC7BF1"/>
    <w:rsid w:val="00C459B1"/>
    <w:rsid w:val="00C54AA9"/>
    <w:rsid w:val="00C568D9"/>
    <w:rsid w:val="00C61C01"/>
    <w:rsid w:val="00C85F0F"/>
    <w:rsid w:val="00CB7BE2"/>
    <w:rsid w:val="00CC2DD2"/>
    <w:rsid w:val="00D0674A"/>
    <w:rsid w:val="00D83E87"/>
    <w:rsid w:val="00D90F11"/>
    <w:rsid w:val="00DA41B1"/>
    <w:rsid w:val="00DB667A"/>
    <w:rsid w:val="00DD4A95"/>
    <w:rsid w:val="00DE1452"/>
    <w:rsid w:val="00DF2D35"/>
    <w:rsid w:val="00DF39B2"/>
    <w:rsid w:val="00E3411C"/>
    <w:rsid w:val="00E4550C"/>
    <w:rsid w:val="00E527CF"/>
    <w:rsid w:val="00E75050"/>
    <w:rsid w:val="00E94032"/>
    <w:rsid w:val="00EB11DB"/>
    <w:rsid w:val="00EB4465"/>
    <w:rsid w:val="00EC508E"/>
    <w:rsid w:val="00F072D1"/>
    <w:rsid w:val="00F31AC7"/>
    <w:rsid w:val="00F467F2"/>
    <w:rsid w:val="00F92112"/>
    <w:rsid w:val="00FF093C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CC3E"/>
  <w15:docId w15:val="{C36BE36C-14F4-43E4-B4AC-A0AFD893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normaltextrun">
    <w:name w:val="normaltextrun"/>
    <w:basedOn w:val="a0"/>
    <w:rsid w:val="00995BCD"/>
    <w:rPr>
      <w:rFonts w:cs="Times New Roman"/>
    </w:rPr>
  </w:style>
  <w:style w:type="paragraph" w:customStyle="1" w:styleId="paragraph">
    <w:name w:val="paragraph"/>
    <w:basedOn w:val="a"/>
    <w:rsid w:val="00995B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op">
    <w:name w:val="eop"/>
    <w:basedOn w:val="a0"/>
    <w:rsid w:val="00995BCD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995BCD"/>
    <w:rPr>
      <w:rFonts w:cs="Times New Roman"/>
    </w:rPr>
  </w:style>
  <w:style w:type="character" w:customStyle="1" w:styleId="af">
    <w:name w:val="Цветовое выделение"/>
    <w:rsid w:val="00995BCD"/>
    <w:rPr>
      <w:b/>
      <w:color w:val="000080"/>
    </w:rPr>
  </w:style>
  <w:style w:type="character" w:customStyle="1" w:styleId="21">
    <w:name w:val="Основной текст (2)"/>
    <w:rsid w:val="00EB1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2020-10-23T13:43:00Z</cp:lastPrinted>
  <dcterms:created xsi:type="dcterms:W3CDTF">2020-10-23T13:43:00Z</dcterms:created>
  <dcterms:modified xsi:type="dcterms:W3CDTF">2020-10-23T13:46:00Z</dcterms:modified>
</cp:coreProperties>
</file>