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27</w:t>
      </w:r>
      <w:r w:rsidR="004458CD">
        <w:rPr>
          <w:rFonts w:ascii="Times New Roman" w:hAnsi="Times New Roman" w:cs="Times New Roman"/>
        </w:rPr>
        <w:t xml:space="preserve"> сентября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E75050">
        <w:rPr>
          <w:rFonts w:ascii="Times New Roman" w:hAnsi="Times New Roman" w:cs="Times New Roman"/>
        </w:rPr>
        <w:t>7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B300A7" w:rsidRDefault="00647090" w:rsidP="00E750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="00395302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</w:t>
            </w:r>
            <w:r w:rsidR="00E75050">
              <w:rPr>
                <w:rFonts w:ascii="Times New Roman" w:eastAsia="Times New Roman" w:hAnsi="Times New Roman" w:cs="Times New Roman"/>
                <w:lang w:eastAsia="ru-RU"/>
              </w:rPr>
              <w:t>контракта с Г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лавой администрации муниципального образования</w:t>
            </w:r>
            <w:r w:rsidR="00071DE9">
              <w:rPr>
                <w:rFonts w:ascii="Times New Roman" w:hAnsi="Times New Roman" w:cs="Times New Roman"/>
              </w:rPr>
              <w:t xml:space="preserve"> </w:t>
            </w:r>
            <w:r w:rsidR="0028556B">
              <w:rPr>
                <w:rFonts w:ascii="Times New Roman" w:hAnsi="Times New Roman" w:cs="Times New Roman"/>
              </w:rPr>
              <w:t>«</w:t>
            </w:r>
            <w:r w:rsidR="00E3411C">
              <w:rPr>
                <w:rFonts w:ascii="Times New Roman" w:hAnsi="Times New Roman" w:cs="Times New Roman"/>
              </w:rPr>
              <w:t>Усть-Лужское</w:t>
            </w:r>
            <w:r w:rsidR="00E75050">
              <w:rPr>
                <w:rFonts w:ascii="Times New Roman" w:hAnsi="Times New Roman" w:cs="Times New Roman"/>
              </w:rPr>
              <w:t xml:space="preserve"> </w:t>
            </w:r>
            <w:r w:rsidR="00071DE9">
              <w:rPr>
                <w:rFonts w:ascii="Times New Roman" w:hAnsi="Times New Roman" w:cs="Times New Roman"/>
              </w:rPr>
              <w:t>сельское поселение</w:t>
            </w:r>
            <w:r w:rsidR="0028556B">
              <w:rPr>
                <w:rFonts w:ascii="Times New Roman" w:hAnsi="Times New Roman" w:cs="Times New Roman"/>
              </w:rPr>
              <w:t>» Кингисеппского муниципального района Лен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адской области </w:t>
            </w:r>
          </w:p>
        </w:tc>
        <w:bookmarkStart w:id="0" w:name="_GoBack"/>
        <w:bookmarkEnd w:id="0"/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E3411C">
        <w:rPr>
          <w:rFonts w:ascii="Times New Roman" w:hAnsi="Times New Roman" w:cs="Times New Roman"/>
        </w:rPr>
        <w:t>Усть-Лужское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>Федерального закона от 02 марта 2007 года №25-ФЗ «О муниципальной службе в Российской Федерации», в соответствии с областным законом от 11 марта 2008 года №14-оз «О правовом регулировании муниципальной службы в Ленинградской области</w:t>
      </w:r>
      <w:proofErr w:type="gramEnd"/>
      <w:r w:rsidRPr="00647090">
        <w:rPr>
          <w:rFonts w:ascii="Times New Roman" w:hAnsi="Times New Roman" w:cs="Times New Roman"/>
        </w:rPr>
        <w:t xml:space="preserve">»,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E3411C">
        <w:rPr>
          <w:rFonts w:ascii="Times New Roman" w:hAnsi="Times New Roman" w:cs="Times New Roman"/>
        </w:rPr>
        <w:t>Усть-Лужское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</w:t>
      </w:r>
      <w:r w:rsidR="00395302">
        <w:rPr>
          <w:rFonts w:ascii="Times New Roman" w:hAnsi="Times New Roman" w:cs="Times New Roman"/>
        </w:rPr>
        <w:t>условия</w:t>
      </w:r>
      <w:r w:rsidR="001C4DFD">
        <w:rPr>
          <w:rFonts w:ascii="Times New Roman" w:hAnsi="Times New Roman" w:cs="Times New Roman"/>
        </w:rPr>
        <w:t xml:space="preserve"> контракта </w:t>
      </w:r>
      <w:r w:rsidRPr="00647090">
        <w:rPr>
          <w:rFonts w:ascii="Times New Roman" w:hAnsi="Times New Roman" w:cs="Times New Roman"/>
        </w:rPr>
        <w:t>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E3411C">
        <w:rPr>
          <w:rFonts w:ascii="Times New Roman" w:hAnsi="Times New Roman" w:cs="Times New Roman"/>
        </w:rPr>
        <w:t>Усть-Лужское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28556B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28556B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 w:rsidR="006E6ED8">
        <w:rPr>
          <w:rFonts w:ascii="Times New Roman" w:hAnsi="Times New Roman" w:cs="Times New Roman"/>
        </w:rPr>
        <w:t>сти</w:t>
      </w:r>
      <w:r w:rsidR="00395302">
        <w:rPr>
          <w:rFonts w:ascii="Times New Roman" w:hAnsi="Times New Roman" w:cs="Times New Roman"/>
        </w:rPr>
        <w:t xml:space="preserve"> 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</w:t>
      </w:r>
      <w:r w:rsidR="00395302">
        <w:rPr>
          <w:rFonts w:ascii="Times New Roman" w:hAnsi="Times New Roman" w:cs="Times New Roman"/>
        </w:rPr>
        <w:t>Р</w:t>
      </w:r>
      <w:r w:rsidR="00395302" w:rsidRPr="008541FD">
        <w:rPr>
          <w:rFonts w:ascii="Times New Roman" w:hAnsi="Times New Roman" w:cs="Times New Roman"/>
        </w:rPr>
        <w:t>ешение Совета депут</w:t>
      </w:r>
      <w:r w:rsidR="00395302">
        <w:rPr>
          <w:rFonts w:ascii="Times New Roman" w:hAnsi="Times New Roman" w:cs="Times New Roman"/>
        </w:rPr>
        <w:t xml:space="preserve">атов </w:t>
      </w:r>
      <w:r w:rsidR="00395302" w:rsidRPr="00591044">
        <w:rPr>
          <w:rFonts w:ascii="Times New Roman" w:hAnsi="Times New Roman" w:cs="Times New Roman"/>
        </w:rPr>
        <w:t>от</w:t>
      </w:r>
      <w:r w:rsidR="00395302">
        <w:rPr>
          <w:rFonts w:ascii="Times New Roman" w:hAnsi="Times New Roman" w:cs="Times New Roman"/>
        </w:rPr>
        <w:t xml:space="preserve"> </w:t>
      </w:r>
      <w:r w:rsidR="001C4DFD">
        <w:rPr>
          <w:rFonts w:ascii="Times New Roman" w:hAnsi="Times New Roman" w:cs="Times New Roman"/>
        </w:rPr>
        <w:t xml:space="preserve">23 июня </w:t>
      </w:r>
      <w:r w:rsidR="00395302" w:rsidRPr="00591044">
        <w:rPr>
          <w:rFonts w:ascii="Times New Roman" w:hAnsi="Times New Roman" w:cs="Times New Roman"/>
        </w:rPr>
        <w:t>201</w:t>
      </w:r>
      <w:r w:rsidR="00E3411C">
        <w:rPr>
          <w:rFonts w:ascii="Times New Roman" w:hAnsi="Times New Roman" w:cs="Times New Roman"/>
        </w:rPr>
        <w:t>6</w:t>
      </w:r>
      <w:r w:rsidR="00395302" w:rsidRPr="00591044">
        <w:rPr>
          <w:rFonts w:ascii="Times New Roman" w:hAnsi="Times New Roman" w:cs="Times New Roman"/>
        </w:rPr>
        <w:t xml:space="preserve"> года №</w:t>
      </w:r>
      <w:r w:rsidR="001C4DFD">
        <w:rPr>
          <w:rFonts w:ascii="Times New Roman" w:hAnsi="Times New Roman" w:cs="Times New Roman"/>
        </w:rPr>
        <w:t>126</w:t>
      </w:r>
      <w:r w:rsidR="00395302">
        <w:rPr>
          <w:rFonts w:ascii="Times New Roman" w:hAnsi="Times New Roman" w:cs="Times New Roman"/>
        </w:rPr>
        <w:t xml:space="preserve"> </w:t>
      </w:r>
      <w:r w:rsidR="001C4DFD">
        <w:rPr>
          <w:rFonts w:ascii="Times New Roman" w:hAnsi="Times New Roman" w:cs="Times New Roman"/>
        </w:rPr>
        <w:t>«</w:t>
      </w:r>
      <w:r w:rsidR="00395302">
        <w:rPr>
          <w:rFonts w:ascii="Times New Roman" w:hAnsi="Times New Roman" w:cs="Times New Roman"/>
        </w:rPr>
        <w:t xml:space="preserve">Об утверждении </w:t>
      </w:r>
      <w:r w:rsidR="001C4DFD">
        <w:rPr>
          <w:rFonts w:ascii="Times New Roman" w:hAnsi="Times New Roman" w:cs="Times New Roman"/>
        </w:rPr>
        <w:t>проекта</w:t>
      </w:r>
      <w:r w:rsidRPr="008541FD">
        <w:rPr>
          <w:rFonts w:ascii="Times New Roman" w:hAnsi="Times New Roman" w:cs="Times New Roman"/>
        </w:rPr>
        <w:t xml:space="preserve"> контракта </w:t>
      </w:r>
      <w:r w:rsidR="001C4DFD">
        <w:rPr>
          <w:rFonts w:ascii="Times New Roman" w:hAnsi="Times New Roman" w:cs="Times New Roman"/>
        </w:rPr>
        <w:t>для главы</w:t>
      </w:r>
      <w:r w:rsidRPr="008541FD">
        <w:rPr>
          <w:rFonts w:ascii="Times New Roman" w:hAnsi="Times New Roman" w:cs="Times New Roman"/>
        </w:rPr>
        <w:t xml:space="preserve"> администрации </w:t>
      </w:r>
      <w:r w:rsidR="001C4DFD">
        <w:rPr>
          <w:rFonts w:ascii="Times New Roman" w:hAnsi="Times New Roman" w:cs="Times New Roman"/>
        </w:rPr>
        <w:t>МО</w:t>
      </w:r>
      <w:r w:rsidRPr="008541FD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E3411C">
        <w:rPr>
          <w:rFonts w:ascii="Times New Roman" w:hAnsi="Times New Roman" w:cs="Times New Roman"/>
        </w:rPr>
        <w:t>Усть-Лужское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1C4DFD">
        <w:rPr>
          <w:rFonts w:ascii="Times New Roman" w:hAnsi="Times New Roman" w:cs="Times New Roman"/>
        </w:rPr>
        <w:t xml:space="preserve"> в части, касающейся полномочий по решению вопросов местного значения</w:t>
      </w:r>
      <w:r w:rsidRPr="008541FD">
        <w:rPr>
          <w:rFonts w:ascii="Times New Roman" w:hAnsi="Times New Roman" w:cs="Times New Roman"/>
        </w:rPr>
        <w:t xml:space="preserve">, </w:t>
      </w:r>
      <w:r w:rsidRPr="00591044">
        <w:rPr>
          <w:rFonts w:ascii="Times New Roman" w:hAnsi="Times New Roman" w:cs="Times New Roman"/>
        </w:rPr>
        <w:t xml:space="preserve">считать </w:t>
      </w:r>
      <w:r w:rsidRPr="008541FD">
        <w:rPr>
          <w:rFonts w:ascii="Times New Roman" w:hAnsi="Times New Roman" w:cs="Times New Roman"/>
        </w:rPr>
        <w:t>утративш</w:t>
      </w:r>
      <w:r w:rsidR="00395302">
        <w:rPr>
          <w:rFonts w:ascii="Times New Roman" w:hAnsi="Times New Roman" w:cs="Times New Roman"/>
        </w:rPr>
        <w:t xml:space="preserve">им </w:t>
      </w:r>
      <w:r w:rsidRPr="008541FD">
        <w:rPr>
          <w:rFonts w:ascii="Times New Roman" w:hAnsi="Times New Roman" w:cs="Times New Roman"/>
        </w:rPr>
        <w:t xml:space="preserve">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395302">
        <w:rPr>
          <w:rFonts w:ascii="Times New Roman" w:hAnsi="Times New Roman" w:cs="Times New Roman"/>
        </w:rPr>
        <w:t xml:space="preserve"> и размещению на официальном сайте муниципального образования.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1C4DFD" w:rsidRDefault="001C4DFD" w:rsidP="001C4DFD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p w:rsidR="00647090" w:rsidRPr="001C4DFD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071DE9" w:rsidRDefault="0039530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7132C2" w:rsidRPr="00071DE9">
        <w:rPr>
          <w:rFonts w:ascii="Times New Roman" w:hAnsi="Times New Roman" w:cs="Times New Roman"/>
          <w:sz w:val="20"/>
          <w:szCs w:val="20"/>
        </w:rPr>
        <w:t>ТВЕРЖДЕ</w:t>
      </w:r>
      <w:r w:rsidR="00647090" w:rsidRPr="00071DE9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647090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393459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  <w:r w:rsidR="0028556B">
        <w:rPr>
          <w:rFonts w:ascii="Times New Roman" w:hAnsi="Times New Roman" w:cs="Times New Roman"/>
          <w:sz w:val="20"/>
          <w:szCs w:val="20"/>
        </w:rPr>
        <w:t>«</w:t>
      </w:r>
      <w:r w:rsidR="00E3411C">
        <w:rPr>
          <w:rFonts w:ascii="Times New Roman" w:hAnsi="Times New Roman" w:cs="Times New Roman"/>
          <w:sz w:val="20"/>
          <w:szCs w:val="20"/>
        </w:rPr>
        <w:t>Усть-Лужское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DFD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93459" w:rsidRPr="00071DE9">
        <w:rPr>
          <w:rFonts w:ascii="Times New Roman" w:hAnsi="Times New Roman" w:cs="Times New Roman"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sz w:val="20"/>
          <w:szCs w:val="20"/>
        </w:rPr>
        <w:t>» Кингисеппского</w:t>
      </w:r>
    </w:p>
    <w:p w:rsidR="00393459" w:rsidRPr="00071DE9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1C4DFD" w:rsidRPr="001C4DFD">
        <w:rPr>
          <w:rFonts w:ascii="Times New Roman" w:hAnsi="Times New Roman" w:cs="Times New Roman"/>
          <w:sz w:val="20"/>
          <w:szCs w:val="20"/>
        </w:rPr>
        <w:t xml:space="preserve"> </w:t>
      </w:r>
      <w:r w:rsidR="001C4DFD"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1C4D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D35" w:rsidRPr="00071DE9" w:rsidRDefault="0028556B" w:rsidP="0028556B">
      <w:pPr>
        <w:pStyle w:val="ConsPlusNormal"/>
        <w:widowControl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C4DF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47090" w:rsidRPr="00071DE9">
        <w:rPr>
          <w:rFonts w:ascii="Times New Roman" w:hAnsi="Times New Roman" w:cs="Times New Roman"/>
          <w:sz w:val="20"/>
          <w:szCs w:val="20"/>
        </w:rPr>
        <w:t>от</w:t>
      </w:r>
      <w:r w:rsidR="00E3411C">
        <w:rPr>
          <w:rFonts w:ascii="Times New Roman" w:hAnsi="Times New Roman" w:cs="Times New Roman"/>
          <w:sz w:val="20"/>
          <w:szCs w:val="20"/>
        </w:rPr>
        <w:t xml:space="preserve"> </w:t>
      </w:r>
      <w:r w:rsidR="001C4DFD">
        <w:rPr>
          <w:rFonts w:ascii="Times New Roman" w:hAnsi="Times New Roman" w:cs="Times New Roman"/>
          <w:sz w:val="20"/>
          <w:szCs w:val="20"/>
        </w:rPr>
        <w:t>27</w:t>
      </w:r>
      <w:r w:rsidR="0020207D" w:rsidRPr="00071DE9">
        <w:rPr>
          <w:rFonts w:ascii="Times New Roman" w:hAnsi="Times New Roman" w:cs="Times New Roman"/>
          <w:sz w:val="20"/>
          <w:szCs w:val="20"/>
        </w:rPr>
        <w:t>.09.</w:t>
      </w:r>
      <w:r w:rsidR="004458CD" w:rsidRPr="00071DE9">
        <w:rPr>
          <w:rFonts w:ascii="Times New Roman" w:hAnsi="Times New Roman" w:cs="Times New Roman"/>
          <w:sz w:val="20"/>
          <w:szCs w:val="20"/>
        </w:rPr>
        <w:t>2019</w:t>
      </w:r>
      <w:r w:rsidR="00E527CF" w:rsidRPr="00071DE9">
        <w:rPr>
          <w:rFonts w:ascii="Times New Roman" w:hAnsi="Times New Roman" w:cs="Times New Roman"/>
          <w:sz w:val="20"/>
          <w:szCs w:val="20"/>
        </w:rPr>
        <w:t xml:space="preserve"> г. №</w:t>
      </w:r>
      <w:r w:rsidR="001C4DFD">
        <w:rPr>
          <w:rFonts w:ascii="Times New Roman" w:hAnsi="Times New Roman" w:cs="Times New Roman"/>
          <w:sz w:val="20"/>
          <w:szCs w:val="20"/>
        </w:rPr>
        <w:t>7</w:t>
      </w:r>
    </w:p>
    <w:p w:rsidR="007132C2" w:rsidRPr="00071DE9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71DE9">
        <w:rPr>
          <w:rFonts w:ascii="Times New Roman" w:hAnsi="Times New Roman" w:cs="Times New Roman"/>
          <w:bCs/>
          <w:sz w:val="20"/>
          <w:szCs w:val="20"/>
        </w:rPr>
        <w:t>п</w:t>
      </w:r>
      <w:r w:rsidR="00647090" w:rsidRPr="00071DE9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1657B8" w:rsidRPr="00071D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D" w:rsidRPr="006E6ED8" w:rsidRDefault="009A10B3" w:rsidP="009A10B3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0E030D"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411C">
        <w:rPr>
          <w:rFonts w:ascii="Times New Roman" w:hAnsi="Times New Roman" w:cs="Times New Roman"/>
          <w:b/>
          <w:bCs/>
          <w:sz w:val="24"/>
          <w:szCs w:val="24"/>
        </w:rPr>
        <w:t>УСТЬ-ЛУЖСКОЕ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0E030D" w:rsidRPr="00B300A7" w:rsidRDefault="00E3411C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Усть-Луга</w:t>
      </w:r>
    </w:p>
    <w:p w:rsidR="000E030D" w:rsidRPr="00B300A7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3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738">
        <w:rPr>
          <w:rFonts w:ascii="Times New Roman" w:hAnsi="Times New Roman" w:cs="Times New Roman"/>
          <w:sz w:val="24"/>
          <w:szCs w:val="24"/>
        </w:rPr>
        <w:t xml:space="preserve">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</w:t>
      </w:r>
      <w:r w:rsidR="0062535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    </w:t>
      </w:r>
      <w:r w:rsidR="002855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«___» ___________ 20__ года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E3411C">
        <w:rPr>
          <w:rFonts w:ascii="Times New Roman" w:hAnsi="Times New Roman" w:cs="Times New Roman"/>
          <w:sz w:val="24"/>
          <w:szCs w:val="24"/>
        </w:rPr>
        <w:t>Усть-Лужское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E3411C">
        <w:rPr>
          <w:rFonts w:ascii="Times New Roman" w:hAnsi="Times New Roman" w:cs="Times New Roman"/>
          <w:sz w:val="24"/>
          <w:szCs w:val="24"/>
        </w:rPr>
        <w:t>Усть-Лужское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5367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E3411C">
        <w:rPr>
          <w:rFonts w:ascii="Times New Roman" w:hAnsi="Times New Roman" w:cs="Times New Roman"/>
          <w:sz w:val="24"/>
          <w:szCs w:val="24"/>
        </w:rPr>
        <w:t>Усть-Лужское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</w:t>
      </w:r>
      <w:r w:rsidR="0064003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393459" w:rsidRPr="00B300A7" w:rsidRDefault="00393459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E3411C">
        <w:rPr>
          <w:rFonts w:ascii="Times New Roman" w:hAnsi="Times New Roman" w:cs="Times New Roman"/>
          <w:sz w:val="24"/>
          <w:szCs w:val="24"/>
        </w:rPr>
        <w:t>Усть-Лужское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нового созыва), предусмотренный статьей 37 Федерального закона от 6 октября 2003 года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№ 131-ФЗ «Об общих принципах организации местного самоуправления в Российской Федерации»</w:t>
      </w:r>
      <w:r w:rsidR="0028556B">
        <w:rPr>
          <w:rFonts w:ascii="Times New Roman" w:hAnsi="Times New Roman" w:cs="Times New Roman"/>
          <w:sz w:val="24"/>
          <w:szCs w:val="24"/>
        </w:rPr>
        <w:t xml:space="preserve"> и статьей </w:t>
      </w:r>
      <w:r w:rsidR="00E3411C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20 Устава муниципального образования</w:t>
      </w:r>
      <w:r w:rsidRPr="00B300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Место работы – администрация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E3411C">
        <w:rPr>
          <w:rFonts w:ascii="Times New Roman" w:hAnsi="Times New Roman" w:cs="Times New Roman"/>
          <w:sz w:val="24"/>
          <w:szCs w:val="24"/>
        </w:rPr>
        <w:t>Усть-Лужское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области: Ленинградская область, </w:t>
      </w:r>
      <w:r w:rsidR="0028556B">
        <w:rPr>
          <w:rFonts w:ascii="Times New Roman" w:hAnsi="Times New Roman" w:cs="Times New Roman"/>
          <w:sz w:val="24"/>
          <w:szCs w:val="24"/>
        </w:rPr>
        <w:t>Кингисеппский муниципальный район</w:t>
      </w:r>
      <w:r w:rsidR="00393459">
        <w:rPr>
          <w:rFonts w:ascii="Times New Roman" w:hAnsi="Times New Roman" w:cs="Times New Roman"/>
          <w:sz w:val="24"/>
          <w:szCs w:val="24"/>
        </w:rPr>
        <w:t xml:space="preserve">, </w:t>
      </w:r>
      <w:r w:rsidR="00E3411C">
        <w:rPr>
          <w:rFonts w:ascii="Times New Roman" w:hAnsi="Times New Roman" w:cs="Times New Roman"/>
          <w:sz w:val="24"/>
          <w:szCs w:val="24"/>
        </w:rPr>
        <w:t>пос. Усть-Луга</w:t>
      </w:r>
      <w:r w:rsidR="008D422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93459">
        <w:rPr>
          <w:rFonts w:ascii="Times New Roman" w:hAnsi="Times New Roman" w:cs="Times New Roman"/>
          <w:sz w:val="24"/>
          <w:szCs w:val="24"/>
        </w:rPr>
        <w:t>.</w:t>
      </w:r>
    </w:p>
    <w:p w:rsidR="00B300A7" w:rsidRPr="00B300A7" w:rsidRDefault="00B300A7" w:rsidP="000E030D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</w:t>
      </w:r>
      <w:r w:rsidR="002E67DB">
        <w:rPr>
          <w:rFonts w:ascii="Times New Roman" w:hAnsi="Times New Roman" w:cs="Times New Roman"/>
          <w:sz w:val="24"/>
          <w:szCs w:val="24"/>
        </w:rPr>
        <w:t xml:space="preserve"> МО «</w:t>
      </w:r>
      <w:r w:rsidR="00E3411C">
        <w:rPr>
          <w:rFonts w:ascii="Times New Roman" w:hAnsi="Times New Roman" w:cs="Times New Roman"/>
          <w:sz w:val="24"/>
          <w:szCs w:val="24"/>
        </w:rPr>
        <w:t>Усть-Лужское</w:t>
      </w:r>
      <w:r w:rsidR="002E67D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733785" w:rsidRDefault="00733785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r w:rsidR="00380B54">
        <w:rPr>
          <w:rFonts w:ascii="Times New Roman" w:hAnsi="Times New Roman" w:cs="Times New Roman"/>
          <w:sz w:val="24"/>
          <w:szCs w:val="24"/>
        </w:rPr>
        <w:t xml:space="preserve">Федеральным законом от 02 марта 2007 года </w:t>
      </w:r>
      <w:r w:rsidR="001B7A6E">
        <w:rPr>
          <w:rFonts w:ascii="Times New Roman" w:hAnsi="Times New Roman" w:cs="Times New Roman"/>
          <w:sz w:val="24"/>
          <w:szCs w:val="24"/>
        </w:rPr>
        <w:t>№</w:t>
      </w:r>
      <w:r w:rsidR="00536738">
        <w:rPr>
          <w:rFonts w:ascii="Times New Roman" w:hAnsi="Times New Roman" w:cs="Times New Roman"/>
          <w:sz w:val="24"/>
          <w:szCs w:val="24"/>
        </w:rPr>
        <w:t xml:space="preserve"> </w:t>
      </w:r>
      <w:r w:rsidR="001B7A6E">
        <w:rPr>
          <w:rFonts w:ascii="Times New Roman" w:hAnsi="Times New Roman" w:cs="Times New Roman"/>
          <w:sz w:val="24"/>
          <w:szCs w:val="24"/>
        </w:rPr>
        <w:t xml:space="preserve">25-ФЗ </w:t>
      </w:r>
      <w:r w:rsidR="00380B54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</w:t>
      </w:r>
      <w:r w:rsidR="009A10B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Default="000E030D" w:rsidP="0073378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 w:rsidR="00733785">
        <w:rPr>
          <w:rFonts w:ascii="Times New Roman" w:hAnsi="Times New Roman" w:cs="Times New Roman"/>
          <w:sz w:val="24"/>
          <w:szCs w:val="24"/>
        </w:rPr>
        <w:t>п</w:t>
      </w:r>
      <w:r w:rsidR="007337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337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="00733785" w:rsidRPr="007E14FC">
        <w:rPr>
          <w:rFonts w:ascii="Times New Roman" w:hAnsi="Times New Roman" w:cs="Times New Roman"/>
          <w:sz w:val="24"/>
          <w:szCs w:val="24"/>
        </w:rPr>
        <w:t>;</w:t>
      </w:r>
    </w:p>
    <w:p w:rsid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9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 Федерации от 28 декабря 2016 года № 2867-р;</w:t>
      </w:r>
    </w:p>
    <w:p w:rsidR="00733785" w:rsidRP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eastAsiaTheme="minorHAnsi" w:hAnsi="Times New Roman" w:cs="Times New Roman"/>
          <w:sz w:val="24"/>
          <w:szCs w:val="24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2.4.6. обеспечивать своевременное представление уполномоченным государственным органам документов и материалов для </w:t>
      </w:r>
      <w:r w:rsidRPr="00A87E3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300A7">
        <w:rPr>
          <w:rFonts w:ascii="Times New Roman" w:hAnsi="Times New Roman" w:cs="Times New Roman"/>
          <w:sz w:val="24"/>
          <w:szCs w:val="24"/>
        </w:rPr>
        <w:t xml:space="preserve"> контроля за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DF2D35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B300A7">
        <w:rPr>
          <w:rFonts w:ascii="Times New Roman" w:hAnsi="Times New Roman" w:cs="Times New Roman"/>
        </w:rPr>
        <w:lastRenderedPageBreak/>
        <w:t>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3973BE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3973BE" w:rsidRPr="00B300A7" w:rsidRDefault="003973BE" w:rsidP="003973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80B54" w:rsidRPr="00536738" w:rsidRDefault="000E030D" w:rsidP="00536738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80B54" w:rsidRPr="00B300A7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 w:rsidR="006E3B64"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</w:t>
      </w:r>
      <w:r w:rsidR="00A87E32">
        <w:rPr>
          <w:rFonts w:ascii="Times New Roman" w:hAnsi="Times New Roman" w:cs="Times New Roman"/>
          <w:u w:val="single"/>
        </w:rPr>
        <w:t>3</w:t>
      </w:r>
      <w:r w:rsidRPr="00B300A7">
        <w:rPr>
          <w:rFonts w:ascii="Times New Roman" w:hAnsi="Times New Roman" w:cs="Times New Roman"/>
        </w:rPr>
        <w:t>___ календарных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Иные условия контракта: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</w:t>
      </w:r>
      <w:r w:rsidR="00D83E87">
        <w:rPr>
          <w:rFonts w:ascii="Times New Roman" w:hAnsi="Times New Roman" w:cs="Times New Roman"/>
          <w:sz w:val="24"/>
          <w:szCs w:val="24"/>
        </w:rPr>
        <w:t>стичные, временные ограничения св</w:t>
      </w:r>
      <w:r w:rsidRPr="00B300A7">
        <w:rPr>
          <w:rFonts w:ascii="Times New Roman" w:hAnsi="Times New Roman" w:cs="Times New Roman"/>
          <w:sz w:val="24"/>
          <w:szCs w:val="24"/>
        </w:rPr>
        <w:t>оих прав, которые могут касаться: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принимает на себя обязательства: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 о государственной тайне;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B300A7">
        <w:rPr>
          <w:rFonts w:ascii="Times New Roman" w:hAnsi="Times New Roman" w:cs="Times New Roman"/>
          <w:sz w:val="24"/>
          <w:szCs w:val="24"/>
        </w:rPr>
        <w:t>режимно-секретное</w:t>
      </w:r>
      <w:proofErr w:type="spellEnd"/>
      <w:r w:rsidRPr="00B300A7">
        <w:rPr>
          <w:rFonts w:ascii="Times New Roman" w:hAnsi="Times New Roman" w:cs="Times New Roman"/>
          <w:sz w:val="24"/>
          <w:szCs w:val="24"/>
        </w:rPr>
        <w:t xml:space="preserve"> подразделение или в органы Федеральной службы безопасности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6A782F" w:rsidRPr="00B300A7" w:rsidRDefault="006A782F" w:rsidP="006A782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B300A7">
        <w:rPr>
          <w:rFonts w:ascii="Times New Roman" w:hAnsi="Times New Roman" w:cs="Times New Roman"/>
        </w:rPr>
        <w:t>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5E20E7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:rsidR="000E030D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E3411C">
        <w:rPr>
          <w:rFonts w:ascii="Times New Roman" w:hAnsi="Times New Roman" w:cs="Times New Roman"/>
          <w:sz w:val="24"/>
          <w:szCs w:val="24"/>
        </w:rPr>
        <w:t>Усть-Лужское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2862" w:rsidRPr="00B300A7" w:rsidRDefault="001B7A6E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</w:t>
      </w:r>
      <w:r w:rsidR="00665219" w:rsidRP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E3411C">
        <w:rPr>
          <w:rFonts w:ascii="Times New Roman" w:hAnsi="Times New Roman" w:cs="Times New Roman"/>
          <w:sz w:val="24"/>
          <w:szCs w:val="24"/>
        </w:rPr>
        <w:t>Усть-Лужское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733785"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10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1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="00733785">
        <w:rPr>
          <w:rFonts w:ascii="Times New Roman" w:hAnsi="Times New Roman" w:cs="Times New Roman"/>
        </w:rPr>
        <w:lastRenderedPageBreak/>
        <w:t xml:space="preserve">иных лиц их доходам», Федеральным </w:t>
      </w:r>
      <w:hyperlink r:id="rId12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973BE" w:rsidRPr="00B300A7" w:rsidRDefault="003973BE" w:rsidP="005E20E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Pr="00B300A7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071DE9" w:rsidP="002855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самоуправления: </w:t>
            </w:r>
            <w:r w:rsidR="0028556B">
              <w:rPr>
                <w:rFonts w:ascii="Times New Roman" w:hAnsi="Times New Roman" w:cs="Times New Roman"/>
              </w:rPr>
              <w:t>____________________________________</w:t>
            </w: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lastRenderedPageBreak/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_____________г</w:t>
            </w:r>
            <w:r w:rsidR="003973BE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EC8" w:rsidRPr="00442331" w:rsidRDefault="00105EC8" w:rsidP="00071DE9">
      <w:pPr>
        <w:pStyle w:val="a3"/>
        <w:rPr>
          <w:rFonts w:ascii="Times New Roman" w:hAnsi="Times New Roman" w:cs="Times New Roman"/>
        </w:rPr>
      </w:pP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C1C7A"/>
    <w:rsid w:val="002E67DB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541FD"/>
    <w:rsid w:val="008C2554"/>
    <w:rsid w:val="008D422A"/>
    <w:rsid w:val="009178EE"/>
    <w:rsid w:val="00951457"/>
    <w:rsid w:val="009846CE"/>
    <w:rsid w:val="009A10B3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3411C"/>
    <w:rsid w:val="00E527CF"/>
    <w:rsid w:val="00E75050"/>
    <w:rsid w:val="00E94032"/>
    <w:rsid w:val="00EB4465"/>
    <w:rsid w:val="00F31AC7"/>
    <w:rsid w:val="00F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AE0422B94E057410CC7B166V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BE64C2E94E057410CC7B166V0H" TargetMode="External"/><Relationship Id="rId12" Type="http://schemas.openxmlformats.org/officeDocument/2006/relationships/hyperlink" Target="consultantplus://offline/ref=36A95DFD91F8A4741B93229DDDC4F18C6B01867764D7CA7242B0124AA6P8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BAA47ED4E2C94E057410CC7B166V0H" TargetMode="External"/><Relationship Id="rId11" Type="http://schemas.openxmlformats.org/officeDocument/2006/relationships/hyperlink" Target="consultantplus://offline/ref=36A95DFD91F8A4741B93229DDDC4F18C6B0187716AD2CA7242B0124AA6P8f3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6A95DFD91F8A4741B93229DDDC4F18C68088B7A68D0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36AC46A503071DA247F3A394FEE79D5F7B4B2A6140788AD1C082BF51101A97068AC9F52892EA5qBq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2019-09-17T12:31:00Z</cp:lastPrinted>
  <dcterms:created xsi:type="dcterms:W3CDTF">2019-09-30T08:05:00Z</dcterms:created>
  <dcterms:modified xsi:type="dcterms:W3CDTF">2019-09-30T08:05:00Z</dcterms:modified>
</cp:coreProperties>
</file>