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74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32765" cy="57277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«Усть-Лужское сельское поселение»</w:t>
      </w:r>
    </w:p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Кингисеппского муниципального района</w:t>
      </w:r>
    </w:p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30C21" w:rsidRPr="00EE5CF4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</w:t>
      </w:r>
      <w:r w:rsidR="007A5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1748">
        <w:rPr>
          <w:rFonts w:ascii="Times New Roman" w:eastAsiaTheme="minorEastAsia" w:hAnsi="Times New Roman" w:cs="Times New Roman"/>
          <w:sz w:val="24"/>
          <w:szCs w:val="24"/>
        </w:rPr>
        <w:t>17 июня 2024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>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1748">
        <w:rPr>
          <w:rFonts w:ascii="Times New Roman" w:eastAsiaTheme="minorEastAsia" w:hAnsi="Times New Roman" w:cs="Times New Roman"/>
          <w:sz w:val="24"/>
          <w:szCs w:val="24"/>
        </w:rPr>
        <w:t>367</w:t>
      </w:r>
    </w:p>
    <w:p w:rsidR="00430C21" w:rsidRPr="00600B66" w:rsidRDefault="00600B66" w:rsidP="00600B66">
      <w:pPr>
        <w:spacing w:after="0" w:line="240" w:lineRule="auto"/>
        <w:ind w:right="481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0B66">
        <w:rPr>
          <w:rFonts w:ascii="Times New Roman" w:hAnsi="Times New Roman" w:cs="Times New Roman"/>
          <w:sz w:val="24"/>
          <w:szCs w:val="24"/>
          <w:lang w:eastAsia="ru-RU"/>
        </w:rPr>
        <w:t>Об утверждении перечня индикаторов риска нарушения обязательных требований, проверяемых в рамках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0B6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автомобильном транспорте и в дорожном хозяйстве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00B6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Усть-Лужского</w:t>
      </w:r>
      <w:proofErr w:type="spellEnd"/>
      <w:r w:rsidRPr="00600B6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Кингисеппского муниципального района Ленинградской области</w:t>
      </w:r>
      <w:bookmarkEnd w:id="0"/>
    </w:p>
    <w:p w:rsidR="007B3116" w:rsidRDefault="007B311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600B6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0B66">
        <w:rPr>
          <w:rFonts w:ascii="Times New Roman" w:eastAsiaTheme="minorEastAsia" w:hAnsi="Times New Roman" w:cs="Times New Roman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 целях реализации Федерального закона от 31 июля 2020 года № 248-ФЗ «О государственном контроле (надзоре) и муниципальном контроле в Российской Федерации», Решением Совета депутатов МО «</w:t>
      </w:r>
      <w:r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r w:rsidRPr="00600B66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№ 1</w:t>
      </w:r>
      <w:r>
        <w:rPr>
          <w:rFonts w:ascii="Times New Roman" w:eastAsiaTheme="minorEastAsia" w:hAnsi="Times New Roman" w:cs="Times New Roman"/>
          <w:sz w:val="24"/>
          <w:szCs w:val="24"/>
        </w:rPr>
        <w:t>71</w:t>
      </w:r>
      <w:r w:rsidRPr="00600B66">
        <w:rPr>
          <w:rFonts w:ascii="Times New Roman" w:eastAsiaTheme="minorEastAsia" w:hAnsi="Times New Roman" w:cs="Times New Roman"/>
          <w:sz w:val="24"/>
          <w:szCs w:val="24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</w:rPr>
        <w:t>03.11</w:t>
      </w:r>
      <w:r w:rsidRPr="00600B66">
        <w:rPr>
          <w:rFonts w:ascii="Times New Roman" w:eastAsiaTheme="minorEastAsia" w:hAnsi="Times New Roman" w:cs="Times New Roman"/>
          <w:sz w:val="24"/>
          <w:szCs w:val="24"/>
        </w:rPr>
        <w:t>.2021 года  «Об утверждении положения о муниципальном контроле на автомобильном транспорте и в дорожном хозяйстве на территории муниципального образования «Усть-Лужское сельское поселение» Кингисеппского муниципального района Ленинградской области»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81748" w:rsidRPr="00A81748">
        <w:rPr>
          <w:rFonts w:ascii="Times New Roman" w:eastAsiaTheme="minorEastAsia" w:hAnsi="Times New Roman" w:cs="Times New Roman"/>
          <w:sz w:val="24"/>
          <w:szCs w:val="24"/>
        </w:rPr>
        <w:t>Совет депутатов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A81748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430C21"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600B66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66">
        <w:rPr>
          <w:rFonts w:ascii="Times New Roman" w:hAnsi="Times New Roman" w:cs="Times New Roman"/>
          <w:sz w:val="24"/>
          <w:szCs w:val="24"/>
        </w:rPr>
        <w:t xml:space="preserve">Утвердить 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600B66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 (приложение)</w:t>
      </w:r>
      <w:r w:rsidR="0007249B">
        <w:rPr>
          <w:rFonts w:ascii="Times New Roman" w:hAnsi="Times New Roman" w:cs="Times New Roman"/>
          <w:sz w:val="24"/>
          <w:szCs w:val="24"/>
        </w:rPr>
        <w:t>.</w:t>
      </w:r>
    </w:p>
    <w:p w:rsidR="00C71C45" w:rsidRPr="00A2626A" w:rsidRDefault="00A2626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81748">
        <w:rPr>
          <w:rFonts w:ascii="Times New Roman" w:hAnsi="Times New Roman" w:cs="Times New Roman"/>
          <w:sz w:val="24"/>
          <w:szCs w:val="24"/>
        </w:rPr>
        <w:t>решение</w:t>
      </w:r>
      <w:r w:rsidRPr="00A2626A">
        <w:rPr>
          <w:rFonts w:ascii="Times New Roman" w:hAnsi="Times New Roman" w:cs="Times New Roman"/>
          <w:sz w:val="24"/>
          <w:szCs w:val="24"/>
        </w:rPr>
        <w:t xml:space="preserve">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A81748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4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 и распространяется на правоотношения, возникшие с 01 января 2024 года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D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</w:t>
      </w:r>
      <w:r w:rsidR="00A81748">
        <w:rPr>
          <w:rFonts w:ascii="Times New Roman" w:hAnsi="Times New Roman" w:cs="Times New Roman"/>
          <w:sz w:val="24"/>
          <w:szCs w:val="24"/>
        </w:rPr>
        <w:t>решения</w:t>
      </w:r>
      <w:r w:rsidRPr="00DC1CDA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81748" w:rsidRPr="00A81748" w:rsidRDefault="00A81748" w:rsidP="00A8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30C21" w:rsidRPr="00DF6F1B" w:rsidRDefault="00A81748" w:rsidP="00A817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174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«Усть-Лужское сельское поселение»</w:t>
      </w:r>
      <w:r w:rsidRPr="00A81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spellStart"/>
      <w:r w:rsidRPr="00A81748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Н.С.Миркасимова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</w:t>
      </w:r>
      <w:r w:rsidR="00A81748">
        <w:rPr>
          <w:rFonts w:ascii="Times New Roman" w:hAnsi="Times New Roman" w:cs="Times New Roman"/>
          <w:sz w:val="20"/>
          <w:szCs w:val="20"/>
        </w:rPr>
        <w:t>решению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</w:t>
      </w:r>
      <w:r w:rsidR="00A81748">
        <w:rPr>
          <w:rFonts w:ascii="Times New Roman" w:hAnsi="Times New Roman" w:cs="Times New Roman"/>
          <w:sz w:val="20"/>
          <w:szCs w:val="20"/>
        </w:rPr>
        <w:t>Совета депутатов</w:t>
      </w:r>
      <w:r w:rsidRPr="00EB18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Усть-Лужского</w:t>
      </w:r>
      <w:proofErr w:type="spellEnd"/>
      <w:r w:rsidRPr="00EB1802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поселения </w:t>
      </w:r>
      <w:r>
        <w:rPr>
          <w:rFonts w:ascii="Times New Roman" w:hAnsi="Times New Roman" w:cs="Times New Roman"/>
          <w:sz w:val="20"/>
          <w:szCs w:val="20"/>
        </w:rPr>
        <w:t>Кингисеппского муниципального</w:t>
      </w:r>
      <w:r w:rsidRPr="00EB180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от </w:t>
      </w:r>
      <w:r w:rsidR="00A81748">
        <w:rPr>
          <w:rFonts w:ascii="Times New Roman" w:hAnsi="Times New Roman" w:cs="Times New Roman"/>
          <w:sz w:val="20"/>
          <w:szCs w:val="20"/>
        </w:rPr>
        <w:t>17 июня 2024</w:t>
      </w:r>
      <w:r w:rsidR="007A5E4E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A81748">
        <w:rPr>
          <w:rFonts w:ascii="Times New Roman" w:hAnsi="Times New Roman" w:cs="Times New Roman"/>
          <w:sz w:val="20"/>
          <w:szCs w:val="20"/>
        </w:rPr>
        <w:t>367</w:t>
      </w: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B1802" w:rsidRP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00B66" w:rsidRPr="00600B66" w:rsidRDefault="00600B66" w:rsidP="00600B66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0B66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600B66" w:rsidRPr="00600B66" w:rsidRDefault="00600B66" w:rsidP="00600B66">
      <w:pPr>
        <w:spacing w:after="0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0B66">
        <w:rPr>
          <w:rFonts w:ascii="Times New Roman" w:hAnsi="Times New Roman" w:cs="Times New Roman"/>
          <w:b/>
          <w:sz w:val="24"/>
          <w:szCs w:val="24"/>
          <w:lang w:eastAsia="ru-RU"/>
        </w:rPr>
        <w:t>индикаторов риска нарушения обязательны</w:t>
      </w:r>
      <w:r w:rsidR="00D61B28">
        <w:rPr>
          <w:rFonts w:ascii="Times New Roman" w:hAnsi="Times New Roman" w:cs="Times New Roman"/>
          <w:b/>
          <w:sz w:val="24"/>
          <w:szCs w:val="24"/>
          <w:lang w:eastAsia="ru-RU"/>
        </w:rPr>
        <w:t>х</w:t>
      </w:r>
      <w:r w:rsidRPr="00600B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требований, проверяемых в рамках осуществления муниципального контроля </w:t>
      </w:r>
      <w:r w:rsidRPr="00600B66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на автомобильном транспорте и в дорожном хозяйстве</w:t>
      </w:r>
      <w:r w:rsidRPr="00600B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B66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Усть-Лужского</w:t>
      </w:r>
      <w:proofErr w:type="spellEnd"/>
      <w:r w:rsidRPr="00600B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600B66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</w:p>
    <w:p w:rsidR="00EB1802" w:rsidRPr="00600B66" w:rsidRDefault="00600B66" w:rsidP="00600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0B66">
        <w:rPr>
          <w:rFonts w:ascii="Times New Roman" w:hAnsi="Times New Roman" w:cs="Times New Roman"/>
          <w:b/>
          <w:sz w:val="24"/>
          <w:szCs w:val="24"/>
          <w:lang w:eastAsia="ru-RU"/>
        </w:rPr>
        <w:t>Кингисеппского муниципального района</w:t>
      </w:r>
      <w:r w:rsidRPr="00600B66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600B66">
        <w:rPr>
          <w:rFonts w:ascii="Times New Roman" w:hAnsi="Times New Roman" w:cs="Times New Roman"/>
          <w:b/>
          <w:sz w:val="24"/>
          <w:szCs w:val="24"/>
          <w:lang w:eastAsia="ru-RU"/>
        </w:rPr>
        <w:t>Ленинградской области»</w:t>
      </w:r>
    </w:p>
    <w:p w:rsidR="004653B3" w:rsidRDefault="004653B3" w:rsidP="00EB18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0B66" w:rsidRPr="00600B66" w:rsidRDefault="00600B66" w:rsidP="00600B6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0B66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области охраны</w:t>
      </w:r>
      <w:r w:rsidRPr="00600B66">
        <w:rPr>
          <w:rFonts w:ascii="Times New Roman" w:hAnsi="Times New Roman" w:cs="Times New Roman"/>
          <w:sz w:val="24"/>
          <w:szCs w:val="24"/>
        </w:rPr>
        <w:t xml:space="preserve"> </w:t>
      </w:r>
      <w:r w:rsidRPr="00600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автомобильном транспорте и в дорожном хозяйстве на территории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Усть-Лужского</w:t>
      </w:r>
      <w:proofErr w:type="spellEnd"/>
      <w:r w:rsidRPr="00600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Кингисеппского муниципального района Ленинградской области устанавливаются следующие индикаторы риска нарушения обязательных требований:</w:t>
      </w:r>
    </w:p>
    <w:p w:rsidR="00600B66" w:rsidRPr="00600B66" w:rsidRDefault="00600B66" w:rsidP="00600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66">
        <w:rPr>
          <w:rFonts w:ascii="Times New Roman" w:hAnsi="Times New Roman" w:cs="Times New Roman"/>
          <w:sz w:val="24"/>
          <w:szCs w:val="24"/>
          <w:lang w:eastAsia="ru-RU"/>
        </w:rPr>
        <w:t xml:space="preserve">1. Получение информации в администрацию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Усть-Лужского</w:t>
      </w:r>
      <w:proofErr w:type="spellEnd"/>
      <w:r w:rsidRPr="00600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0B6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содержащейся в обращениях </w:t>
      </w:r>
      <w:r w:rsidRPr="00600B66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 и граждан</w:t>
      </w:r>
      <w:r w:rsidRPr="00600B66">
        <w:rPr>
          <w:rFonts w:ascii="Times New Roman" w:hAnsi="Times New Roman" w:cs="Times New Roman"/>
          <w:sz w:val="24"/>
          <w:szCs w:val="24"/>
          <w:lang w:eastAsia="ru-RU"/>
        </w:rPr>
        <w:t xml:space="preserve"> от органов государственной власти, органов местного самоуправления, из средств массовой информации, указывающей на нарушение обязательных требований, касающихся:</w:t>
      </w:r>
    </w:p>
    <w:p w:rsidR="00600B66" w:rsidRPr="00600B66" w:rsidRDefault="00600B66" w:rsidP="00600B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B6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600B66">
        <w:rPr>
          <w:rFonts w:ascii="Times New Roman" w:hAnsi="Times New Roman" w:cs="Times New Roman"/>
          <w:sz w:val="24"/>
          <w:szCs w:val="24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600B66" w:rsidRPr="00600B66" w:rsidRDefault="00600B66" w:rsidP="00600B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B66">
        <w:rPr>
          <w:rFonts w:ascii="Times New Roman" w:hAnsi="Times New Roman" w:cs="Times New Roman"/>
          <w:sz w:val="24"/>
          <w:szCs w:val="24"/>
        </w:rPr>
        <w:tab/>
        <w:t>2)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00B66" w:rsidRPr="00600B66" w:rsidRDefault="00600B66" w:rsidP="00600B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B66">
        <w:rPr>
          <w:rFonts w:ascii="Times New Roman" w:hAnsi="Times New Roman" w:cs="Times New Roman"/>
          <w:sz w:val="24"/>
          <w:szCs w:val="24"/>
        </w:rPr>
        <w:tab/>
        <w:t>3) исполнение решений, принимаемых по результатам контрольных (надзорных) мероприятий.</w:t>
      </w:r>
    </w:p>
    <w:p w:rsidR="00A74654" w:rsidRPr="00600B66" w:rsidRDefault="00600B66" w:rsidP="00A81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66">
        <w:rPr>
          <w:rFonts w:ascii="Times New Roman" w:hAnsi="Times New Roman" w:cs="Times New Roman"/>
          <w:sz w:val="24"/>
          <w:szCs w:val="24"/>
          <w:lang w:eastAsia="ru-RU"/>
        </w:rPr>
        <w:t xml:space="preserve">2. Выявление при проведении контрольных (надзорных) мероприятий без взаимодействия с контролируемым лицом признаков, свидетельствующих о нарушении в области охраны </w:t>
      </w:r>
      <w:r w:rsidRPr="00A81748">
        <w:rPr>
          <w:rFonts w:ascii="Times New Roman" w:hAnsi="Times New Roman" w:cs="Times New Roman"/>
          <w:sz w:val="24"/>
          <w:szCs w:val="24"/>
          <w:lang w:eastAsia="ru-RU"/>
        </w:rPr>
        <w:t xml:space="preserve">на автомобильном транспорте и в дорожном хозяйстве на территории </w:t>
      </w:r>
      <w:proofErr w:type="spellStart"/>
      <w:r w:rsidRPr="00A81748">
        <w:rPr>
          <w:rFonts w:ascii="Times New Roman" w:hAnsi="Times New Roman" w:cs="Times New Roman"/>
          <w:sz w:val="24"/>
          <w:szCs w:val="24"/>
          <w:lang w:eastAsia="ru-RU"/>
        </w:rPr>
        <w:t>Усть-Лужского</w:t>
      </w:r>
      <w:proofErr w:type="spellEnd"/>
      <w:r w:rsidRPr="00A817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0B6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817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0B66">
        <w:rPr>
          <w:rFonts w:ascii="Times New Roman" w:hAnsi="Times New Roman" w:cs="Times New Roman"/>
          <w:sz w:val="24"/>
          <w:szCs w:val="24"/>
          <w:lang w:eastAsia="ru-RU"/>
        </w:rPr>
        <w:t>Кингисеппского муниципального района</w:t>
      </w:r>
      <w:r w:rsidRPr="00A817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0B66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области.</w:t>
      </w:r>
    </w:p>
    <w:sectPr w:rsidR="00A74654" w:rsidRPr="00600B66" w:rsidSect="00A81748">
      <w:pgSz w:w="11905" w:h="16838"/>
      <w:pgMar w:top="709" w:right="851" w:bottom="28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467B"/>
    <w:multiLevelType w:val="hybridMultilevel"/>
    <w:tmpl w:val="1BC00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61136F"/>
    <w:multiLevelType w:val="hybridMultilevel"/>
    <w:tmpl w:val="1BC00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AF4131"/>
    <w:multiLevelType w:val="multilevel"/>
    <w:tmpl w:val="D3D8B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4C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0D46A9"/>
    <w:multiLevelType w:val="hybridMultilevel"/>
    <w:tmpl w:val="B4D497F8"/>
    <w:lvl w:ilvl="0" w:tplc="F5429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170D1"/>
    <w:multiLevelType w:val="hybridMultilevel"/>
    <w:tmpl w:val="1BC00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3F488F"/>
    <w:multiLevelType w:val="hybridMultilevel"/>
    <w:tmpl w:val="7340D936"/>
    <w:lvl w:ilvl="0" w:tplc="0BA89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7D4430"/>
    <w:multiLevelType w:val="hybridMultilevel"/>
    <w:tmpl w:val="55FC1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94D19E6"/>
    <w:multiLevelType w:val="hybridMultilevel"/>
    <w:tmpl w:val="8536D0A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C51522"/>
    <w:multiLevelType w:val="hybridMultilevel"/>
    <w:tmpl w:val="BC9891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4F2A07"/>
    <w:multiLevelType w:val="hybridMultilevel"/>
    <w:tmpl w:val="022222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1521E2C"/>
    <w:multiLevelType w:val="hybridMultilevel"/>
    <w:tmpl w:val="9BA8F33C"/>
    <w:lvl w:ilvl="0" w:tplc="8B06EF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4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A321B8A"/>
    <w:multiLevelType w:val="multilevel"/>
    <w:tmpl w:val="CEE6E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7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2"/>
  </w:num>
  <w:num w:numId="4">
    <w:abstractNumId w:val="20"/>
  </w:num>
  <w:num w:numId="5">
    <w:abstractNumId w:val="4"/>
  </w:num>
  <w:num w:numId="6">
    <w:abstractNumId w:val="2"/>
  </w:num>
  <w:num w:numId="7">
    <w:abstractNumId w:val="38"/>
  </w:num>
  <w:num w:numId="8">
    <w:abstractNumId w:val="16"/>
  </w:num>
  <w:num w:numId="9">
    <w:abstractNumId w:val="23"/>
  </w:num>
  <w:num w:numId="10">
    <w:abstractNumId w:val="36"/>
  </w:num>
  <w:num w:numId="11">
    <w:abstractNumId w:val="33"/>
  </w:num>
  <w:num w:numId="12">
    <w:abstractNumId w:val="28"/>
  </w:num>
  <w:num w:numId="13">
    <w:abstractNumId w:val="10"/>
  </w:num>
  <w:num w:numId="14">
    <w:abstractNumId w:val="1"/>
  </w:num>
  <w:num w:numId="15">
    <w:abstractNumId w:val="43"/>
  </w:num>
  <w:num w:numId="16">
    <w:abstractNumId w:val="9"/>
  </w:num>
  <w:num w:numId="17">
    <w:abstractNumId w:val="17"/>
  </w:num>
  <w:num w:numId="18">
    <w:abstractNumId w:val="39"/>
  </w:num>
  <w:num w:numId="19">
    <w:abstractNumId w:val="19"/>
  </w:num>
  <w:num w:numId="20">
    <w:abstractNumId w:val="31"/>
  </w:num>
  <w:num w:numId="21">
    <w:abstractNumId w:val="40"/>
  </w:num>
  <w:num w:numId="22">
    <w:abstractNumId w:val="27"/>
  </w:num>
  <w:num w:numId="23">
    <w:abstractNumId w:val="3"/>
  </w:num>
  <w:num w:numId="24">
    <w:abstractNumId w:val="18"/>
  </w:num>
  <w:num w:numId="25">
    <w:abstractNumId w:val="44"/>
  </w:num>
  <w:num w:numId="26">
    <w:abstractNumId w:val="34"/>
  </w:num>
  <w:num w:numId="27">
    <w:abstractNumId w:val="0"/>
  </w:num>
  <w:num w:numId="28">
    <w:abstractNumId w:val="24"/>
  </w:num>
  <w:num w:numId="29">
    <w:abstractNumId w:val="7"/>
  </w:num>
  <w:num w:numId="30">
    <w:abstractNumId w:val="14"/>
  </w:num>
  <w:num w:numId="31">
    <w:abstractNumId w:val="47"/>
  </w:num>
  <w:num w:numId="32">
    <w:abstractNumId w:val="46"/>
  </w:num>
  <w:num w:numId="33">
    <w:abstractNumId w:val="37"/>
  </w:num>
  <w:num w:numId="34">
    <w:abstractNumId w:val="25"/>
  </w:num>
  <w:num w:numId="35">
    <w:abstractNumId w:val="8"/>
  </w:num>
  <w:num w:numId="36">
    <w:abstractNumId w:val="13"/>
  </w:num>
  <w:num w:numId="37">
    <w:abstractNumId w:val="30"/>
  </w:num>
  <w:num w:numId="38">
    <w:abstractNumId w:val="29"/>
  </w:num>
  <w:num w:numId="39">
    <w:abstractNumId w:val="26"/>
  </w:num>
  <w:num w:numId="40">
    <w:abstractNumId w:val="45"/>
  </w:num>
  <w:num w:numId="41">
    <w:abstractNumId w:val="11"/>
  </w:num>
  <w:num w:numId="42">
    <w:abstractNumId w:val="32"/>
  </w:num>
  <w:num w:numId="43">
    <w:abstractNumId w:val="42"/>
  </w:num>
  <w:num w:numId="44">
    <w:abstractNumId w:val="41"/>
  </w:num>
  <w:num w:numId="45">
    <w:abstractNumId w:val="5"/>
  </w:num>
  <w:num w:numId="46">
    <w:abstractNumId w:val="15"/>
  </w:num>
  <w:num w:numId="47">
    <w:abstractNumId w:val="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6AB9"/>
    <w:rsid w:val="000273D5"/>
    <w:rsid w:val="00042448"/>
    <w:rsid w:val="00053E37"/>
    <w:rsid w:val="0006172B"/>
    <w:rsid w:val="00062788"/>
    <w:rsid w:val="0007249B"/>
    <w:rsid w:val="00080CB9"/>
    <w:rsid w:val="000828D2"/>
    <w:rsid w:val="00091AC3"/>
    <w:rsid w:val="00097BB9"/>
    <w:rsid w:val="000A20A1"/>
    <w:rsid w:val="000B42A3"/>
    <w:rsid w:val="000B4B9A"/>
    <w:rsid w:val="000B7BF1"/>
    <w:rsid w:val="000F5284"/>
    <w:rsid w:val="001102EA"/>
    <w:rsid w:val="001104FA"/>
    <w:rsid w:val="001148E9"/>
    <w:rsid w:val="001215E0"/>
    <w:rsid w:val="001217DE"/>
    <w:rsid w:val="00123A7B"/>
    <w:rsid w:val="00123C68"/>
    <w:rsid w:val="00127A64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47D8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462E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51237"/>
    <w:rsid w:val="004653B3"/>
    <w:rsid w:val="00472EDA"/>
    <w:rsid w:val="00474D0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3266"/>
    <w:rsid w:val="00574149"/>
    <w:rsid w:val="00585713"/>
    <w:rsid w:val="005B1685"/>
    <w:rsid w:val="005B473D"/>
    <w:rsid w:val="005D0312"/>
    <w:rsid w:val="005E2E5B"/>
    <w:rsid w:val="005E4401"/>
    <w:rsid w:val="005F5923"/>
    <w:rsid w:val="00600B66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A5E4E"/>
    <w:rsid w:val="007B0A4E"/>
    <w:rsid w:val="007B14FC"/>
    <w:rsid w:val="007B1BBD"/>
    <w:rsid w:val="007B3116"/>
    <w:rsid w:val="007C5CC8"/>
    <w:rsid w:val="007C769B"/>
    <w:rsid w:val="007F0E5D"/>
    <w:rsid w:val="007F3351"/>
    <w:rsid w:val="007F59F1"/>
    <w:rsid w:val="00803088"/>
    <w:rsid w:val="00804598"/>
    <w:rsid w:val="008137F3"/>
    <w:rsid w:val="00827F08"/>
    <w:rsid w:val="00832E83"/>
    <w:rsid w:val="0084354A"/>
    <w:rsid w:val="00845239"/>
    <w:rsid w:val="008503E8"/>
    <w:rsid w:val="008507F9"/>
    <w:rsid w:val="00876DD9"/>
    <w:rsid w:val="00896C7F"/>
    <w:rsid w:val="008C629E"/>
    <w:rsid w:val="008D2790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9622B"/>
    <w:rsid w:val="009A4C98"/>
    <w:rsid w:val="009B50C7"/>
    <w:rsid w:val="009C4E33"/>
    <w:rsid w:val="009D096B"/>
    <w:rsid w:val="009E1751"/>
    <w:rsid w:val="009E217A"/>
    <w:rsid w:val="009E5BBC"/>
    <w:rsid w:val="009F2EC0"/>
    <w:rsid w:val="00A0296F"/>
    <w:rsid w:val="00A1391B"/>
    <w:rsid w:val="00A2626A"/>
    <w:rsid w:val="00A27C6A"/>
    <w:rsid w:val="00A3558A"/>
    <w:rsid w:val="00A725D6"/>
    <w:rsid w:val="00A74654"/>
    <w:rsid w:val="00A807CA"/>
    <w:rsid w:val="00A81748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6CFC"/>
    <w:rsid w:val="00B17BAA"/>
    <w:rsid w:val="00B24E0D"/>
    <w:rsid w:val="00B40CC4"/>
    <w:rsid w:val="00B6279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4D9D"/>
    <w:rsid w:val="00CB5B61"/>
    <w:rsid w:val="00CE3A47"/>
    <w:rsid w:val="00CE50E4"/>
    <w:rsid w:val="00CE6686"/>
    <w:rsid w:val="00CE7D22"/>
    <w:rsid w:val="00CF3B5C"/>
    <w:rsid w:val="00CF5FAE"/>
    <w:rsid w:val="00D013F7"/>
    <w:rsid w:val="00D02C64"/>
    <w:rsid w:val="00D057C6"/>
    <w:rsid w:val="00D2416F"/>
    <w:rsid w:val="00D25CD8"/>
    <w:rsid w:val="00D30B50"/>
    <w:rsid w:val="00D551DE"/>
    <w:rsid w:val="00D554D6"/>
    <w:rsid w:val="00D61B28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B081F"/>
    <w:rsid w:val="00DC1CDA"/>
    <w:rsid w:val="00DC3B36"/>
    <w:rsid w:val="00DC4825"/>
    <w:rsid w:val="00DC61AB"/>
    <w:rsid w:val="00DD42F5"/>
    <w:rsid w:val="00DE2B99"/>
    <w:rsid w:val="00DE7346"/>
    <w:rsid w:val="00DF3921"/>
    <w:rsid w:val="00DF6F1B"/>
    <w:rsid w:val="00E11511"/>
    <w:rsid w:val="00E30733"/>
    <w:rsid w:val="00E32137"/>
    <w:rsid w:val="00E339DB"/>
    <w:rsid w:val="00E35CE5"/>
    <w:rsid w:val="00E509F1"/>
    <w:rsid w:val="00E62644"/>
    <w:rsid w:val="00E725E4"/>
    <w:rsid w:val="00E81912"/>
    <w:rsid w:val="00E84F7A"/>
    <w:rsid w:val="00E9005D"/>
    <w:rsid w:val="00EA396D"/>
    <w:rsid w:val="00EA726E"/>
    <w:rsid w:val="00EB1802"/>
    <w:rsid w:val="00EB29C0"/>
    <w:rsid w:val="00EE4C0A"/>
    <w:rsid w:val="00EE5CF4"/>
    <w:rsid w:val="00F02CA0"/>
    <w:rsid w:val="00F06770"/>
    <w:rsid w:val="00F123BC"/>
    <w:rsid w:val="00F178C6"/>
    <w:rsid w:val="00F266BA"/>
    <w:rsid w:val="00F405EB"/>
    <w:rsid w:val="00F6296F"/>
    <w:rsid w:val="00F70FB5"/>
    <w:rsid w:val="00F756AE"/>
    <w:rsid w:val="00F76252"/>
    <w:rsid w:val="00F77093"/>
    <w:rsid w:val="00F7773C"/>
    <w:rsid w:val="00F90212"/>
    <w:rsid w:val="00F91A43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2EA2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2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7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026AB9"/>
    <w:rPr>
      <w:b w:val="0"/>
      <w:bCs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46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2647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B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D5F9-AA91-4DB0-9752-8AC7092C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user</cp:lastModifiedBy>
  <cp:revision>2</cp:revision>
  <cp:lastPrinted>2024-06-27T10:00:00Z</cp:lastPrinted>
  <dcterms:created xsi:type="dcterms:W3CDTF">2024-06-27T10:01:00Z</dcterms:created>
  <dcterms:modified xsi:type="dcterms:W3CDTF">2024-06-27T10:01:00Z</dcterms:modified>
</cp:coreProperties>
</file>