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171C8">
        <w:rPr>
          <w:rFonts w:ascii="Times New Roman" w:hAnsi="Times New Roman" w:cs="Times New Roman"/>
        </w:rPr>
        <w:t>30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647090" w:rsidRPr="00B300A7" w:rsidTr="009171C8">
        <w:trPr>
          <w:trHeight w:val="974"/>
        </w:trPr>
        <w:tc>
          <w:tcPr>
            <w:tcW w:w="4966" w:type="dxa"/>
          </w:tcPr>
          <w:p w:rsidR="00647090" w:rsidRPr="009171C8" w:rsidRDefault="009171C8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8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МО «Усть-Лужское сельское поселение»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9171C8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51F9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5351F9">
          <w:rPr>
            <w:rFonts w:ascii="Times New Roman" w:hAnsi="Times New Roman" w:cs="Times New Roman"/>
            <w:color w:val="0000FF"/>
          </w:rPr>
          <w:t>законом</w:t>
        </w:r>
      </w:hyperlink>
      <w:r w:rsidRPr="005351F9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5351F9">
          <w:rPr>
            <w:rFonts w:ascii="Times New Roman" w:hAnsi="Times New Roman" w:cs="Times New Roman"/>
            <w:color w:val="0000FF"/>
          </w:rPr>
          <w:t>кодексом</w:t>
        </w:r>
      </w:hyperlink>
      <w:r w:rsidRPr="005351F9">
        <w:rPr>
          <w:rFonts w:ascii="Times New Roman" w:hAnsi="Times New Roman" w:cs="Times New Roman"/>
        </w:rPr>
        <w:t xml:space="preserve"> Российской Федерации и Уставом муниципального образования Усть-Лужское сельское поселение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9171C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</w:rPr>
        <w:t xml:space="preserve">Усть-Лужское сельское поселение </w:t>
      </w:r>
      <w:r w:rsidRPr="00700C58">
        <w:rPr>
          <w:rFonts w:ascii="Times New Roman" w:hAnsi="Times New Roman" w:cs="Times New Roman"/>
        </w:rPr>
        <w:t xml:space="preserve">земельный налог в соответствии с </w:t>
      </w:r>
      <w:hyperlink r:id="rId8" w:history="1">
        <w:r w:rsidRPr="00700C58">
          <w:rPr>
            <w:rFonts w:ascii="Times New Roman" w:hAnsi="Times New Roman" w:cs="Times New Roman"/>
            <w:color w:val="0000FF"/>
          </w:rPr>
          <w:t>главой 31</w:t>
        </w:r>
      </w:hyperlink>
      <w:r w:rsidRPr="00700C58">
        <w:rPr>
          <w:rFonts w:ascii="Times New Roman" w:hAnsi="Times New Roman" w:cs="Times New Roman"/>
        </w:rPr>
        <w:t xml:space="preserve"> Налогового кодекса РФ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Default="009171C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>Установить налоговые ставки в следующих размерах</w:t>
      </w:r>
      <w:r>
        <w:rPr>
          <w:rFonts w:ascii="Times New Roman" w:hAnsi="Times New Roman" w:cs="Times New Roman"/>
        </w:rPr>
        <w:t>:</w:t>
      </w:r>
    </w:p>
    <w:p w:rsidR="009171C8" w:rsidRDefault="009171C8" w:rsidP="009171C8">
      <w:pPr>
        <w:pStyle w:val="a5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0,3</w:t>
      </w:r>
      <w:r w:rsidRPr="00700C58">
        <w:rPr>
          <w:rFonts w:ascii="Times New Roman" w:hAnsi="Times New Roman" w:cs="Times New Roman"/>
        </w:rPr>
        <w:t xml:space="preserve"> процента в отношении земельных участков:</w:t>
      </w:r>
    </w:p>
    <w:p w:rsidR="009171C8" w:rsidRPr="00700C58" w:rsidRDefault="009171C8" w:rsidP="009171C8">
      <w:pPr>
        <w:pStyle w:val="ConsPlusNormal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0C58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71C8" w:rsidRPr="00700C58" w:rsidRDefault="009171C8" w:rsidP="009171C8">
      <w:pPr>
        <w:pStyle w:val="ConsPlusNormal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58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171C8" w:rsidRPr="00700C58" w:rsidRDefault="009171C8" w:rsidP="009171C8">
      <w:pPr>
        <w:pStyle w:val="ConsPlusNormal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0C58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171C8" w:rsidRDefault="009171C8" w:rsidP="009171C8">
      <w:pPr>
        <w:pStyle w:val="a5"/>
        <w:tabs>
          <w:tab w:val="clear" w:pos="709"/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171C8" w:rsidRDefault="009171C8" w:rsidP="009171C8">
      <w:pPr>
        <w:pStyle w:val="a5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1,5 </w:t>
      </w:r>
      <w:r w:rsidRPr="00700C58">
        <w:rPr>
          <w:rFonts w:ascii="Times New Roman" w:hAnsi="Times New Roman" w:cs="Times New Roman"/>
        </w:rPr>
        <w:t xml:space="preserve"> процента в отношении прочих земельных участков</w:t>
      </w:r>
      <w:r>
        <w:rPr>
          <w:rFonts w:ascii="Times New Roman" w:hAnsi="Times New Roman" w:cs="Times New Roman"/>
        </w:rPr>
        <w:t>.</w:t>
      </w:r>
    </w:p>
    <w:p w:rsidR="009171C8" w:rsidRPr="00E61D0C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61D0C">
        <w:rPr>
          <w:rFonts w:ascii="Times New Roman" w:hAnsi="Times New Roman" w:cs="Times New Roman"/>
        </w:rPr>
        <w:lastRenderedPageBreak/>
        <w:t>В соответствии с п. 2 статьи 387 Налогового кодекса РФ  освободить от уплаты земельного налога налогоплательщиков, относящихся к категории ветеранов Великой Отечественной войны, проживающих на территории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области.</w:t>
      </w:r>
    </w:p>
    <w:p w:rsidR="009171C8" w:rsidRPr="00E61D0C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61D0C">
        <w:rPr>
          <w:rFonts w:ascii="Times New Roman" w:hAnsi="Times New Roman" w:cs="Times New Roman"/>
        </w:rPr>
        <w:t>Признать отчетными периодами для налогоплательщиков - юридических лиц первый квартал, второй квартал и третий квартал календарного года.</w:t>
      </w:r>
    </w:p>
    <w:p w:rsidR="009171C8" w:rsidRPr="00700C58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61D0C">
        <w:rPr>
          <w:rFonts w:ascii="Times New Roman" w:hAnsi="Times New Roman" w:cs="Times New Roman"/>
        </w:rPr>
        <w:t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</w:t>
      </w:r>
      <w:r w:rsidRPr="00700C58">
        <w:rPr>
          <w:rFonts w:ascii="Times New Roman" w:hAnsi="Times New Roman" w:cs="Times New Roman"/>
        </w:rPr>
        <w:t xml:space="preserve"> уплате налогоплательщиками</w:t>
      </w:r>
      <w:r>
        <w:rPr>
          <w:rFonts w:ascii="Times New Roman" w:hAnsi="Times New Roman" w:cs="Times New Roman"/>
        </w:rPr>
        <w:t xml:space="preserve"> </w:t>
      </w:r>
      <w:r w:rsidRPr="00700C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0C58">
        <w:rPr>
          <w:rFonts w:ascii="Times New Roman" w:hAnsi="Times New Roman" w:cs="Times New Roman"/>
        </w:rPr>
        <w:t>юридическими</w:t>
      </w:r>
      <w:r>
        <w:rPr>
          <w:rFonts w:ascii="Times New Roman" w:hAnsi="Times New Roman" w:cs="Times New Roman"/>
        </w:rPr>
        <w:t xml:space="preserve"> </w:t>
      </w:r>
      <w:r w:rsidRPr="00700C58">
        <w:rPr>
          <w:rFonts w:ascii="Times New Roman" w:hAnsi="Times New Roman" w:cs="Times New Roman"/>
        </w:rPr>
        <w:t>лицами в срок</w:t>
      </w:r>
      <w:r>
        <w:rPr>
          <w:rFonts w:ascii="Times New Roman" w:hAnsi="Times New Roman" w:cs="Times New Roman"/>
        </w:rPr>
        <w:t xml:space="preserve"> </w:t>
      </w:r>
      <w:r w:rsidRPr="00700C58">
        <w:rPr>
          <w:rFonts w:ascii="Times New Roman" w:hAnsi="Times New Roman" w:cs="Times New Roman"/>
        </w:rPr>
        <w:t xml:space="preserve">до 5 мая, 5 августа и 5 ноября текущего года. </w:t>
      </w:r>
    </w:p>
    <w:p w:rsidR="009171C8" w:rsidRPr="00700C58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9171C8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>Считать утратившим силу с 1 января 2020 года Решение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№ 142 от 01.11.2016 года (с изменениями).</w:t>
      </w:r>
    </w:p>
    <w:p w:rsidR="009171C8" w:rsidRPr="00700C58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Pr="00700C58">
        <w:rPr>
          <w:rFonts w:ascii="Times New Roman" w:hAnsi="Times New Roman" w:cs="Times New Roman"/>
        </w:rPr>
        <w:t>.</w:t>
      </w:r>
    </w:p>
    <w:p w:rsidR="009171C8" w:rsidRPr="008B5033" w:rsidRDefault="009171C8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0C58">
        <w:rPr>
          <w:rFonts w:ascii="Times New Roman" w:hAnsi="Times New Roman" w:cs="Times New Roman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D4516" w:rsidRPr="007D4516" w:rsidRDefault="007D4516" w:rsidP="009171C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171C8">
        <w:rPr>
          <w:rFonts w:ascii="Times New Roman" w:hAnsi="Times New Roman" w:cs="Times New Roman"/>
        </w:rPr>
        <w:t>Контроль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995BCD" w:rsidRPr="00F629DA">
        <w:rPr>
          <w:rFonts w:ascii="Times New Roman" w:hAnsi="Times New Roman"/>
        </w:rPr>
        <w:t xml:space="preserve">постоянную комиссию по </w:t>
      </w:r>
      <w:r w:rsidR="009171C8" w:rsidRPr="00836AE5">
        <w:rPr>
          <w:rStyle w:val="21"/>
          <w:rFonts w:eastAsia="SimSun"/>
        </w:rPr>
        <w:t>бюджету, налогам, экономике, инвестициям и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BC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F601B7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>
    <w:nsid w:val="7C452E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B2DDE"/>
    <w:rsid w:val="007D4516"/>
    <w:rsid w:val="008541FD"/>
    <w:rsid w:val="008B5033"/>
    <w:rsid w:val="008C2554"/>
    <w:rsid w:val="008D422A"/>
    <w:rsid w:val="008E513F"/>
    <w:rsid w:val="009171C8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E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character" w:customStyle="1" w:styleId="21">
    <w:name w:val="Основной текст (2)"/>
    <w:rsid w:val="0091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2019-11-29T11:10:00Z</cp:lastPrinted>
  <dcterms:created xsi:type="dcterms:W3CDTF">2019-11-29T13:31:00Z</dcterms:created>
  <dcterms:modified xsi:type="dcterms:W3CDTF">2019-11-29T13:31:00Z</dcterms:modified>
</cp:coreProperties>
</file>