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050" w:rsidRPr="00CD2B74" w:rsidRDefault="00E75050" w:rsidP="00E75050">
      <w:pPr>
        <w:spacing w:after="0"/>
        <w:jc w:val="center"/>
      </w:pPr>
      <w:r>
        <w:rPr>
          <w:noProof/>
        </w:rPr>
        <w:drawing>
          <wp:inline distT="0" distB="0" distL="0" distR="0">
            <wp:extent cx="5334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33400" cy="571500"/>
                    </a:xfrm>
                    <a:prstGeom prst="rect">
                      <a:avLst/>
                    </a:prstGeom>
                    <a:noFill/>
                    <a:ln w="9525">
                      <a:noFill/>
                      <a:miter lim="800000"/>
                      <a:headEnd/>
                      <a:tailEnd/>
                    </a:ln>
                  </pic:spPr>
                </pic:pic>
              </a:graphicData>
            </a:graphic>
          </wp:inline>
        </w:drawing>
      </w:r>
    </w:p>
    <w:p w:rsidR="00E75050" w:rsidRPr="00E75050" w:rsidRDefault="00E75050" w:rsidP="00E75050">
      <w:pPr>
        <w:spacing w:after="0"/>
        <w:jc w:val="center"/>
        <w:rPr>
          <w:rFonts w:ascii="Times New Roman" w:hAnsi="Times New Roman" w:cs="Times New Roman"/>
          <w:b/>
          <w:sz w:val="24"/>
          <w:szCs w:val="24"/>
        </w:rPr>
      </w:pPr>
    </w:p>
    <w:p w:rsidR="00E75050" w:rsidRPr="00E75050" w:rsidRDefault="00E75050" w:rsidP="00E75050">
      <w:pPr>
        <w:spacing w:after="0" w:line="240" w:lineRule="auto"/>
        <w:jc w:val="center"/>
        <w:rPr>
          <w:rFonts w:ascii="Times New Roman" w:hAnsi="Times New Roman" w:cs="Times New Roman"/>
          <w:b/>
          <w:sz w:val="24"/>
          <w:szCs w:val="24"/>
        </w:rPr>
      </w:pPr>
      <w:r w:rsidRPr="00E75050">
        <w:rPr>
          <w:rFonts w:ascii="Times New Roman" w:hAnsi="Times New Roman" w:cs="Times New Roman"/>
          <w:b/>
          <w:sz w:val="24"/>
          <w:szCs w:val="24"/>
        </w:rPr>
        <w:t>Совет депутатов</w:t>
      </w:r>
    </w:p>
    <w:p w:rsidR="00E75050" w:rsidRPr="00E75050" w:rsidRDefault="00E75050" w:rsidP="00E75050">
      <w:pPr>
        <w:spacing w:after="0" w:line="240" w:lineRule="auto"/>
        <w:jc w:val="center"/>
        <w:rPr>
          <w:rFonts w:ascii="Times New Roman" w:hAnsi="Times New Roman" w:cs="Times New Roman"/>
          <w:b/>
          <w:sz w:val="24"/>
          <w:szCs w:val="24"/>
        </w:rPr>
      </w:pPr>
      <w:r w:rsidRPr="00E75050">
        <w:rPr>
          <w:rFonts w:ascii="Times New Roman" w:hAnsi="Times New Roman" w:cs="Times New Roman"/>
          <w:b/>
          <w:sz w:val="24"/>
          <w:szCs w:val="24"/>
        </w:rPr>
        <w:t>муниципального образования</w:t>
      </w:r>
    </w:p>
    <w:p w:rsidR="00E75050" w:rsidRPr="00E75050" w:rsidRDefault="00E75050" w:rsidP="00E75050">
      <w:pPr>
        <w:spacing w:after="0" w:line="240" w:lineRule="auto"/>
        <w:jc w:val="center"/>
        <w:rPr>
          <w:rFonts w:ascii="Times New Roman" w:hAnsi="Times New Roman" w:cs="Times New Roman"/>
          <w:b/>
          <w:sz w:val="24"/>
          <w:szCs w:val="24"/>
        </w:rPr>
      </w:pPr>
      <w:r w:rsidRPr="00E75050">
        <w:rPr>
          <w:rFonts w:ascii="Times New Roman" w:hAnsi="Times New Roman" w:cs="Times New Roman"/>
          <w:b/>
          <w:sz w:val="24"/>
          <w:szCs w:val="24"/>
        </w:rPr>
        <w:t>«Усть-Лужское сельское поселение»</w:t>
      </w:r>
    </w:p>
    <w:p w:rsidR="00E75050" w:rsidRPr="00E75050" w:rsidRDefault="00E75050" w:rsidP="00E75050">
      <w:pPr>
        <w:spacing w:after="0" w:line="240" w:lineRule="auto"/>
        <w:jc w:val="center"/>
        <w:rPr>
          <w:rFonts w:ascii="Times New Roman" w:hAnsi="Times New Roman" w:cs="Times New Roman"/>
          <w:b/>
          <w:sz w:val="24"/>
          <w:szCs w:val="24"/>
        </w:rPr>
      </w:pPr>
      <w:r w:rsidRPr="00E75050">
        <w:rPr>
          <w:rFonts w:ascii="Times New Roman" w:hAnsi="Times New Roman" w:cs="Times New Roman"/>
          <w:b/>
          <w:sz w:val="24"/>
          <w:szCs w:val="24"/>
        </w:rPr>
        <w:t>Кингисеппского муниципального района</w:t>
      </w:r>
    </w:p>
    <w:p w:rsidR="00E75050" w:rsidRDefault="00E75050" w:rsidP="00E75050">
      <w:pPr>
        <w:spacing w:after="0" w:line="240" w:lineRule="auto"/>
        <w:jc w:val="center"/>
        <w:rPr>
          <w:rFonts w:ascii="Times New Roman" w:hAnsi="Times New Roman" w:cs="Times New Roman"/>
          <w:b/>
          <w:sz w:val="24"/>
          <w:szCs w:val="24"/>
        </w:rPr>
      </w:pPr>
      <w:r w:rsidRPr="00E75050">
        <w:rPr>
          <w:rFonts w:ascii="Times New Roman" w:hAnsi="Times New Roman" w:cs="Times New Roman"/>
          <w:b/>
          <w:sz w:val="24"/>
          <w:szCs w:val="24"/>
        </w:rPr>
        <w:t>Ленинградской области</w:t>
      </w:r>
    </w:p>
    <w:p w:rsidR="00E75050" w:rsidRPr="00CD2B74" w:rsidRDefault="00E75050" w:rsidP="00E75050">
      <w:pPr>
        <w:spacing w:after="0" w:line="240" w:lineRule="auto"/>
        <w:jc w:val="center"/>
        <w:rPr>
          <w:b/>
          <w:szCs w:val="24"/>
        </w:rPr>
      </w:pPr>
    </w:p>
    <w:p w:rsidR="00105EC8" w:rsidRPr="00E75050" w:rsidRDefault="00E75050" w:rsidP="00E75050">
      <w:pPr>
        <w:pStyle w:val="a3"/>
        <w:spacing w:line="240" w:lineRule="auto"/>
        <w:jc w:val="center"/>
        <w:rPr>
          <w:rFonts w:ascii="Times New Roman" w:hAnsi="Times New Roman" w:cs="Times New Roman"/>
        </w:rPr>
      </w:pPr>
      <w:r w:rsidRPr="00E75050">
        <w:rPr>
          <w:rFonts w:ascii="Times New Roman" w:hAnsi="Times New Roman" w:cs="Times New Roman"/>
          <w:b/>
        </w:rPr>
        <w:t>РЕШЕНИЕ</w:t>
      </w:r>
    </w:p>
    <w:p w:rsidR="00105EC8" w:rsidRPr="00647090" w:rsidRDefault="00105EC8">
      <w:pPr>
        <w:pStyle w:val="a3"/>
        <w:rPr>
          <w:rFonts w:ascii="Times New Roman" w:hAnsi="Times New Roman" w:cs="Times New Roman"/>
        </w:rPr>
      </w:pPr>
    </w:p>
    <w:p w:rsidR="00105EC8" w:rsidRPr="00647090" w:rsidRDefault="00BB4CB2">
      <w:pPr>
        <w:pStyle w:val="a3"/>
        <w:rPr>
          <w:rFonts w:ascii="Times New Roman" w:hAnsi="Times New Roman" w:cs="Times New Roman"/>
        </w:rPr>
      </w:pPr>
      <w:r>
        <w:rPr>
          <w:rFonts w:ascii="Times New Roman" w:hAnsi="Times New Roman" w:cs="Times New Roman"/>
        </w:rPr>
        <w:t xml:space="preserve">от </w:t>
      </w:r>
      <w:r w:rsidR="00502036">
        <w:rPr>
          <w:rFonts w:ascii="Times New Roman" w:hAnsi="Times New Roman" w:cs="Times New Roman"/>
        </w:rPr>
        <w:t>03</w:t>
      </w:r>
      <w:r w:rsidR="004458CD">
        <w:rPr>
          <w:rFonts w:ascii="Times New Roman" w:hAnsi="Times New Roman" w:cs="Times New Roman"/>
        </w:rPr>
        <w:t xml:space="preserve"> </w:t>
      </w:r>
      <w:r w:rsidR="00502036">
        <w:rPr>
          <w:rFonts w:ascii="Times New Roman" w:hAnsi="Times New Roman" w:cs="Times New Roman"/>
        </w:rPr>
        <w:t>ноября</w:t>
      </w:r>
      <w:r w:rsidR="004458CD">
        <w:rPr>
          <w:rFonts w:ascii="Times New Roman" w:hAnsi="Times New Roman" w:cs="Times New Roman"/>
        </w:rPr>
        <w:t xml:space="preserve"> 20</w:t>
      </w:r>
      <w:r w:rsidR="00D849AD">
        <w:rPr>
          <w:rFonts w:ascii="Times New Roman" w:hAnsi="Times New Roman" w:cs="Times New Roman"/>
        </w:rPr>
        <w:t>21</w:t>
      </w:r>
      <w:r w:rsidR="004458CD">
        <w:rPr>
          <w:rFonts w:ascii="Times New Roman" w:hAnsi="Times New Roman" w:cs="Times New Roman"/>
        </w:rPr>
        <w:t xml:space="preserve"> года</w:t>
      </w:r>
      <w:r>
        <w:rPr>
          <w:rFonts w:ascii="Times New Roman" w:hAnsi="Times New Roman" w:cs="Times New Roman"/>
        </w:rPr>
        <w:t xml:space="preserve"> </w:t>
      </w:r>
      <w:r w:rsidR="004458CD">
        <w:rPr>
          <w:rFonts w:ascii="Times New Roman" w:hAnsi="Times New Roman" w:cs="Times New Roman"/>
        </w:rPr>
        <w:t xml:space="preserve">№ </w:t>
      </w:r>
      <w:r w:rsidR="00502036">
        <w:rPr>
          <w:rFonts w:ascii="Times New Roman" w:hAnsi="Times New Roman" w:cs="Times New Roman"/>
        </w:rPr>
        <w:t>171</w:t>
      </w:r>
    </w:p>
    <w:p w:rsidR="00105EC8" w:rsidRPr="00B300A7" w:rsidRDefault="00105EC8">
      <w:pPr>
        <w:pStyle w:val="a3"/>
        <w:rPr>
          <w:rFonts w:ascii="Times New Roman" w:hAnsi="Times New Roman" w:cs="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6"/>
      </w:tblGrid>
      <w:tr w:rsidR="00647090" w:rsidRPr="00B300A7" w:rsidTr="00962292">
        <w:trPr>
          <w:trHeight w:val="1238"/>
        </w:trPr>
        <w:tc>
          <w:tcPr>
            <w:tcW w:w="5086" w:type="dxa"/>
          </w:tcPr>
          <w:p w:rsidR="00647090" w:rsidRPr="00962292" w:rsidRDefault="006E2FF9" w:rsidP="00502036">
            <w:pPr>
              <w:pStyle w:val="a3"/>
              <w:ind w:left="-113"/>
              <w:jc w:val="both"/>
              <w:rPr>
                <w:rFonts w:ascii="Times New Roman" w:hAnsi="Times New Roman" w:cs="Times New Roman"/>
              </w:rPr>
            </w:pPr>
            <w:r w:rsidRPr="006E2FF9">
              <w:rPr>
                <w:rFonts w:ascii="Times New Roman" w:hAnsi="Times New Roman" w:cs="Times New Roman"/>
              </w:rPr>
              <w:t>Об утверждении положения о муниципальном контроле на автомобильном транспорте и в дорожном хозяйстве на территории муниципального образования</w:t>
            </w:r>
            <w:r w:rsidR="00962292" w:rsidRPr="00962292">
              <w:rPr>
                <w:rFonts w:ascii="Times New Roman" w:hAnsi="Times New Roman" w:cs="Times New Roman"/>
              </w:rPr>
              <w:t xml:space="preserve"> «</w:t>
            </w:r>
            <w:r w:rsidR="00962292">
              <w:rPr>
                <w:rFonts w:ascii="Times New Roman" w:hAnsi="Times New Roman" w:cs="Times New Roman"/>
              </w:rPr>
              <w:t>Усть-Лужское сельское поселение</w:t>
            </w:r>
            <w:r w:rsidR="00962292" w:rsidRPr="00962292">
              <w:rPr>
                <w:rFonts w:ascii="Times New Roman" w:hAnsi="Times New Roman" w:cs="Times New Roman"/>
              </w:rPr>
              <w:t>» Кингисеппск</w:t>
            </w:r>
            <w:r>
              <w:rPr>
                <w:rFonts w:ascii="Times New Roman" w:hAnsi="Times New Roman" w:cs="Times New Roman"/>
              </w:rPr>
              <w:t>ого</w:t>
            </w:r>
            <w:r w:rsidR="00962292" w:rsidRPr="00962292">
              <w:rPr>
                <w:rFonts w:ascii="Times New Roman" w:hAnsi="Times New Roman" w:cs="Times New Roman"/>
              </w:rPr>
              <w:t xml:space="preserve"> муниципальн</w:t>
            </w:r>
            <w:r>
              <w:rPr>
                <w:rFonts w:ascii="Times New Roman" w:hAnsi="Times New Roman" w:cs="Times New Roman"/>
              </w:rPr>
              <w:t>ого</w:t>
            </w:r>
            <w:r w:rsidR="00962292" w:rsidRPr="00962292">
              <w:rPr>
                <w:rFonts w:ascii="Times New Roman" w:hAnsi="Times New Roman" w:cs="Times New Roman"/>
              </w:rPr>
              <w:t xml:space="preserve"> район</w:t>
            </w:r>
            <w:r>
              <w:rPr>
                <w:rFonts w:ascii="Times New Roman" w:hAnsi="Times New Roman" w:cs="Times New Roman"/>
              </w:rPr>
              <w:t>а</w:t>
            </w:r>
            <w:r w:rsidR="00962292" w:rsidRPr="00962292">
              <w:rPr>
                <w:rFonts w:ascii="Times New Roman" w:hAnsi="Times New Roman" w:cs="Times New Roman"/>
              </w:rPr>
              <w:t xml:space="preserve"> Ленинградской области</w:t>
            </w:r>
            <w:r w:rsidR="00BC7BF1" w:rsidRPr="00962292">
              <w:rPr>
                <w:rFonts w:ascii="Times New Roman" w:eastAsia="Times New Roman" w:hAnsi="Times New Roman" w:cs="Times New Roman"/>
                <w:lang w:eastAsia="ru-RU"/>
              </w:rPr>
              <w:t xml:space="preserve"> </w:t>
            </w:r>
          </w:p>
        </w:tc>
      </w:tr>
    </w:tbl>
    <w:p w:rsidR="003A5E90" w:rsidRDefault="003A5E90" w:rsidP="00647090">
      <w:pPr>
        <w:pStyle w:val="a3"/>
        <w:ind w:firstLine="720"/>
        <w:jc w:val="both"/>
        <w:rPr>
          <w:rFonts w:ascii="Times New Roman" w:hAnsi="Times New Roman" w:cs="Times New Roman"/>
        </w:rPr>
      </w:pPr>
    </w:p>
    <w:p w:rsidR="0028556B" w:rsidRPr="009C0C74" w:rsidRDefault="006E2FF9" w:rsidP="006E6ED8">
      <w:pPr>
        <w:pStyle w:val="a3"/>
        <w:ind w:firstLine="720"/>
        <w:jc w:val="both"/>
        <w:rPr>
          <w:rFonts w:ascii="Times New Roman" w:hAnsi="Times New Roman" w:cs="Times New Roman"/>
        </w:rPr>
      </w:pPr>
      <w:r w:rsidRPr="006E2FF9">
        <w:rPr>
          <w:rFonts w:ascii="Times New Roman" w:hAnsi="Times New Roman" w:cs="Times New Roman"/>
          <w:bC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муниципального образования</w:t>
      </w:r>
      <w:r w:rsidR="00962292" w:rsidRPr="006E2FF9">
        <w:rPr>
          <w:rFonts w:ascii="Times New Roman" w:hAnsi="Times New Roman" w:cs="Times New Roman"/>
          <w:bCs/>
        </w:rPr>
        <w:t xml:space="preserve">, </w:t>
      </w:r>
      <w:r w:rsidR="009C0C74" w:rsidRPr="009C0C74">
        <w:rPr>
          <w:rFonts w:ascii="Times New Roman" w:hAnsi="Times New Roman" w:cs="Times New Roman"/>
          <w:bCs/>
        </w:rPr>
        <w:t>Совет депутатов МО «Усть-Лужское сельское поселение»</w:t>
      </w:r>
      <w:r w:rsidR="00D849AD">
        <w:rPr>
          <w:rFonts w:ascii="Times New Roman" w:hAnsi="Times New Roman" w:cs="Times New Roman"/>
          <w:bCs/>
        </w:rPr>
        <w:t xml:space="preserve"> Кингисеппского муниципального района Ленинградской области</w:t>
      </w:r>
    </w:p>
    <w:p w:rsidR="00E75050" w:rsidRDefault="00E75050" w:rsidP="006E6ED8">
      <w:pPr>
        <w:pStyle w:val="a3"/>
        <w:ind w:firstLine="720"/>
        <w:jc w:val="both"/>
        <w:rPr>
          <w:rFonts w:ascii="Times New Roman" w:hAnsi="Times New Roman" w:cs="Times New Roman"/>
        </w:rPr>
      </w:pPr>
    </w:p>
    <w:p w:rsidR="00647090" w:rsidRDefault="00071DE9" w:rsidP="006E6ED8">
      <w:pPr>
        <w:pStyle w:val="a3"/>
        <w:ind w:firstLine="720"/>
        <w:jc w:val="both"/>
        <w:rPr>
          <w:rFonts w:ascii="Times New Roman" w:hAnsi="Times New Roman" w:cs="Times New Roman"/>
          <w:b/>
        </w:rPr>
      </w:pPr>
      <w:r>
        <w:rPr>
          <w:rFonts w:ascii="Times New Roman" w:hAnsi="Times New Roman" w:cs="Times New Roman"/>
        </w:rPr>
        <w:t xml:space="preserve"> </w:t>
      </w:r>
      <w:r w:rsidR="00647090" w:rsidRPr="00CC2DD2">
        <w:rPr>
          <w:rFonts w:ascii="Times New Roman" w:hAnsi="Times New Roman" w:cs="Times New Roman"/>
          <w:b/>
        </w:rPr>
        <w:t>РЕШИЛ:</w:t>
      </w:r>
    </w:p>
    <w:p w:rsidR="00E75050" w:rsidRPr="00CC2DD2" w:rsidRDefault="00E75050" w:rsidP="006E6ED8">
      <w:pPr>
        <w:pStyle w:val="a3"/>
        <w:ind w:firstLine="720"/>
        <w:jc w:val="both"/>
        <w:rPr>
          <w:rFonts w:ascii="Times New Roman" w:hAnsi="Times New Roman" w:cs="Times New Roman"/>
          <w:b/>
        </w:rPr>
      </w:pPr>
    </w:p>
    <w:p w:rsidR="009C0C74" w:rsidRPr="009C0C74" w:rsidRDefault="006E2FF9" w:rsidP="0091423F">
      <w:pPr>
        <w:pStyle w:val="a5"/>
        <w:numPr>
          <w:ilvl w:val="0"/>
          <w:numId w:val="12"/>
        </w:numPr>
        <w:spacing w:after="0" w:line="240" w:lineRule="auto"/>
        <w:ind w:left="0" w:firstLine="720"/>
        <w:jc w:val="both"/>
        <w:rPr>
          <w:rFonts w:ascii="Times New Roman" w:hAnsi="Times New Roman" w:cs="Times New Roman"/>
        </w:rPr>
      </w:pPr>
      <w:r w:rsidRPr="006E2FF9">
        <w:rPr>
          <w:rFonts w:ascii="Times New Roman" w:hAnsi="Times New Roman" w:cs="Times New Roman"/>
        </w:rPr>
        <w:t xml:space="preserve">Утвердить положение о муниципальном контроле на автомобильном транспорте и в дорожном хозяйстве муниципального образования </w:t>
      </w:r>
      <w:r w:rsidRPr="00962292">
        <w:rPr>
          <w:rFonts w:ascii="Times New Roman" w:hAnsi="Times New Roman" w:cs="Times New Roman"/>
        </w:rPr>
        <w:t>«</w:t>
      </w:r>
      <w:r>
        <w:rPr>
          <w:rFonts w:ascii="Times New Roman" w:hAnsi="Times New Roman" w:cs="Times New Roman"/>
        </w:rPr>
        <w:t>Усть-Лужское сельское поселение</w:t>
      </w:r>
      <w:r w:rsidRPr="00962292">
        <w:rPr>
          <w:rFonts w:ascii="Times New Roman" w:hAnsi="Times New Roman" w:cs="Times New Roman"/>
        </w:rPr>
        <w:t>» Кингисеппск</w:t>
      </w:r>
      <w:r>
        <w:rPr>
          <w:rFonts w:ascii="Times New Roman" w:hAnsi="Times New Roman" w:cs="Times New Roman"/>
        </w:rPr>
        <w:t>ого</w:t>
      </w:r>
      <w:r w:rsidRPr="00962292">
        <w:rPr>
          <w:rFonts w:ascii="Times New Roman" w:hAnsi="Times New Roman" w:cs="Times New Roman"/>
        </w:rPr>
        <w:t xml:space="preserve"> муниципальн</w:t>
      </w:r>
      <w:r>
        <w:rPr>
          <w:rFonts w:ascii="Times New Roman" w:hAnsi="Times New Roman" w:cs="Times New Roman"/>
        </w:rPr>
        <w:t>ого</w:t>
      </w:r>
      <w:r w:rsidRPr="00962292">
        <w:rPr>
          <w:rFonts w:ascii="Times New Roman" w:hAnsi="Times New Roman" w:cs="Times New Roman"/>
        </w:rPr>
        <w:t xml:space="preserve"> район</w:t>
      </w:r>
      <w:r>
        <w:rPr>
          <w:rFonts w:ascii="Times New Roman" w:hAnsi="Times New Roman" w:cs="Times New Roman"/>
        </w:rPr>
        <w:t>а</w:t>
      </w:r>
      <w:r w:rsidRPr="00962292">
        <w:rPr>
          <w:rFonts w:ascii="Times New Roman" w:hAnsi="Times New Roman" w:cs="Times New Roman"/>
        </w:rPr>
        <w:t xml:space="preserve"> Ленинградской области</w:t>
      </w:r>
      <w:r>
        <w:rPr>
          <w:rFonts w:ascii="Times New Roman" w:hAnsi="Times New Roman" w:cs="Times New Roman"/>
        </w:rPr>
        <w:t xml:space="preserve"> </w:t>
      </w:r>
      <w:r w:rsidRPr="006E2FF9">
        <w:rPr>
          <w:rFonts w:ascii="Times New Roman" w:hAnsi="Times New Roman" w:cs="Times New Roman"/>
        </w:rPr>
        <w:t>согласно приложению</w:t>
      </w:r>
      <w:r w:rsidR="00962292" w:rsidRPr="00962292">
        <w:rPr>
          <w:rFonts w:ascii="Times New Roman" w:hAnsi="Times New Roman" w:cs="Times New Roman"/>
        </w:rPr>
        <w:t>.</w:t>
      </w:r>
    </w:p>
    <w:p w:rsidR="0091423F" w:rsidRPr="00D849AD" w:rsidRDefault="00D849AD" w:rsidP="0091423F">
      <w:pPr>
        <w:pStyle w:val="a5"/>
        <w:numPr>
          <w:ilvl w:val="0"/>
          <w:numId w:val="12"/>
        </w:numPr>
        <w:spacing w:after="0" w:line="240" w:lineRule="auto"/>
        <w:ind w:left="0" w:firstLine="720"/>
        <w:jc w:val="both"/>
        <w:rPr>
          <w:rFonts w:ascii="Times New Roman" w:hAnsi="Times New Roman" w:cs="Times New Roman"/>
        </w:rPr>
      </w:pPr>
      <w:r w:rsidRPr="00D849AD">
        <w:rPr>
          <w:rFonts w:ascii="Times New Roman" w:hAnsi="Times New Roman" w:cs="Times New Roman"/>
        </w:rPr>
        <w:t>Настоящее решение подлежит опубликованию на официальном сайте администрации муниципального образования «Усть-Лужское сельское поселение» Кингисеппского муниципального района Ленинградской области, а также в сетевом издании «Ленинградское областное информационное агентство /ЛЕНОБЛИНФОРМ/».</w:t>
      </w:r>
    </w:p>
    <w:p w:rsidR="0091423F" w:rsidRPr="00D849AD" w:rsidRDefault="0091423F" w:rsidP="0091423F">
      <w:pPr>
        <w:pStyle w:val="a5"/>
        <w:numPr>
          <w:ilvl w:val="0"/>
          <w:numId w:val="12"/>
        </w:numPr>
        <w:spacing w:after="0" w:line="240" w:lineRule="auto"/>
        <w:ind w:left="0" w:firstLine="720"/>
        <w:jc w:val="both"/>
        <w:rPr>
          <w:rFonts w:ascii="Times New Roman" w:hAnsi="Times New Roman" w:cs="Times New Roman"/>
        </w:rPr>
      </w:pPr>
      <w:r w:rsidRPr="00D849AD">
        <w:rPr>
          <w:rFonts w:ascii="Times New Roman" w:hAnsi="Times New Roman" w:cs="Times New Roman"/>
        </w:rPr>
        <w:t xml:space="preserve">Контроль за исполнением настоящего решения </w:t>
      </w:r>
      <w:r w:rsidR="006E2FF9">
        <w:rPr>
          <w:rFonts w:ascii="Times New Roman" w:hAnsi="Times New Roman" w:cs="Times New Roman"/>
        </w:rPr>
        <w:t>возложить на комиссию по законодательству и международным отношениям</w:t>
      </w:r>
      <w:r w:rsidRPr="00D849AD">
        <w:rPr>
          <w:rFonts w:ascii="Times New Roman" w:hAnsi="Times New Roman" w:cs="Times New Roman"/>
        </w:rPr>
        <w:t>.</w:t>
      </w:r>
    </w:p>
    <w:p w:rsidR="00647090" w:rsidRDefault="00647090" w:rsidP="006E6ED8">
      <w:pPr>
        <w:pStyle w:val="a3"/>
        <w:jc w:val="both"/>
        <w:rPr>
          <w:rFonts w:ascii="Times New Roman" w:hAnsi="Times New Roman" w:cs="Times New Roman"/>
        </w:rPr>
      </w:pPr>
    </w:p>
    <w:p w:rsidR="004206FA" w:rsidRDefault="004206FA" w:rsidP="006E6ED8">
      <w:pPr>
        <w:pStyle w:val="a3"/>
        <w:jc w:val="both"/>
        <w:rPr>
          <w:rFonts w:ascii="Times New Roman" w:hAnsi="Times New Roman" w:cs="Times New Roman"/>
        </w:rPr>
      </w:pPr>
    </w:p>
    <w:p w:rsidR="00502036" w:rsidRDefault="00502036" w:rsidP="006E6ED8">
      <w:pPr>
        <w:pStyle w:val="a3"/>
        <w:jc w:val="both"/>
        <w:rPr>
          <w:rFonts w:ascii="Times New Roman" w:hAnsi="Times New Roman" w:cs="Times New Roman"/>
        </w:rPr>
      </w:pPr>
    </w:p>
    <w:p w:rsidR="00502036" w:rsidRPr="00647090" w:rsidRDefault="00502036" w:rsidP="006E6ED8">
      <w:pPr>
        <w:pStyle w:val="a3"/>
        <w:jc w:val="both"/>
        <w:rPr>
          <w:rFonts w:ascii="Times New Roman" w:hAnsi="Times New Roman" w:cs="Times New Roman"/>
        </w:rPr>
      </w:pPr>
    </w:p>
    <w:p w:rsidR="00647090" w:rsidRPr="00647090" w:rsidRDefault="00647090" w:rsidP="00647090">
      <w:pPr>
        <w:pStyle w:val="a3"/>
        <w:jc w:val="both"/>
        <w:rPr>
          <w:rFonts w:ascii="Times New Roman" w:hAnsi="Times New Roman" w:cs="Times New Roman"/>
        </w:rPr>
      </w:pPr>
    </w:p>
    <w:p w:rsidR="001C4DFD" w:rsidRPr="001C4DFD" w:rsidRDefault="001C4DFD" w:rsidP="001C4DFD">
      <w:pPr>
        <w:spacing w:after="0"/>
        <w:rPr>
          <w:rFonts w:ascii="Times New Roman" w:hAnsi="Times New Roman" w:cs="Times New Roman"/>
          <w:sz w:val="24"/>
          <w:szCs w:val="24"/>
        </w:rPr>
      </w:pPr>
      <w:r w:rsidRPr="001C4DFD">
        <w:rPr>
          <w:rFonts w:ascii="Times New Roman" w:hAnsi="Times New Roman" w:cs="Times New Roman"/>
          <w:sz w:val="24"/>
          <w:szCs w:val="24"/>
        </w:rPr>
        <w:t>Глава муниципального образования</w:t>
      </w:r>
    </w:p>
    <w:p w:rsidR="00647090" w:rsidRDefault="001C4DFD" w:rsidP="001C4DFD">
      <w:pPr>
        <w:pStyle w:val="a3"/>
        <w:rPr>
          <w:rFonts w:ascii="Times New Roman" w:hAnsi="Times New Roman" w:cs="Times New Roman"/>
        </w:rPr>
      </w:pPr>
      <w:r w:rsidRPr="001C4DFD">
        <w:rPr>
          <w:rFonts w:ascii="Times New Roman" w:hAnsi="Times New Roman" w:cs="Times New Roman"/>
        </w:rPr>
        <w:t>«Усть-Лужское сельское поселение»</w:t>
      </w:r>
      <w:r w:rsidRPr="001C4DFD">
        <w:rPr>
          <w:rFonts w:ascii="Times New Roman" w:hAnsi="Times New Roman" w:cs="Times New Roman"/>
        </w:rPr>
        <w:tab/>
      </w:r>
      <w:r w:rsidRPr="001C4DFD">
        <w:rPr>
          <w:rFonts w:ascii="Times New Roman" w:hAnsi="Times New Roman" w:cs="Times New Roman"/>
        </w:rPr>
        <w:tab/>
      </w:r>
      <w:r w:rsidRPr="001C4DFD">
        <w:rPr>
          <w:rFonts w:ascii="Times New Roman" w:hAnsi="Times New Roman" w:cs="Times New Roman"/>
        </w:rPr>
        <w:tab/>
      </w:r>
      <w:r w:rsidRPr="001C4DFD">
        <w:rPr>
          <w:rFonts w:ascii="Times New Roman" w:hAnsi="Times New Roman" w:cs="Times New Roman"/>
        </w:rPr>
        <w:tab/>
        <w:t xml:space="preserve">           </w:t>
      </w:r>
      <w:r w:rsidRPr="001C4DFD">
        <w:rPr>
          <w:rFonts w:ascii="Times New Roman" w:hAnsi="Times New Roman" w:cs="Times New Roman"/>
        </w:rPr>
        <w:tab/>
        <w:t xml:space="preserve">     </w:t>
      </w:r>
      <w:r w:rsidR="00D849AD">
        <w:rPr>
          <w:rFonts w:ascii="Times New Roman" w:hAnsi="Times New Roman" w:cs="Times New Roman"/>
        </w:rPr>
        <w:t xml:space="preserve">Н.С. </w:t>
      </w:r>
      <w:proofErr w:type="spellStart"/>
      <w:r w:rsidR="00D849AD">
        <w:rPr>
          <w:rFonts w:ascii="Times New Roman" w:hAnsi="Times New Roman" w:cs="Times New Roman"/>
        </w:rPr>
        <w:t>Миркасимова</w:t>
      </w:r>
      <w:proofErr w:type="spellEnd"/>
    </w:p>
    <w:p w:rsidR="006E2FF9" w:rsidRDefault="006E2FF9" w:rsidP="001C4DFD">
      <w:pPr>
        <w:pStyle w:val="a3"/>
        <w:rPr>
          <w:rFonts w:ascii="Times New Roman" w:hAnsi="Times New Roman" w:cs="Times New Roman"/>
        </w:rPr>
      </w:pPr>
    </w:p>
    <w:p w:rsidR="006E2FF9" w:rsidRDefault="006E2FF9" w:rsidP="001C4DFD">
      <w:pPr>
        <w:pStyle w:val="a3"/>
        <w:rPr>
          <w:rFonts w:ascii="Times New Roman" w:hAnsi="Times New Roman" w:cs="Times New Roman"/>
        </w:rPr>
      </w:pPr>
    </w:p>
    <w:p w:rsidR="006E2FF9" w:rsidRDefault="006E2FF9" w:rsidP="001C4DFD">
      <w:pPr>
        <w:pStyle w:val="a3"/>
        <w:rPr>
          <w:rFonts w:ascii="Times New Roman" w:hAnsi="Times New Roman" w:cs="Times New Roman"/>
        </w:rPr>
      </w:pPr>
    </w:p>
    <w:p w:rsidR="006E2FF9" w:rsidRPr="006E2FF9" w:rsidRDefault="006E2FF9" w:rsidP="006E2FF9">
      <w:pPr>
        <w:autoSpaceDE w:val="0"/>
        <w:autoSpaceDN w:val="0"/>
        <w:adjustRightInd w:val="0"/>
        <w:spacing w:after="0" w:line="240" w:lineRule="auto"/>
        <w:ind w:left="4536"/>
        <w:jc w:val="right"/>
        <w:rPr>
          <w:rFonts w:ascii="Times New Roman" w:hAnsi="Times New Roman" w:cs="Times New Roman"/>
          <w:color w:val="000000" w:themeColor="text1"/>
          <w:sz w:val="20"/>
          <w:szCs w:val="20"/>
        </w:rPr>
      </w:pPr>
      <w:r w:rsidRPr="006E2FF9">
        <w:rPr>
          <w:rFonts w:ascii="Times New Roman" w:hAnsi="Times New Roman" w:cs="Times New Roman"/>
          <w:color w:val="000000" w:themeColor="text1"/>
          <w:sz w:val="20"/>
          <w:szCs w:val="20"/>
        </w:rPr>
        <w:lastRenderedPageBreak/>
        <w:t>Приложение</w:t>
      </w:r>
    </w:p>
    <w:p w:rsidR="00502036" w:rsidRDefault="006E2FF9" w:rsidP="006E2FF9">
      <w:pPr>
        <w:pStyle w:val="a3"/>
        <w:spacing w:line="240" w:lineRule="auto"/>
        <w:jc w:val="right"/>
        <w:rPr>
          <w:rFonts w:ascii="Times New Roman" w:hAnsi="Times New Roman" w:cs="Times New Roman"/>
          <w:color w:val="000000" w:themeColor="text1"/>
          <w:sz w:val="20"/>
          <w:szCs w:val="20"/>
        </w:rPr>
      </w:pPr>
      <w:r w:rsidRPr="006E2FF9">
        <w:rPr>
          <w:rFonts w:ascii="Times New Roman" w:hAnsi="Times New Roman" w:cs="Times New Roman"/>
          <w:color w:val="000000" w:themeColor="text1"/>
          <w:sz w:val="20"/>
          <w:szCs w:val="20"/>
        </w:rPr>
        <w:t xml:space="preserve">к решению </w:t>
      </w:r>
      <w:r w:rsidR="00502036">
        <w:rPr>
          <w:rFonts w:ascii="Times New Roman" w:hAnsi="Times New Roman" w:cs="Times New Roman"/>
          <w:color w:val="000000" w:themeColor="text1"/>
          <w:sz w:val="20"/>
          <w:szCs w:val="20"/>
        </w:rPr>
        <w:t>С</w:t>
      </w:r>
      <w:r w:rsidRPr="006E2FF9">
        <w:rPr>
          <w:rFonts w:ascii="Times New Roman" w:hAnsi="Times New Roman" w:cs="Times New Roman"/>
          <w:color w:val="000000" w:themeColor="text1"/>
          <w:sz w:val="20"/>
          <w:szCs w:val="20"/>
        </w:rPr>
        <w:t>овета депутатов</w:t>
      </w:r>
      <w:r w:rsidR="00502036">
        <w:rPr>
          <w:rFonts w:ascii="Times New Roman" w:hAnsi="Times New Roman" w:cs="Times New Roman"/>
          <w:color w:val="000000" w:themeColor="text1"/>
          <w:sz w:val="20"/>
          <w:szCs w:val="20"/>
        </w:rPr>
        <w:t xml:space="preserve"> </w:t>
      </w:r>
    </w:p>
    <w:p w:rsidR="00502036" w:rsidRDefault="00502036" w:rsidP="006E2FF9">
      <w:pPr>
        <w:pStyle w:val="a3"/>
        <w:spacing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МО «Усть-Лужское сельское поселение»</w:t>
      </w:r>
      <w:r w:rsidR="006E2FF9" w:rsidRPr="006E2FF9">
        <w:rPr>
          <w:rFonts w:ascii="Times New Roman" w:hAnsi="Times New Roman" w:cs="Times New Roman"/>
          <w:color w:val="000000" w:themeColor="text1"/>
          <w:sz w:val="20"/>
          <w:szCs w:val="20"/>
        </w:rPr>
        <w:t xml:space="preserve"> </w:t>
      </w:r>
    </w:p>
    <w:p w:rsidR="006E2FF9" w:rsidRDefault="006E2FF9" w:rsidP="006E2FF9">
      <w:pPr>
        <w:pStyle w:val="a3"/>
        <w:spacing w:line="240" w:lineRule="auto"/>
        <w:jc w:val="right"/>
        <w:rPr>
          <w:rFonts w:ascii="Times New Roman" w:hAnsi="Times New Roman" w:cs="Times New Roman"/>
          <w:color w:val="000000" w:themeColor="text1"/>
          <w:sz w:val="20"/>
          <w:szCs w:val="20"/>
        </w:rPr>
      </w:pPr>
      <w:r w:rsidRPr="006E2FF9">
        <w:rPr>
          <w:rFonts w:ascii="Times New Roman" w:hAnsi="Times New Roman" w:cs="Times New Roman"/>
          <w:color w:val="000000" w:themeColor="text1"/>
          <w:sz w:val="20"/>
          <w:szCs w:val="20"/>
        </w:rPr>
        <w:t>от</w:t>
      </w:r>
      <w:r w:rsidR="00502036">
        <w:rPr>
          <w:rFonts w:ascii="Times New Roman" w:hAnsi="Times New Roman" w:cs="Times New Roman"/>
          <w:color w:val="000000" w:themeColor="text1"/>
          <w:sz w:val="20"/>
          <w:szCs w:val="20"/>
        </w:rPr>
        <w:t xml:space="preserve"> 03 ноября</w:t>
      </w:r>
      <w:r>
        <w:rPr>
          <w:rFonts w:ascii="Times New Roman" w:hAnsi="Times New Roman" w:cs="Times New Roman"/>
          <w:color w:val="000000" w:themeColor="text1"/>
          <w:sz w:val="20"/>
          <w:szCs w:val="20"/>
        </w:rPr>
        <w:t xml:space="preserve"> 2021 года №</w:t>
      </w:r>
      <w:r w:rsidR="00502036">
        <w:rPr>
          <w:rFonts w:ascii="Times New Roman" w:hAnsi="Times New Roman" w:cs="Times New Roman"/>
          <w:color w:val="000000" w:themeColor="text1"/>
          <w:sz w:val="20"/>
          <w:szCs w:val="20"/>
        </w:rPr>
        <w:t xml:space="preserve"> 171</w:t>
      </w:r>
    </w:p>
    <w:p w:rsidR="006E2FF9" w:rsidRDefault="006E2FF9" w:rsidP="006E2FF9">
      <w:pPr>
        <w:pStyle w:val="a3"/>
        <w:spacing w:line="240" w:lineRule="auto"/>
        <w:jc w:val="right"/>
        <w:rPr>
          <w:rFonts w:ascii="Times New Roman" w:hAnsi="Times New Roman" w:cs="Times New Roman"/>
          <w:color w:val="000000" w:themeColor="text1"/>
          <w:sz w:val="20"/>
          <w:szCs w:val="20"/>
        </w:rPr>
      </w:pPr>
    </w:p>
    <w:p w:rsidR="006E2FF9" w:rsidRDefault="006E2FF9" w:rsidP="006E2FF9">
      <w:pPr>
        <w:pStyle w:val="a3"/>
        <w:spacing w:line="240" w:lineRule="auto"/>
        <w:jc w:val="right"/>
        <w:rPr>
          <w:rFonts w:ascii="Times New Roman" w:hAnsi="Times New Roman" w:cs="Times New Roman"/>
          <w:color w:val="000000" w:themeColor="text1"/>
          <w:sz w:val="20"/>
          <w:szCs w:val="20"/>
        </w:rPr>
      </w:pPr>
    </w:p>
    <w:p w:rsidR="006E2FF9" w:rsidRPr="006E2FF9" w:rsidRDefault="006E2FF9" w:rsidP="006E2FF9">
      <w:pPr>
        <w:pStyle w:val="s20"/>
        <w:spacing w:before="0" w:beforeAutospacing="0" w:after="0" w:afterAutospacing="0" w:line="324" w:lineRule="atLeast"/>
        <w:jc w:val="center"/>
        <w:rPr>
          <w:sz w:val="28"/>
          <w:szCs w:val="28"/>
        </w:rPr>
      </w:pPr>
      <w:r w:rsidRPr="006E2FF9">
        <w:rPr>
          <w:rStyle w:val="bumpedfont15"/>
          <w:b/>
          <w:bCs/>
          <w:sz w:val="28"/>
          <w:szCs w:val="28"/>
        </w:rPr>
        <w:t>ПОЛОЖЕНИЕ</w:t>
      </w:r>
    </w:p>
    <w:p w:rsidR="006E2FF9" w:rsidRPr="006E2FF9" w:rsidRDefault="006E2FF9" w:rsidP="00502036">
      <w:pPr>
        <w:pStyle w:val="a3"/>
        <w:tabs>
          <w:tab w:val="clear" w:pos="709"/>
        </w:tabs>
        <w:spacing w:line="240" w:lineRule="auto"/>
        <w:jc w:val="center"/>
        <w:rPr>
          <w:rStyle w:val="bumpedfont15"/>
          <w:rFonts w:ascii="Times New Roman" w:hAnsi="Times New Roman" w:cs="Times New Roman"/>
          <w:b/>
          <w:bCs/>
          <w:sz w:val="28"/>
          <w:szCs w:val="28"/>
        </w:rPr>
      </w:pPr>
      <w:r w:rsidRPr="006E2FF9">
        <w:rPr>
          <w:rStyle w:val="bumpedfont15"/>
          <w:rFonts w:ascii="Times New Roman" w:hAnsi="Times New Roman" w:cs="Times New Roman"/>
          <w:b/>
          <w:bCs/>
          <w:sz w:val="28"/>
          <w:szCs w:val="28"/>
        </w:rPr>
        <w:t xml:space="preserve">о муниципальном контроле на автомобильном транспорте и в дорожном хозяйстве </w:t>
      </w:r>
      <w:r w:rsidRPr="006E2FF9">
        <w:rPr>
          <w:rFonts w:ascii="Times New Roman" w:hAnsi="Times New Roman" w:cs="Times New Roman"/>
          <w:b/>
          <w:color w:val="000000" w:themeColor="text1"/>
          <w:sz w:val="28"/>
          <w:szCs w:val="28"/>
        </w:rPr>
        <w:t xml:space="preserve">муниципального </w:t>
      </w:r>
      <w:r w:rsidRPr="006E2FF9">
        <w:rPr>
          <w:rStyle w:val="bumpedfont15"/>
          <w:rFonts w:ascii="Times New Roman" w:hAnsi="Times New Roman" w:cs="Times New Roman"/>
          <w:b/>
          <w:bCs/>
          <w:sz w:val="28"/>
          <w:szCs w:val="28"/>
        </w:rPr>
        <w:t>образования «Усть-Лужское сельское поселение» Кингисеппского муниципального района Ленинградской области</w:t>
      </w:r>
    </w:p>
    <w:p w:rsidR="00647090" w:rsidRPr="006E2FF9" w:rsidRDefault="00647090" w:rsidP="006E2FF9">
      <w:pPr>
        <w:pStyle w:val="a3"/>
        <w:spacing w:line="240" w:lineRule="auto"/>
        <w:jc w:val="center"/>
        <w:rPr>
          <w:rStyle w:val="bumpedfont15"/>
          <w:b/>
          <w:bCs/>
          <w:sz w:val="28"/>
          <w:szCs w:val="28"/>
        </w:rPr>
      </w:pPr>
    </w:p>
    <w:p w:rsidR="00647090" w:rsidRDefault="006E2FF9" w:rsidP="00502036">
      <w:pPr>
        <w:pStyle w:val="a3"/>
        <w:numPr>
          <w:ilvl w:val="0"/>
          <w:numId w:val="13"/>
        </w:numPr>
        <w:tabs>
          <w:tab w:val="clear" w:pos="709"/>
        </w:tabs>
        <w:ind w:left="0" w:firstLine="0"/>
        <w:jc w:val="center"/>
        <w:rPr>
          <w:rFonts w:ascii="Times New Roman" w:hAnsi="Times New Roman" w:cs="Times New Roman"/>
          <w:b/>
        </w:rPr>
      </w:pPr>
      <w:r w:rsidRPr="006E2FF9">
        <w:rPr>
          <w:rFonts w:ascii="Times New Roman" w:hAnsi="Times New Roman" w:cs="Times New Roman"/>
          <w:b/>
        </w:rPr>
        <w:t>Общие положения</w:t>
      </w:r>
    </w:p>
    <w:p w:rsidR="006E2FF9" w:rsidRDefault="006E2FF9" w:rsidP="006E2FF9">
      <w:pPr>
        <w:pStyle w:val="a3"/>
        <w:rPr>
          <w:rFonts w:ascii="Times New Roman" w:hAnsi="Times New Roman" w:cs="Times New Roman"/>
          <w:b/>
        </w:rPr>
      </w:pPr>
    </w:p>
    <w:p w:rsidR="006E2FF9" w:rsidRPr="006E2FF9" w:rsidRDefault="006E2FF9" w:rsidP="006E2FF9">
      <w:pPr>
        <w:pStyle w:val="a3"/>
        <w:numPr>
          <w:ilvl w:val="1"/>
          <w:numId w:val="13"/>
        </w:numPr>
        <w:tabs>
          <w:tab w:val="clear" w:pos="709"/>
        </w:tabs>
        <w:ind w:left="0" w:firstLine="709"/>
        <w:jc w:val="both"/>
        <w:rPr>
          <w:rStyle w:val="bumpedfont15"/>
          <w:rFonts w:ascii="Times New Roman" w:hAnsi="Times New Roman" w:cs="Times New Roman"/>
        </w:rPr>
      </w:pPr>
      <w:r w:rsidRPr="006E2FF9">
        <w:rPr>
          <w:rStyle w:val="bumpedfont15"/>
          <w:rFonts w:ascii="Times New Roman" w:hAnsi="Times New Roman" w:cs="Times New Roman"/>
        </w:rPr>
        <w:t xml:space="preserve">Настоящее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w:t>
      </w:r>
      <w:r w:rsidRPr="00D849AD">
        <w:rPr>
          <w:rFonts w:ascii="Times New Roman" w:hAnsi="Times New Roman" w:cs="Times New Roman"/>
        </w:rPr>
        <w:t>муниципального образования «Усть-Лужское сельское поселение» Кингисеппского муниципального района Ленинградской области</w:t>
      </w:r>
      <w:r w:rsidRPr="006E2FF9">
        <w:rPr>
          <w:rStyle w:val="bumpedfont15"/>
          <w:rFonts w:ascii="Times New Roman" w:hAnsi="Times New Roman" w:cs="Times New Roman"/>
        </w:rPr>
        <w:t xml:space="preserve"> (далее – муниципальный контроль).</w:t>
      </w:r>
    </w:p>
    <w:p w:rsidR="006E2FF9" w:rsidRPr="006E2FF9" w:rsidRDefault="006E2FF9" w:rsidP="006E2FF9">
      <w:pPr>
        <w:pStyle w:val="a3"/>
        <w:tabs>
          <w:tab w:val="clear" w:pos="709"/>
        </w:tabs>
        <w:ind w:firstLine="709"/>
        <w:jc w:val="both"/>
        <w:rPr>
          <w:rFonts w:cs="Times New Roman"/>
        </w:rPr>
      </w:pPr>
      <w:r w:rsidRPr="006E2FF9">
        <w:rPr>
          <w:rFonts w:ascii="Times New Roman" w:hAnsi="Times New Roman" w:cs="Times New Roman"/>
        </w:rPr>
        <w:t>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Pr>
          <w:rFonts w:ascii="Times New Roman" w:hAnsi="Times New Roman" w:cs="Times New Roman"/>
        </w:rPr>
        <w:t>.</w:t>
      </w:r>
    </w:p>
    <w:p w:rsidR="006E2FF9" w:rsidRDefault="006E2FF9" w:rsidP="006E2FF9">
      <w:pPr>
        <w:pStyle w:val="a3"/>
        <w:numPr>
          <w:ilvl w:val="1"/>
          <w:numId w:val="13"/>
        </w:numPr>
        <w:tabs>
          <w:tab w:val="clear" w:pos="709"/>
        </w:tabs>
        <w:ind w:left="0" w:firstLine="709"/>
        <w:jc w:val="both"/>
        <w:rPr>
          <w:rStyle w:val="bumpedfont15"/>
          <w:sz w:val="28"/>
          <w:szCs w:val="28"/>
        </w:rPr>
      </w:pPr>
      <w:r w:rsidRPr="006E2FF9">
        <w:rPr>
          <w:rStyle w:val="bumpedfont15"/>
          <w:rFonts w:ascii="Times New Roman" w:hAnsi="Times New Roman" w:cs="Times New Roman"/>
        </w:rPr>
        <w:t>Предметом муниципального контроля является:</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соблюдение юридическими лицами, индивидуальными предпринимателями, гражданами (далее – контролируемые лица) обязательных требований:</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в области автомобильных дорог и дорожной деятельности, установленных в отношении автомобильных дорог местного значения:</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E2FF9" w:rsidRPr="002D071A" w:rsidRDefault="006E2FF9" w:rsidP="006E2FF9">
      <w:pPr>
        <w:pStyle w:val="a3"/>
        <w:tabs>
          <w:tab w:val="clear" w:pos="709"/>
        </w:tabs>
        <w:ind w:firstLine="709"/>
        <w:jc w:val="both"/>
        <w:rPr>
          <w:sz w:val="28"/>
          <w:szCs w:val="28"/>
        </w:rPr>
      </w:pPr>
      <w:r w:rsidRPr="006E2FF9">
        <w:rPr>
          <w:rFonts w:ascii="Times New Roman" w:hAnsi="Times New Roman" w:cs="Times New Roman"/>
        </w:rPr>
        <w:t>исполнение решений, принимаемых по результатам контрольных мероприятий.</w:t>
      </w:r>
    </w:p>
    <w:p w:rsidR="006E2FF9" w:rsidRPr="004F0235" w:rsidRDefault="006E2FF9" w:rsidP="006E2FF9">
      <w:pPr>
        <w:pStyle w:val="a3"/>
        <w:numPr>
          <w:ilvl w:val="1"/>
          <w:numId w:val="13"/>
        </w:numPr>
        <w:tabs>
          <w:tab w:val="clear" w:pos="709"/>
        </w:tabs>
        <w:ind w:left="0" w:firstLine="709"/>
        <w:jc w:val="both"/>
        <w:rPr>
          <w:rStyle w:val="bumpedfont15"/>
          <w:sz w:val="28"/>
          <w:szCs w:val="28"/>
        </w:rPr>
      </w:pPr>
      <w:r w:rsidRPr="006E2FF9">
        <w:rPr>
          <w:rStyle w:val="bumpedfont15"/>
          <w:rFonts w:ascii="Times New Roman" w:hAnsi="Times New Roman" w:cs="Times New Roman"/>
        </w:rPr>
        <w:t>Объектами муниципального контроля (далее – объект контроля) являются:</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а) 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б) деятельность по перевозке пассажиров и иных лиц автобусами, подлежащая лицензированию;</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lastRenderedPageBreak/>
        <w:t>в) деятельность по оказанию услуг автовокзалами, автостанциями;</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г) деятельность по осуществлению международных автомобильных перевозок;</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д) деятельность по осуществлению работ по капитальному ремонту, ремонту и содержанию автомобильных дорог общего пользования;</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е) деятельность по использованию полос отвода и (или) придорожных полос автомобильных дорог общего пользования федерального значения;</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а) внесение платы за проезд по платным автомобильным дорогам общего пользования, платным участкам таких автомобильных дорог;</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в) 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г) 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а) остановочный пункт, в том числе расположенный на территории автовокзала или автостанции;</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б) транспортное средство;</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в) автомобильная дорога общего пользования федерального значения и искусственные дорожные сооружения на ней;</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г) примыкания к автомобильным дорогам федерального значения, в том числе примыкания объектов дорожного сервиса;</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д)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6E2FF9" w:rsidRDefault="006E2FF9" w:rsidP="006E2FF9">
      <w:pPr>
        <w:pStyle w:val="a3"/>
        <w:tabs>
          <w:tab w:val="clear" w:pos="709"/>
        </w:tabs>
        <w:ind w:firstLine="709"/>
        <w:jc w:val="both"/>
        <w:rPr>
          <w:rStyle w:val="bumpedfont15"/>
          <w:sz w:val="28"/>
          <w:szCs w:val="28"/>
        </w:rPr>
      </w:pPr>
      <w:r w:rsidRPr="006E2FF9">
        <w:rPr>
          <w:rFonts w:ascii="Times New Roman" w:hAnsi="Times New Roman" w:cs="Times New Roman"/>
        </w:rPr>
        <w:t>е) придорожные полосы и полосы отвода автомобильных дорог общего пользования.</w:t>
      </w:r>
    </w:p>
    <w:p w:rsidR="006E2FF9" w:rsidRPr="002D071A" w:rsidRDefault="006E2FF9" w:rsidP="006E2FF9">
      <w:pPr>
        <w:pStyle w:val="a3"/>
        <w:numPr>
          <w:ilvl w:val="1"/>
          <w:numId w:val="13"/>
        </w:numPr>
        <w:tabs>
          <w:tab w:val="clear" w:pos="709"/>
        </w:tabs>
        <w:ind w:left="0" w:firstLine="709"/>
        <w:jc w:val="both"/>
        <w:rPr>
          <w:sz w:val="28"/>
          <w:szCs w:val="28"/>
        </w:rPr>
      </w:pPr>
      <w:r w:rsidRPr="006E2FF9">
        <w:rPr>
          <w:rStyle w:val="bumpedfont15"/>
          <w:rFonts w:ascii="Times New Roman" w:hAnsi="Times New Roman" w:cs="Times New Roman"/>
        </w:rPr>
        <w:t>Учет объектов контроля осуществляется посредством создания:</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единого реестра контрольных мероприятий; </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информационной системы (подсистемы государственной информационной системы) досудебного обжалования;</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иных государственных и муниципальных информационных систем путем межведомственного информационного взаимодействия.</w:t>
      </w:r>
    </w:p>
    <w:p w:rsidR="006E2FF9" w:rsidRPr="006E2FF9" w:rsidRDefault="006E2FF9" w:rsidP="006E2FF9">
      <w:pPr>
        <w:pStyle w:val="a3"/>
        <w:tabs>
          <w:tab w:val="clear" w:pos="709"/>
        </w:tabs>
        <w:ind w:firstLine="709"/>
        <w:jc w:val="both"/>
        <w:rPr>
          <w:sz w:val="28"/>
        </w:rPr>
      </w:pPr>
      <w:r w:rsidRPr="006E2FF9">
        <w:rPr>
          <w:rFonts w:ascii="Times New Roman" w:hAnsi="Times New Roman" w:cs="Times New Roman"/>
        </w:rPr>
        <w:t>Учет объектов контроля осуществляется с использованием информационной системы.</w:t>
      </w:r>
    </w:p>
    <w:p w:rsidR="006E2FF9" w:rsidRPr="006E2FF9" w:rsidRDefault="006E2FF9" w:rsidP="006E2FF9">
      <w:pPr>
        <w:pStyle w:val="a3"/>
        <w:numPr>
          <w:ilvl w:val="1"/>
          <w:numId w:val="13"/>
        </w:numPr>
        <w:tabs>
          <w:tab w:val="clear" w:pos="709"/>
        </w:tabs>
        <w:ind w:left="0" w:firstLine="709"/>
        <w:jc w:val="both"/>
        <w:rPr>
          <w:sz w:val="28"/>
          <w:szCs w:val="28"/>
        </w:rPr>
      </w:pPr>
      <w:r w:rsidRPr="006E2FF9">
        <w:rPr>
          <w:rStyle w:val="bumpedfont15"/>
          <w:rFonts w:ascii="Times New Roman" w:hAnsi="Times New Roman" w:cs="Times New Roman"/>
        </w:rPr>
        <w:t>Муниципальный контроль осуществляется администрацией наименование муниципального образования (далее - также Контрольный орган).</w:t>
      </w:r>
    </w:p>
    <w:p w:rsidR="006E2FF9" w:rsidRPr="006E2FF9" w:rsidRDefault="006E2FF9" w:rsidP="006E2FF9">
      <w:pPr>
        <w:pStyle w:val="a3"/>
        <w:numPr>
          <w:ilvl w:val="1"/>
          <w:numId w:val="13"/>
        </w:numPr>
        <w:tabs>
          <w:tab w:val="clear" w:pos="709"/>
        </w:tabs>
        <w:ind w:left="0" w:firstLine="709"/>
        <w:jc w:val="both"/>
        <w:rPr>
          <w:rStyle w:val="bumpedfont15"/>
          <w:rFonts w:ascii="Times New Roman" w:hAnsi="Times New Roman" w:cs="Times New Roman"/>
        </w:rPr>
      </w:pPr>
      <w:r w:rsidRPr="006E2FF9">
        <w:rPr>
          <w:rStyle w:val="bumpedfont15"/>
          <w:rFonts w:ascii="Times New Roman" w:hAnsi="Times New Roman" w:cs="Times New Roman"/>
        </w:rPr>
        <w:t>Руководство деятельностью по осуществлению муниципального контроля осуществляет глава администрации наименование муниципального образования.</w:t>
      </w:r>
    </w:p>
    <w:p w:rsidR="006E2FF9" w:rsidRPr="006E2FF9" w:rsidRDefault="006E2FF9" w:rsidP="006E2FF9">
      <w:pPr>
        <w:pStyle w:val="a3"/>
        <w:numPr>
          <w:ilvl w:val="1"/>
          <w:numId w:val="13"/>
        </w:numPr>
        <w:tabs>
          <w:tab w:val="clear" w:pos="709"/>
        </w:tabs>
        <w:ind w:left="0" w:firstLine="709"/>
        <w:jc w:val="both"/>
        <w:rPr>
          <w:sz w:val="28"/>
          <w:szCs w:val="28"/>
        </w:rPr>
      </w:pPr>
      <w:r w:rsidRPr="006E2FF9">
        <w:rPr>
          <w:rStyle w:val="bumpedfont15"/>
          <w:rFonts w:ascii="Times New Roman" w:hAnsi="Times New Roman" w:cs="Times New Roman"/>
        </w:rPr>
        <w:t>От имени Контрольного органа муниципальный контроль вправе осуществлять следующие должностные лица:</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 xml:space="preserve">1) глава администрации (заместитель главы администрации); </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6E2FF9" w:rsidRPr="006E2FF9" w:rsidRDefault="006E2FF9" w:rsidP="006E2FF9">
      <w:pPr>
        <w:pStyle w:val="a3"/>
        <w:tabs>
          <w:tab w:val="clear" w:pos="709"/>
        </w:tabs>
        <w:ind w:firstLine="709"/>
        <w:jc w:val="both"/>
        <w:rPr>
          <w:sz w:val="28"/>
          <w:szCs w:val="28"/>
        </w:rPr>
      </w:pPr>
      <w:r w:rsidRPr="006E2FF9">
        <w:rPr>
          <w:rFonts w:ascii="Times New Roman" w:hAnsi="Times New Roman" w:cs="Times New Roman"/>
        </w:rPr>
        <w:lastRenderedPageBreak/>
        <w:t>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6E2FF9" w:rsidRPr="002D071A" w:rsidRDefault="006E2FF9" w:rsidP="006E2FF9">
      <w:pPr>
        <w:pStyle w:val="a3"/>
        <w:numPr>
          <w:ilvl w:val="1"/>
          <w:numId w:val="13"/>
        </w:numPr>
        <w:tabs>
          <w:tab w:val="clear" w:pos="709"/>
        </w:tabs>
        <w:ind w:left="0" w:firstLine="709"/>
        <w:jc w:val="both"/>
        <w:rPr>
          <w:sz w:val="28"/>
          <w:szCs w:val="28"/>
        </w:rPr>
      </w:pPr>
      <w:r w:rsidRPr="006E2FF9">
        <w:rPr>
          <w:rStyle w:val="bumpedfont15"/>
          <w:rFonts w:ascii="Times New Roman" w:hAnsi="Times New Roman" w:cs="Times New Roman"/>
        </w:rPr>
        <w:t>Права и обязанности инспектора.</w:t>
      </w:r>
    </w:p>
    <w:p w:rsidR="006E2FF9" w:rsidRPr="002D071A" w:rsidRDefault="006E2FF9" w:rsidP="006E2FF9">
      <w:pPr>
        <w:pStyle w:val="a3"/>
        <w:numPr>
          <w:ilvl w:val="2"/>
          <w:numId w:val="13"/>
        </w:numPr>
        <w:tabs>
          <w:tab w:val="clear" w:pos="709"/>
        </w:tabs>
        <w:ind w:left="0" w:firstLine="720"/>
        <w:jc w:val="both"/>
        <w:rPr>
          <w:sz w:val="28"/>
          <w:szCs w:val="28"/>
        </w:rPr>
      </w:pPr>
      <w:r w:rsidRPr="006E2FF9">
        <w:rPr>
          <w:rStyle w:val="bumpedfont15"/>
          <w:rFonts w:ascii="Times New Roman" w:hAnsi="Times New Roman" w:cs="Times New Roman"/>
        </w:rPr>
        <w:t>Инспектор обязан:</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1) соблюдать законодательство Российской Федерации, права и законные интересы контролируемых лиц;</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10) доказывать обоснованность своих действий при их обжаловании в порядке, установленном законодательством Российской Федерации;</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E2FF9" w:rsidRPr="002D071A" w:rsidRDefault="006E2FF9" w:rsidP="006E2FF9">
      <w:pPr>
        <w:pStyle w:val="a3"/>
        <w:tabs>
          <w:tab w:val="clear" w:pos="709"/>
        </w:tabs>
        <w:ind w:firstLine="709"/>
        <w:jc w:val="both"/>
        <w:rPr>
          <w:sz w:val="28"/>
          <w:szCs w:val="28"/>
        </w:rPr>
      </w:pPr>
      <w:r w:rsidRPr="006E2FF9">
        <w:rPr>
          <w:rFonts w:ascii="Times New Roman" w:hAnsi="Times New Roman" w:cs="Times New Roman"/>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E2FF9" w:rsidRPr="002D071A" w:rsidRDefault="006E2FF9" w:rsidP="006E2FF9">
      <w:pPr>
        <w:pStyle w:val="a3"/>
        <w:numPr>
          <w:ilvl w:val="2"/>
          <w:numId w:val="13"/>
        </w:numPr>
        <w:tabs>
          <w:tab w:val="clear" w:pos="709"/>
        </w:tabs>
        <w:ind w:left="0" w:firstLine="720"/>
        <w:jc w:val="both"/>
        <w:rPr>
          <w:sz w:val="28"/>
          <w:szCs w:val="28"/>
        </w:rPr>
      </w:pPr>
      <w:r w:rsidRPr="006E2FF9">
        <w:rPr>
          <w:rStyle w:val="bumpedfont15"/>
          <w:rFonts w:ascii="Times New Roman" w:hAnsi="Times New Roman" w:cs="Times New Roman"/>
        </w:rPr>
        <w:t>Инспектор при проведении контрольного мероприятия в пределах своих полномочий и в объеме проводимых контрольных действий имеет право:</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E2FF9" w:rsidRPr="006E2FF9" w:rsidRDefault="006E2FF9" w:rsidP="006E2FF9">
      <w:pPr>
        <w:pStyle w:val="a3"/>
        <w:tabs>
          <w:tab w:val="clear" w:pos="709"/>
        </w:tabs>
        <w:ind w:firstLine="709"/>
        <w:jc w:val="both"/>
        <w:rPr>
          <w:rFonts w:ascii="Times New Roman" w:hAnsi="Times New Roman" w:cs="Times New Roman"/>
        </w:rPr>
      </w:pPr>
      <w:r w:rsidRPr="006E2FF9">
        <w:rPr>
          <w:rFonts w:ascii="Times New Roman" w:hAnsi="Times New Roman" w:cs="Times New Roman"/>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E2FF9" w:rsidRPr="002D071A" w:rsidRDefault="006E2FF9" w:rsidP="006E2FF9">
      <w:pPr>
        <w:pStyle w:val="a3"/>
        <w:tabs>
          <w:tab w:val="clear" w:pos="709"/>
        </w:tabs>
        <w:ind w:firstLine="709"/>
        <w:jc w:val="both"/>
        <w:rPr>
          <w:sz w:val="28"/>
          <w:szCs w:val="28"/>
        </w:rPr>
      </w:pPr>
      <w:r w:rsidRPr="006E2FF9">
        <w:rPr>
          <w:rFonts w:ascii="Times New Roman" w:hAnsi="Times New Roman" w:cs="Times New Roman"/>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6E2FF9" w:rsidRPr="006E2FF9" w:rsidRDefault="006E2FF9" w:rsidP="006E2FF9">
      <w:pPr>
        <w:pStyle w:val="a3"/>
        <w:numPr>
          <w:ilvl w:val="1"/>
          <w:numId w:val="13"/>
        </w:numPr>
        <w:tabs>
          <w:tab w:val="clear" w:pos="709"/>
        </w:tabs>
        <w:ind w:left="0" w:firstLine="709"/>
        <w:jc w:val="both"/>
        <w:rPr>
          <w:rStyle w:val="bumpedfont15"/>
          <w:rFonts w:ascii="Times New Roman" w:hAnsi="Times New Roman" w:cs="Times New Roman"/>
          <w:b/>
        </w:rPr>
      </w:pPr>
      <w:r w:rsidRPr="006E2FF9">
        <w:rPr>
          <w:rStyle w:val="bumpedfont15"/>
          <w:rFonts w:ascii="Times New Roman" w:hAnsi="Times New Roman" w:cs="Times New Roman"/>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E2FF9" w:rsidRDefault="006E2FF9" w:rsidP="006E2FF9">
      <w:pPr>
        <w:pStyle w:val="a3"/>
        <w:tabs>
          <w:tab w:val="clear" w:pos="709"/>
        </w:tabs>
        <w:jc w:val="both"/>
        <w:rPr>
          <w:rStyle w:val="bumpedfont15"/>
          <w:rFonts w:ascii="Times New Roman" w:hAnsi="Times New Roman" w:cs="Times New Roman"/>
        </w:rPr>
      </w:pPr>
    </w:p>
    <w:p w:rsidR="006E2FF9" w:rsidRDefault="006E2FF9" w:rsidP="006E2FF9">
      <w:pPr>
        <w:pStyle w:val="a3"/>
        <w:numPr>
          <w:ilvl w:val="0"/>
          <w:numId w:val="13"/>
        </w:numPr>
        <w:ind w:left="0" w:firstLine="0"/>
        <w:jc w:val="center"/>
        <w:rPr>
          <w:rFonts w:ascii="Times New Roman" w:hAnsi="Times New Roman" w:cs="Times New Roman"/>
          <w:b/>
        </w:rPr>
      </w:pPr>
      <w:r>
        <w:rPr>
          <w:rFonts w:ascii="Times New Roman" w:hAnsi="Times New Roman" w:cs="Times New Roman"/>
          <w:b/>
        </w:rPr>
        <w:t>Категории риска причинения вреда (ущерба)</w:t>
      </w:r>
    </w:p>
    <w:p w:rsidR="006E2FF9" w:rsidRDefault="006E2FF9" w:rsidP="006E2FF9">
      <w:pPr>
        <w:pStyle w:val="a3"/>
        <w:jc w:val="center"/>
        <w:rPr>
          <w:rFonts w:ascii="Times New Roman" w:hAnsi="Times New Roman" w:cs="Times New Roman"/>
          <w:b/>
        </w:rPr>
      </w:pPr>
    </w:p>
    <w:p w:rsidR="003A1B0E" w:rsidRPr="003A1B0E" w:rsidRDefault="003A1B0E" w:rsidP="003A1B0E">
      <w:pPr>
        <w:pStyle w:val="a3"/>
        <w:numPr>
          <w:ilvl w:val="1"/>
          <w:numId w:val="13"/>
        </w:numPr>
        <w:tabs>
          <w:tab w:val="clear" w:pos="709"/>
        </w:tabs>
        <w:ind w:left="0" w:firstLine="709"/>
        <w:jc w:val="both"/>
        <w:rPr>
          <w:rStyle w:val="bumpedfont15"/>
          <w:rFonts w:ascii="Times New Roman" w:hAnsi="Times New Roman" w:cs="Times New Roman"/>
        </w:rPr>
      </w:pPr>
      <w:r w:rsidRPr="003A1B0E">
        <w:rPr>
          <w:rStyle w:val="bumpedfont15"/>
          <w:rFonts w:ascii="Times New Roman" w:hAnsi="Times New Roman" w:cs="Times New Roman"/>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A1B0E" w:rsidRPr="002D071A" w:rsidRDefault="003A1B0E" w:rsidP="003A1B0E">
      <w:pPr>
        <w:pStyle w:val="a3"/>
        <w:numPr>
          <w:ilvl w:val="1"/>
          <w:numId w:val="13"/>
        </w:numPr>
        <w:tabs>
          <w:tab w:val="clear" w:pos="709"/>
        </w:tabs>
        <w:ind w:left="0" w:firstLine="709"/>
        <w:jc w:val="both"/>
        <w:rPr>
          <w:sz w:val="28"/>
          <w:szCs w:val="28"/>
        </w:rPr>
      </w:pPr>
      <w:r w:rsidRPr="003A1B0E">
        <w:rPr>
          <w:rStyle w:val="bumpedfont15"/>
          <w:rFonts w:ascii="Times New Roman" w:hAnsi="Times New Roman" w:cs="Times New Roman"/>
        </w:rPr>
        <w:lastRenderedPageBreak/>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средний риск;</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умеренный риск;</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низкий риск.</w:t>
      </w:r>
    </w:p>
    <w:p w:rsidR="003A1B0E" w:rsidRPr="003A1B0E" w:rsidRDefault="003A1B0E" w:rsidP="003A1B0E">
      <w:pPr>
        <w:pStyle w:val="a3"/>
        <w:numPr>
          <w:ilvl w:val="1"/>
          <w:numId w:val="13"/>
        </w:numPr>
        <w:tabs>
          <w:tab w:val="clear" w:pos="709"/>
        </w:tabs>
        <w:ind w:left="0" w:firstLine="709"/>
        <w:jc w:val="both"/>
        <w:rPr>
          <w:rStyle w:val="bumpedfont15"/>
          <w:rFonts w:ascii="Times New Roman" w:hAnsi="Times New Roman" w:cs="Times New Roman"/>
        </w:rPr>
      </w:pPr>
      <w:r>
        <w:rPr>
          <w:rStyle w:val="bumpedfont15"/>
          <w:rFonts w:ascii="Times New Roman" w:hAnsi="Times New Roman" w:cs="Times New Roman"/>
        </w:rPr>
        <w:t>К</w:t>
      </w:r>
      <w:r w:rsidRPr="003A1B0E">
        <w:rPr>
          <w:rStyle w:val="bumpedfont15"/>
          <w:rFonts w:ascii="Times New Roman" w:hAnsi="Times New Roman" w:cs="Times New Roman"/>
        </w:rPr>
        <w:t>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3A1B0E" w:rsidRPr="003A1B0E" w:rsidRDefault="003A1B0E" w:rsidP="003A1B0E">
      <w:pPr>
        <w:pStyle w:val="a3"/>
        <w:numPr>
          <w:ilvl w:val="1"/>
          <w:numId w:val="13"/>
        </w:numPr>
        <w:tabs>
          <w:tab w:val="clear" w:pos="709"/>
        </w:tabs>
        <w:ind w:left="0" w:firstLine="709"/>
        <w:jc w:val="both"/>
        <w:rPr>
          <w:rStyle w:val="bumpedfont15"/>
          <w:rFonts w:ascii="Times New Roman" w:hAnsi="Times New Roman" w:cs="Times New Roman"/>
        </w:rPr>
      </w:pPr>
      <w:r w:rsidRPr="003A1B0E">
        <w:rPr>
          <w:rStyle w:val="bumpedfont15"/>
          <w:rFonts w:ascii="Times New Roman" w:hAnsi="Times New Roman" w:cs="Times New Roman"/>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A1B0E" w:rsidRPr="003A1B0E" w:rsidRDefault="003A1B0E" w:rsidP="003A1B0E">
      <w:pPr>
        <w:pStyle w:val="a3"/>
        <w:numPr>
          <w:ilvl w:val="1"/>
          <w:numId w:val="13"/>
        </w:numPr>
        <w:tabs>
          <w:tab w:val="clear" w:pos="709"/>
        </w:tabs>
        <w:ind w:left="0" w:firstLine="709"/>
        <w:jc w:val="both"/>
        <w:rPr>
          <w:rStyle w:val="bumpedfont15"/>
          <w:rFonts w:ascii="Times New Roman" w:hAnsi="Times New Roman" w:cs="Times New Roman"/>
        </w:rPr>
      </w:pPr>
      <w:r w:rsidRPr="003A1B0E">
        <w:rPr>
          <w:rStyle w:val="bumpedfont15"/>
          <w:rFonts w:ascii="Times New Roman" w:hAnsi="Times New Roman" w:cs="Times New Roman"/>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3A1B0E" w:rsidRPr="003A1B0E" w:rsidRDefault="003A1B0E" w:rsidP="003A1B0E">
      <w:pPr>
        <w:pStyle w:val="a3"/>
        <w:numPr>
          <w:ilvl w:val="1"/>
          <w:numId w:val="13"/>
        </w:numPr>
        <w:tabs>
          <w:tab w:val="clear" w:pos="709"/>
        </w:tabs>
        <w:ind w:left="0" w:firstLine="709"/>
        <w:jc w:val="both"/>
        <w:rPr>
          <w:rStyle w:val="bumpedfont15"/>
          <w:rFonts w:ascii="Times New Roman" w:hAnsi="Times New Roman" w:cs="Times New Roman"/>
        </w:rPr>
      </w:pPr>
      <w:r w:rsidRPr="003A1B0E">
        <w:rPr>
          <w:rStyle w:val="bumpedfont15"/>
          <w:rFonts w:ascii="Times New Roman" w:hAnsi="Times New Roman" w:cs="Times New Roman"/>
        </w:rPr>
        <w:t>В случае если объект контроля не отнесен к определенной категории риска, он считается отнесенным к категории низкого риска.</w:t>
      </w:r>
    </w:p>
    <w:p w:rsidR="003A1B0E" w:rsidRPr="003A1B0E" w:rsidRDefault="003A1B0E" w:rsidP="003A1B0E">
      <w:pPr>
        <w:pStyle w:val="a3"/>
        <w:numPr>
          <w:ilvl w:val="1"/>
          <w:numId w:val="13"/>
        </w:numPr>
        <w:tabs>
          <w:tab w:val="clear" w:pos="709"/>
        </w:tabs>
        <w:ind w:left="0" w:firstLine="709"/>
        <w:jc w:val="both"/>
        <w:rPr>
          <w:rStyle w:val="bumpedfont15"/>
          <w:rFonts w:ascii="Times New Roman" w:hAnsi="Times New Roman" w:cs="Times New Roman"/>
        </w:rPr>
      </w:pPr>
      <w:r w:rsidRPr="003A1B0E">
        <w:rPr>
          <w:rStyle w:val="bumpedfont15"/>
          <w:rFonts w:ascii="Times New Roman" w:hAnsi="Times New Roman" w:cs="Times New Roman"/>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A1B0E" w:rsidRPr="002D071A" w:rsidRDefault="003A1B0E" w:rsidP="003A1B0E">
      <w:pPr>
        <w:pStyle w:val="a3"/>
        <w:numPr>
          <w:ilvl w:val="1"/>
          <w:numId w:val="13"/>
        </w:numPr>
        <w:tabs>
          <w:tab w:val="clear" w:pos="709"/>
        </w:tabs>
        <w:ind w:left="0" w:firstLine="709"/>
        <w:jc w:val="both"/>
        <w:rPr>
          <w:sz w:val="28"/>
          <w:szCs w:val="28"/>
        </w:rPr>
      </w:pPr>
      <w:r w:rsidRPr="003A1B0E">
        <w:rPr>
          <w:rStyle w:val="bumpedfont15"/>
          <w:rFonts w:ascii="Times New Roman" w:hAnsi="Times New Roman" w:cs="Times New Roman"/>
        </w:rPr>
        <w:t>Контрольный орган ведет перечни подконтрольных объектов, отнесенных к одной из категорий риска.</w:t>
      </w:r>
    </w:p>
    <w:p w:rsidR="003A1B0E" w:rsidRPr="002D071A" w:rsidRDefault="003A1B0E" w:rsidP="003A1B0E">
      <w:pPr>
        <w:pStyle w:val="a3"/>
        <w:tabs>
          <w:tab w:val="clear" w:pos="709"/>
        </w:tabs>
        <w:ind w:firstLine="709"/>
        <w:jc w:val="both"/>
        <w:rPr>
          <w:sz w:val="28"/>
          <w:szCs w:val="28"/>
        </w:rPr>
      </w:pPr>
      <w:r w:rsidRPr="003A1B0E">
        <w:rPr>
          <w:rFonts w:ascii="Times New Roman" w:hAnsi="Times New Roman" w:cs="Times New Roman"/>
        </w:rPr>
        <w:t>Перечни подконтрольных объектов содержат следующую информацию:</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а) идентификационные признаки объекта;</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б) категория риска, к которой отнесен объект;</w:t>
      </w:r>
    </w:p>
    <w:p w:rsidR="006E2FF9"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в) реквизиты решения об отнесении объекта к категории риска.</w:t>
      </w:r>
    </w:p>
    <w:p w:rsidR="003A1B0E" w:rsidRDefault="003A1B0E" w:rsidP="003A1B0E">
      <w:pPr>
        <w:pStyle w:val="a3"/>
        <w:tabs>
          <w:tab w:val="clear" w:pos="709"/>
        </w:tabs>
        <w:ind w:firstLine="709"/>
        <w:jc w:val="both"/>
        <w:rPr>
          <w:rFonts w:ascii="Times New Roman" w:hAnsi="Times New Roman" w:cs="Times New Roman"/>
        </w:rPr>
      </w:pPr>
    </w:p>
    <w:p w:rsidR="00647090" w:rsidRDefault="003A1B0E" w:rsidP="003A1B0E">
      <w:pPr>
        <w:pStyle w:val="a3"/>
        <w:numPr>
          <w:ilvl w:val="0"/>
          <w:numId w:val="13"/>
        </w:numPr>
        <w:tabs>
          <w:tab w:val="clear" w:pos="709"/>
        </w:tabs>
        <w:ind w:left="0" w:firstLine="0"/>
        <w:jc w:val="center"/>
        <w:rPr>
          <w:rFonts w:ascii="Times New Roman" w:hAnsi="Times New Roman" w:cs="Times New Roman"/>
          <w:b/>
        </w:rPr>
      </w:pPr>
      <w:r w:rsidRPr="003A1B0E">
        <w:rPr>
          <w:rFonts w:ascii="Times New Roman" w:hAnsi="Times New Roman" w:cs="Times New Roman"/>
          <w:b/>
        </w:rPr>
        <w:t>Виды профилактических мероприятий, которые проводятся при осуществлении муниципального контроля</w:t>
      </w:r>
    </w:p>
    <w:p w:rsidR="003A1B0E" w:rsidRDefault="003A1B0E" w:rsidP="003A1B0E">
      <w:pPr>
        <w:pStyle w:val="a3"/>
        <w:jc w:val="center"/>
        <w:rPr>
          <w:rFonts w:ascii="Times New Roman" w:hAnsi="Times New Roman" w:cs="Times New Roman"/>
          <w:b/>
        </w:rPr>
      </w:pPr>
    </w:p>
    <w:p w:rsidR="003A1B0E" w:rsidRPr="002D071A" w:rsidRDefault="003A1B0E" w:rsidP="003A1B0E">
      <w:pPr>
        <w:pStyle w:val="a3"/>
        <w:numPr>
          <w:ilvl w:val="1"/>
          <w:numId w:val="13"/>
        </w:numPr>
        <w:tabs>
          <w:tab w:val="clear" w:pos="709"/>
        </w:tabs>
        <w:ind w:left="0" w:firstLine="709"/>
        <w:jc w:val="both"/>
        <w:rPr>
          <w:sz w:val="28"/>
          <w:szCs w:val="28"/>
        </w:rPr>
      </w:pPr>
      <w:r>
        <w:rPr>
          <w:rStyle w:val="bumpedfont15"/>
          <w:rFonts w:ascii="Times New Roman" w:hAnsi="Times New Roman" w:cs="Times New Roman"/>
        </w:rPr>
        <w:t>П</w:t>
      </w:r>
      <w:r w:rsidRPr="003A1B0E">
        <w:rPr>
          <w:rStyle w:val="bumpedfont15"/>
          <w:rFonts w:ascii="Times New Roman" w:hAnsi="Times New Roman" w:cs="Times New Roman"/>
        </w:rPr>
        <w:t>ри осуществлении муниципального контроля Контрольный орган проводит следующие виды профилактических мероприятий:</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1) информирование;</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2) объявление предостережения;</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3) консультирование;</w:t>
      </w:r>
    </w:p>
    <w:p w:rsidR="003A1B0E" w:rsidRPr="002D071A" w:rsidRDefault="003A1B0E" w:rsidP="003A1B0E">
      <w:pPr>
        <w:pStyle w:val="s15"/>
        <w:spacing w:before="0" w:beforeAutospacing="0" w:after="0" w:afterAutospacing="0"/>
        <w:ind w:firstLine="525"/>
        <w:jc w:val="both"/>
        <w:rPr>
          <w:sz w:val="28"/>
          <w:szCs w:val="28"/>
        </w:rPr>
      </w:pPr>
      <w:r w:rsidRPr="002D071A">
        <w:rPr>
          <w:sz w:val="28"/>
          <w:szCs w:val="28"/>
        </w:rPr>
        <w:t> </w:t>
      </w:r>
    </w:p>
    <w:p w:rsidR="003A1B0E" w:rsidRPr="002D071A" w:rsidRDefault="003A1B0E" w:rsidP="003A1B0E">
      <w:pPr>
        <w:pStyle w:val="a3"/>
        <w:numPr>
          <w:ilvl w:val="1"/>
          <w:numId w:val="13"/>
        </w:numPr>
        <w:tabs>
          <w:tab w:val="clear" w:pos="709"/>
        </w:tabs>
        <w:ind w:left="0" w:firstLine="0"/>
        <w:jc w:val="center"/>
        <w:rPr>
          <w:sz w:val="28"/>
          <w:szCs w:val="28"/>
        </w:rPr>
      </w:pPr>
      <w:r w:rsidRPr="003A1B0E">
        <w:rPr>
          <w:rStyle w:val="bumpedfont15"/>
          <w:rFonts w:ascii="Times New Roman" w:hAnsi="Times New Roman" w:cs="Times New Roman"/>
        </w:rPr>
        <w:t>Информирование контролируемых и иных заинтересованных лиц по вопросам соблюдения обязательных требований</w:t>
      </w:r>
    </w:p>
    <w:p w:rsidR="003A1B0E" w:rsidRPr="002D071A" w:rsidRDefault="003A1B0E" w:rsidP="003A1B0E">
      <w:pPr>
        <w:pStyle w:val="s31"/>
        <w:spacing w:before="0" w:beforeAutospacing="0" w:after="0" w:afterAutospacing="0"/>
        <w:ind w:firstLine="525"/>
        <w:jc w:val="center"/>
        <w:rPr>
          <w:sz w:val="28"/>
          <w:szCs w:val="28"/>
        </w:rPr>
      </w:pPr>
      <w:r w:rsidRPr="002D071A">
        <w:rPr>
          <w:sz w:val="28"/>
          <w:szCs w:val="28"/>
        </w:rPr>
        <w:t> </w:t>
      </w:r>
    </w:p>
    <w:p w:rsidR="003A1B0E" w:rsidRPr="002D071A" w:rsidRDefault="003A1B0E" w:rsidP="003A1B0E">
      <w:pPr>
        <w:pStyle w:val="a3"/>
        <w:numPr>
          <w:ilvl w:val="2"/>
          <w:numId w:val="13"/>
        </w:numPr>
        <w:tabs>
          <w:tab w:val="clear" w:pos="709"/>
        </w:tabs>
        <w:ind w:left="0" w:firstLine="720"/>
        <w:jc w:val="both"/>
        <w:rPr>
          <w:sz w:val="28"/>
          <w:szCs w:val="28"/>
        </w:rPr>
      </w:pPr>
      <w:r w:rsidRPr="003A1B0E">
        <w:rPr>
          <w:rStyle w:val="bumpedfont15"/>
          <w:rFonts w:ascii="Times New Roman" w:hAnsi="Times New Roman" w:cs="Times New Roman"/>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2D071A">
        <w:rPr>
          <w:rStyle w:val="bumpedfont15"/>
          <w:sz w:val="28"/>
          <w:szCs w:val="28"/>
        </w:rPr>
        <w:t> </w:t>
      </w:r>
    </w:p>
    <w:p w:rsidR="003A1B0E" w:rsidRPr="002D071A" w:rsidRDefault="003A1B0E" w:rsidP="003A1B0E">
      <w:pPr>
        <w:pStyle w:val="a3"/>
        <w:numPr>
          <w:ilvl w:val="2"/>
          <w:numId w:val="13"/>
        </w:numPr>
        <w:tabs>
          <w:tab w:val="clear" w:pos="709"/>
        </w:tabs>
        <w:ind w:left="0" w:firstLine="720"/>
        <w:jc w:val="both"/>
        <w:rPr>
          <w:sz w:val="28"/>
          <w:szCs w:val="28"/>
        </w:rPr>
      </w:pPr>
      <w:r w:rsidRPr="003A1B0E">
        <w:rPr>
          <w:rStyle w:val="bumpedfont15"/>
          <w:rFonts w:ascii="Times New Roman" w:hAnsi="Times New Roman" w:cs="Times New Roman"/>
        </w:rPr>
        <w:lastRenderedPageBreak/>
        <w:t>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3A1B0E" w:rsidRDefault="003A1B0E" w:rsidP="003A1B0E">
      <w:pPr>
        <w:pStyle w:val="s4"/>
        <w:spacing w:before="0" w:beforeAutospacing="0" w:after="0" w:afterAutospacing="0"/>
        <w:jc w:val="center"/>
        <w:rPr>
          <w:sz w:val="28"/>
          <w:szCs w:val="28"/>
        </w:rPr>
      </w:pPr>
    </w:p>
    <w:p w:rsidR="003A1B0E" w:rsidRDefault="003A1B0E" w:rsidP="003A1B0E">
      <w:pPr>
        <w:pStyle w:val="s4"/>
        <w:spacing w:before="0" w:beforeAutospacing="0" w:after="0" w:afterAutospacing="0"/>
        <w:jc w:val="center"/>
        <w:rPr>
          <w:sz w:val="28"/>
          <w:szCs w:val="28"/>
        </w:rPr>
      </w:pPr>
    </w:p>
    <w:p w:rsidR="003A1B0E" w:rsidRPr="003A1B0E" w:rsidRDefault="003A1B0E" w:rsidP="003A1B0E">
      <w:pPr>
        <w:pStyle w:val="a3"/>
        <w:numPr>
          <w:ilvl w:val="1"/>
          <w:numId w:val="13"/>
        </w:numPr>
        <w:tabs>
          <w:tab w:val="clear" w:pos="709"/>
        </w:tabs>
        <w:ind w:left="0" w:firstLine="0"/>
        <w:jc w:val="center"/>
        <w:rPr>
          <w:sz w:val="28"/>
          <w:szCs w:val="28"/>
        </w:rPr>
      </w:pPr>
      <w:r w:rsidRPr="003A1B0E">
        <w:rPr>
          <w:rStyle w:val="bumpedfont15"/>
          <w:rFonts w:ascii="Times New Roman" w:hAnsi="Times New Roman" w:cs="Times New Roman"/>
        </w:rPr>
        <w:t>Предостережение о недопустимости нарушения обязательных требований</w:t>
      </w:r>
    </w:p>
    <w:p w:rsidR="003A1B0E" w:rsidRPr="002D071A" w:rsidRDefault="003A1B0E" w:rsidP="003A1B0E">
      <w:pPr>
        <w:pStyle w:val="s31"/>
        <w:spacing w:before="0" w:beforeAutospacing="0" w:after="0" w:afterAutospacing="0"/>
        <w:ind w:firstLine="525"/>
        <w:jc w:val="center"/>
        <w:rPr>
          <w:sz w:val="28"/>
          <w:szCs w:val="28"/>
        </w:rPr>
      </w:pPr>
    </w:p>
    <w:p w:rsidR="003A1B0E" w:rsidRPr="003A1B0E" w:rsidRDefault="003A1B0E" w:rsidP="003A1B0E">
      <w:pPr>
        <w:pStyle w:val="a3"/>
        <w:numPr>
          <w:ilvl w:val="2"/>
          <w:numId w:val="13"/>
        </w:numPr>
        <w:tabs>
          <w:tab w:val="clear" w:pos="709"/>
        </w:tabs>
        <w:ind w:left="0" w:firstLine="720"/>
        <w:jc w:val="both"/>
        <w:rPr>
          <w:rStyle w:val="bumpedfont15"/>
          <w:rFonts w:ascii="Times New Roman" w:hAnsi="Times New Roman" w:cs="Times New Roman"/>
        </w:rPr>
      </w:pPr>
      <w:r w:rsidRPr="003A1B0E">
        <w:rPr>
          <w:rStyle w:val="bumpedfont15"/>
          <w:rFonts w:ascii="Times New Roman" w:hAnsi="Times New Roman" w:cs="Times New Roman"/>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A1B0E" w:rsidRPr="003A1B0E" w:rsidRDefault="003A1B0E" w:rsidP="003A1B0E">
      <w:pPr>
        <w:pStyle w:val="a3"/>
        <w:numPr>
          <w:ilvl w:val="2"/>
          <w:numId w:val="13"/>
        </w:numPr>
        <w:tabs>
          <w:tab w:val="clear" w:pos="709"/>
        </w:tabs>
        <w:ind w:left="0" w:firstLine="720"/>
        <w:jc w:val="both"/>
        <w:rPr>
          <w:rStyle w:val="bumpedfont15"/>
          <w:rFonts w:ascii="Times New Roman" w:hAnsi="Times New Roman" w:cs="Times New Roman"/>
        </w:rPr>
      </w:pPr>
      <w:r w:rsidRPr="003A1B0E">
        <w:rPr>
          <w:rStyle w:val="bumpedfont15"/>
          <w:rFonts w:ascii="Times New Roman" w:hAnsi="Times New Roman" w:cs="Times New Roman"/>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A1B0E" w:rsidRPr="003A1B0E" w:rsidRDefault="003A1B0E" w:rsidP="003A1B0E">
      <w:pPr>
        <w:pStyle w:val="a3"/>
        <w:numPr>
          <w:ilvl w:val="2"/>
          <w:numId w:val="13"/>
        </w:numPr>
        <w:tabs>
          <w:tab w:val="clear" w:pos="709"/>
        </w:tabs>
        <w:ind w:left="0" w:firstLine="720"/>
        <w:jc w:val="both"/>
        <w:rPr>
          <w:rStyle w:val="bumpedfont15"/>
          <w:rFonts w:ascii="Times New Roman" w:hAnsi="Times New Roman" w:cs="Times New Roman"/>
        </w:rPr>
      </w:pPr>
      <w:r w:rsidRPr="003A1B0E">
        <w:rPr>
          <w:rStyle w:val="bumpedfont15"/>
          <w:rFonts w:ascii="Times New Roman" w:hAnsi="Times New Roman" w:cs="Times New Roman"/>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A1B0E" w:rsidRPr="002D071A" w:rsidRDefault="003A1B0E" w:rsidP="003A1B0E">
      <w:pPr>
        <w:pStyle w:val="a3"/>
        <w:numPr>
          <w:ilvl w:val="2"/>
          <w:numId w:val="13"/>
        </w:numPr>
        <w:tabs>
          <w:tab w:val="clear" w:pos="709"/>
        </w:tabs>
        <w:ind w:left="0" w:firstLine="720"/>
        <w:jc w:val="both"/>
        <w:rPr>
          <w:sz w:val="28"/>
          <w:szCs w:val="28"/>
        </w:rPr>
      </w:pPr>
      <w:r w:rsidRPr="003A1B0E">
        <w:rPr>
          <w:rStyle w:val="bumpedfont15"/>
          <w:rFonts w:ascii="Times New Roman" w:hAnsi="Times New Roman" w:cs="Times New Roman"/>
        </w:rPr>
        <w:t>Возражение должно содержать:</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1) наименование Контрольного органа, в который направляется возражение;</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3) дату и номер предостережения;</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4) доводы, на основании которых контролируемое лицо не согласно с объявленным предостережением;</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5) дату получения предостережения контролируемым лицом;</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6) личную подпись и дату.</w:t>
      </w:r>
    </w:p>
    <w:p w:rsidR="003A1B0E" w:rsidRPr="003A1B0E" w:rsidRDefault="003A1B0E" w:rsidP="003A1B0E">
      <w:pPr>
        <w:pStyle w:val="a3"/>
        <w:numPr>
          <w:ilvl w:val="2"/>
          <w:numId w:val="13"/>
        </w:numPr>
        <w:tabs>
          <w:tab w:val="clear" w:pos="709"/>
        </w:tabs>
        <w:ind w:left="0" w:firstLine="720"/>
        <w:jc w:val="both"/>
        <w:rPr>
          <w:rStyle w:val="bumpedfont15"/>
          <w:rFonts w:ascii="Times New Roman" w:hAnsi="Times New Roman" w:cs="Times New Roman"/>
        </w:rPr>
      </w:pPr>
      <w:r w:rsidRPr="003A1B0E">
        <w:rPr>
          <w:rStyle w:val="bumpedfont15"/>
          <w:rFonts w:ascii="Times New Roman" w:hAnsi="Times New Roman" w:cs="Times New Roman"/>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A1B0E" w:rsidRPr="003A1B0E" w:rsidRDefault="003A1B0E" w:rsidP="003A1B0E">
      <w:pPr>
        <w:pStyle w:val="a3"/>
        <w:numPr>
          <w:ilvl w:val="2"/>
          <w:numId w:val="13"/>
        </w:numPr>
        <w:tabs>
          <w:tab w:val="clear" w:pos="709"/>
        </w:tabs>
        <w:ind w:left="0" w:firstLine="720"/>
        <w:jc w:val="both"/>
        <w:rPr>
          <w:rStyle w:val="bumpedfont15"/>
          <w:rFonts w:ascii="Times New Roman" w:hAnsi="Times New Roman" w:cs="Times New Roman"/>
        </w:rPr>
      </w:pPr>
      <w:r w:rsidRPr="003A1B0E">
        <w:rPr>
          <w:rStyle w:val="bumpedfont15"/>
          <w:rFonts w:ascii="Times New Roman" w:hAnsi="Times New Roman" w:cs="Times New Roman"/>
        </w:rPr>
        <w:t>Контрольный орган рассматривает возражение в отношении предостережения в течение пятнадцати рабочих дней со дня его получения.</w:t>
      </w:r>
    </w:p>
    <w:p w:rsidR="003A1B0E" w:rsidRPr="002D071A" w:rsidRDefault="003A1B0E" w:rsidP="003A1B0E">
      <w:pPr>
        <w:pStyle w:val="a3"/>
        <w:numPr>
          <w:ilvl w:val="2"/>
          <w:numId w:val="13"/>
        </w:numPr>
        <w:tabs>
          <w:tab w:val="clear" w:pos="709"/>
        </w:tabs>
        <w:ind w:left="0" w:firstLine="720"/>
        <w:jc w:val="both"/>
        <w:rPr>
          <w:sz w:val="28"/>
          <w:szCs w:val="28"/>
        </w:rPr>
      </w:pPr>
      <w:r w:rsidRPr="003A1B0E">
        <w:rPr>
          <w:rStyle w:val="bumpedfont15"/>
          <w:rFonts w:ascii="Times New Roman" w:hAnsi="Times New Roman" w:cs="Times New Roman"/>
        </w:rPr>
        <w:t>По результатам рассмотрения возражения Контрольный орган принимает одно из следующих решений:</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1) подготавливает ответ на возражение, с приложением 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 xml:space="preserve">2) направление ответа лицу, подавшему возражение, в соответствии со статьей 21 Федерального закона № 248-ФЗ. </w:t>
      </w:r>
    </w:p>
    <w:p w:rsidR="003A1B0E" w:rsidRPr="003A1B0E" w:rsidRDefault="003A1B0E" w:rsidP="003A1B0E">
      <w:pPr>
        <w:pStyle w:val="a3"/>
        <w:numPr>
          <w:ilvl w:val="2"/>
          <w:numId w:val="13"/>
        </w:numPr>
        <w:tabs>
          <w:tab w:val="clear" w:pos="709"/>
        </w:tabs>
        <w:ind w:left="0" w:firstLine="720"/>
        <w:jc w:val="both"/>
        <w:rPr>
          <w:rStyle w:val="bumpedfont15"/>
          <w:rFonts w:ascii="Times New Roman" w:hAnsi="Times New Roman" w:cs="Times New Roman"/>
        </w:rPr>
      </w:pPr>
      <w:r w:rsidRPr="003A1B0E">
        <w:rPr>
          <w:rStyle w:val="bumpedfont15"/>
          <w:rFonts w:ascii="Times New Roman" w:hAnsi="Times New Roman" w:cs="Times New Roman"/>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A1B0E" w:rsidRPr="003A1B0E" w:rsidRDefault="003A1B0E" w:rsidP="003A1B0E">
      <w:pPr>
        <w:pStyle w:val="a3"/>
        <w:numPr>
          <w:ilvl w:val="2"/>
          <w:numId w:val="13"/>
        </w:numPr>
        <w:tabs>
          <w:tab w:val="clear" w:pos="709"/>
        </w:tabs>
        <w:ind w:left="0" w:firstLine="720"/>
        <w:jc w:val="both"/>
        <w:rPr>
          <w:rStyle w:val="bumpedfont15"/>
          <w:rFonts w:ascii="Times New Roman" w:hAnsi="Times New Roman" w:cs="Times New Roman"/>
        </w:rPr>
      </w:pPr>
      <w:r w:rsidRPr="003A1B0E">
        <w:rPr>
          <w:rStyle w:val="bumpedfont15"/>
          <w:rFonts w:ascii="Times New Roman" w:hAnsi="Times New Roman" w:cs="Times New Roman"/>
        </w:rPr>
        <w:t>Повторное направление возражения по тем же основаниям не допускается.</w:t>
      </w:r>
    </w:p>
    <w:p w:rsidR="003A1B0E" w:rsidRPr="002D071A" w:rsidRDefault="003A1B0E" w:rsidP="003A1B0E">
      <w:pPr>
        <w:pStyle w:val="a3"/>
        <w:numPr>
          <w:ilvl w:val="2"/>
          <w:numId w:val="13"/>
        </w:numPr>
        <w:tabs>
          <w:tab w:val="clear" w:pos="709"/>
        </w:tabs>
        <w:ind w:left="0" w:firstLine="720"/>
        <w:jc w:val="both"/>
        <w:rPr>
          <w:sz w:val="28"/>
          <w:szCs w:val="28"/>
        </w:rPr>
      </w:pPr>
      <w:r w:rsidRPr="003A1B0E">
        <w:rPr>
          <w:rStyle w:val="bumpedfont15"/>
          <w:rFonts w:ascii="Times New Roman" w:hAnsi="Times New Roman" w:cs="Times New Roman"/>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A1B0E" w:rsidRPr="002D071A" w:rsidRDefault="003A1B0E" w:rsidP="003A1B0E">
      <w:pPr>
        <w:pStyle w:val="s31"/>
        <w:spacing w:before="0" w:beforeAutospacing="0" w:after="0" w:afterAutospacing="0"/>
        <w:ind w:firstLine="525"/>
        <w:jc w:val="center"/>
        <w:rPr>
          <w:sz w:val="28"/>
          <w:szCs w:val="28"/>
        </w:rPr>
      </w:pPr>
      <w:r w:rsidRPr="002D071A">
        <w:rPr>
          <w:sz w:val="28"/>
          <w:szCs w:val="28"/>
        </w:rPr>
        <w:t> </w:t>
      </w:r>
    </w:p>
    <w:p w:rsidR="003A1B0E" w:rsidRPr="003A1B0E" w:rsidRDefault="003A1B0E" w:rsidP="003A1B0E">
      <w:pPr>
        <w:pStyle w:val="a3"/>
        <w:numPr>
          <w:ilvl w:val="1"/>
          <w:numId w:val="13"/>
        </w:numPr>
        <w:tabs>
          <w:tab w:val="clear" w:pos="709"/>
        </w:tabs>
        <w:ind w:left="0" w:firstLine="0"/>
        <w:jc w:val="center"/>
        <w:rPr>
          <w:rStyle w:val="bumpedfont15"/>
          <w:sz w:val="28"/>
          <w:szCs w:val="28"/>
        </w:rPr>
      </w:pPr>
      <w:r w:rsidRPr="003A1B0E">
        <w:rPr>
          <w:rStyle w:val="bumpedfont15"/>
          <w:rFonts w:ascii="Times New Roman" w:hAnsi="Times New Roman" w:cs="Times New Roman"/>
        </w:rPr>
        <w:lastRenderedPageBreak/>
        <w:t>Консультирование</w:t>
      </w:r>
    </w:p>
    <w:p w:rsidR="003A1B0E" w:rsidRPr="002D071A" w:rsidRDefault="003A1B0E" w:rsidP="003A1B0E">
      <w:pPr>
        <w:pStyle w:val="a3"/>
        <w:tabs>
          <w:tab w:val="clear" w:pos="709"/>
        </w:tabs>
        <w:rPr>
          <w:sz w:val="28"/>
          <w:szCs w:val="28"/>
        </w:rPr>
      </w:pPr>
    </w:p>
    <w:p w:rsidR="003A1B0E" w:rsidRPr="003A1B0E" w:rsidRDefault="003A1B0E" w:rsidP="003A1B0E">
      <w:pPr>
        <w:pStyle w:val="a3"/>
        <w:numPr>
          <w:ilvl w:val="2"/>
          <w:numId w:val="13"/>
        </w:numPr>
        <w:tabs>
          <w:tab w:val="clear" w:pos="709"/>
        </w:tabs>
        <w:ind w:left="0" w:firstLine="720"/>
        <w:jc w:val="both"/>
        <w:rPr>
          <w:rStyle w:val="bumpedfont15"/>
          <w:rFonts w:ascii="Times New Roman" w:hAnsi="Times New Roman" w:cs="Times New Roman"/>
        </w:rPr>
      </w:pPr>
      <w:r w:rsidRPr="003A1B0E">
        <w:rPr>
          <w:rStyle w:val="bumpedfont15"/>
          <w:rFonts w:ascii="Times New Roman" w:hAnsi="Times New Roman" w:cs="Times New Roman"/>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1) порядка проведения контрольных мероприятий;</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2) периодичности проведения контрольных мероприятий;</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3) порядка принятия решений по итогам контрольных мероприятий;</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4) порядка обжалования решений Контрольного органа.</w:t>
      </w:r>
    </w:p>
    <w:p w:rsidR="003A1B0E" w:rsidRPr="003A1B0E" w:rsidRDefault="003A1B0E" w:rsidP="003A1B0E">
      <w:pPr>
        <w:pStyle w:val="a3"/>
        <w:numPr>
          <w:ilvl w:val="2"/>
          <w:numId w:val="13"/>
        </w:numPr>
        <w:tabs>
          <w:tab w:val="clear" w:pos="709"/>
        </w:tabs>
        <w:ind w:left="0" w:firstLine="720"/>
        <w:jc w:val="both"/>
        <w:rPr>
          <w:rStyle w:val="bumpedfont15"/>
          <w:rFonts w:ascii="Times New Roman" w:hAnsi="Times New Roman" w:cs="Times New Roman"/>
        </w:rPr>
      </w:pPr>
      <w:r w:rsidRPr="003A1B0E">
        <w:rPr>
          <w:rStyle w:val="bumpedfont15"/>
          <w:rFonts w:ascii="Times New Roman" w:hAnsi="Times New Roman" w:cs="Times New Roman"/>
        </w:rPr>
        <w:t>Инспекторы осуществляют консультирование контролируемых лиц и их представителей:</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A1B0E" w:rsidRPr="003A1B0E" w:rsidRDefault="003A1B0E" w:rsidP="003A1B0E">
      <w:pPr>
        <w:pStyle w:val="a3"/>
        <w:numPr>
          <w:ilvl w:val="2"/>
          <w:numId w:val="13"/>
        </w:numPr>
        <w:tabs>
          <w:tab w:val="clear" w:pos="709"/>
        </w:tabs>
        <w:ind w:left="0" w:firstLine="720"/>
        <w:jc w:val="both"/>
        <w:rPr>
          <w:rStyle w:val="bumpedfont15"/>
          <w:rFonts w:ascii="Times New Roman" w:hAnsi="Times New Roman" w:cs="Times New Roman"/>
        </w:rPr>
      </w:pPr>
      <w:r>
        <w:rPr>
          <w:rStyle w:val="bumpedfont15"/>
          <w:rFonts w:ascii="Times New Roman" w:hAnsi="Times New Roman" w:cs="Times New Roman"/>
        </w:rPr>
        <w:t>И</w:t>
      </w:r>
      <w:r w:rsidRPr="003A1B0E">
        <w:rPr>
          <w:rStyle w:val="bumpedfont15"/>
          <w:rFonts w:ascii="Times New Roman" w:hAnsi="Times New Roman" w:cs="Times New Roman"/>
        </w:rPr>
        <w:t>ндивидуальное консультирование на личном приеме каждого заявителя инспекторами не может превышать 10 минут.</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Время разговора по телефону не должно превышать 10 минут.</w:t>
      </w:r>
    </w:p>
    <w:p w:rsidR="003A1B0E" w:rsidRPr="003A1B0E" w:rsidRDefault="003A1B0E" w:rsidP="003A1B0E">
      <w:pPr>
        <w:pStyle w:val="a3"/>
        <w:numPr>
          <w:ilvl w:val="2"/>
          <w:numId w:val="13"/>
        </w:numPr>
        <w:tabs>
          <w:tab w:val="clear" w:pos="709"/>
        </w:tabs>
        <w:ind w:left="0" w:firstLine="720"/>
        <w:jc w:val="both"/>
        <w:rPr>
          <w:rStyle w:val="bumpedfont15"/>
          <w:rFonts w:ascii="Times New Roman" w:hAnsi="Times New Roman" w:cs="Times New Roman"/>
        </w:rPr>
      </w:pPr>
      <w:r w:rsidRPr="003A1B0E">
        <w:rPr>
          <w:rStyle w:val="bumpedfont15"/>
          <w:rFonts w:ascii="Times New Roman" w:hAnsi="Times New Roman" w:cs="Times New Roman"/>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A1B0E" w:rsidRPr="003A1B0E" w:rsidRDefault="003A1B0E" w:rsidP="003A1B0E">
      <w:pPr>
        <w:pStyle w:val="a3"/>
        <w:numPr>
          <w:ilvl w:val="2"/>
          <w:numId w:val="13"/>
        </w:numPr>
        <w:tabs>
          <w:tab w:val="clear" w:pos="709"/>
        </w:tabs>
        <w:ind w:left="0" w:firstLine="720"/>
        <w:jc w:val="both"/>
        <w:rPr>
          <w:rStyle w:val="bumpedfont15"/>
          <w:rFonts w:ascii="Times New Roman" w:hAnsi="Times New Roman" w:cs="Times New Roman"/>
        </w:rPr>
      </w:pPr>
      <w:r w:rsidRPr="003A1B0E">
        <w:rPr>
          <w:rStyle w:val="bumpedfont15"/>
          <w:rFonts w:ascii="Times New Roman" w:hAnsi="Times New Roman" w:cs="Times New Roman"/>
        </w:rPr>
        <w:t>Письменное консультирование контролируемых лиц и их представителей осуществляется по следующим вопросам:</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1) порядок обжалования решений Контрольного органа;</w:t>
      </w:r>
    </w:p>
    <w:p w:rsidR="003A1B0E" w:rsidRPr="003A1B0E" w:rsidRDefault="003A1B0E" w:rsidP="003A1B0E">
      <w:pPr>
        <w:pStyle w:val="a3"/>
        <w:numPr>
          <w:ilvl w:val="2"/>
          <w:numId w:val="13"/>
        </w:numPr>
        <w:tabs>
          <w:tab w:val="clear" w:pos="709"/>
        </w:tabs>
        <w:ind w:left="0" w:firstLine="720"/>
        <w:jc w:val="both"/>
        <w:rPr>
          <w:rStyle w:val="bumpedfont15"/>
          <w:rFonts w:ascii="Times New Roman" w:hAnsi="Times New Roman" w:cs="Times New Roman"/>
        </w:rPr>
      </w:pPr>
      <w:r w:rsidRPr="003A1B0E">
        <w:rPr>
          <w:rStyle w:val="bumpedfont15"/>
          <w:rFonts w:ascii="Times New Roman" w:hAnsi="Times New Roman" w:cs="Times New Roman"/>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3A1B0E" w:rsidRPr="003A1B0E" w:rsidRDefault="003A1B0E" w:rsidP="003A1B0E">
      <w:pPr>
        <w:pStyle w:val="a3"/>
        <w:numPr>
          <w:ilvl w:val="2"/>
          <w:numId w:val="13"/>
        </w:numPr>
        <w:tabs>
          <w:tab w:val="clear" w:pos="709"/>
        </w:tabs>
        <w:ind w:left="0" w:firstLine="720"/>
        <w:jc w:val="both"/>
        <w:rPr>
          <w:rStyle w:val="bumpedfont15"/>
        </w:rPr>
      </w:pPr>
      <w:r w:rsidRPr="003A1B0E">
        <w:rPr>
          <w:rStyle w:val="bumpedfont15"/>
          <w:rFonts w:ascii="Times New Roman" w:hAnsi="Times New Roman" w:cs="Times New Roman"/>
        </w:rPr>
        <w:t>Контрольный орган осуществляет учет проведенных консультирований.</w:t>
      </w:r>
    </w:p>
    <w:p w:rsidR="003A1B0E" w:rsidRDefault="003A1B0E" w:rsidP="003A1B0E">
      <w:pPr>
        <w:pStyle w:val="a3"/>
        <w:tabs>
          <w:tab w:val="clear" w:pos="709"/>
        </w:tabs>
        <w:jc w:val="both"/>
        <w:rPr>
          <w:rStyle w:val="bumpedfont15"/>
          <w:rFonts w:ascii="Times New Roman" w:hAnsi="Times New Roman" w:cs="Times New Roman"/>
        </w:rPr>
      </w:pPr>
    </w:p>
    <w:p w:rsidR="003A1B0E" w:rsidRPr="003A1B0E" w:rsidRDefault="003A1B0E" w:rsidP="00F5369C">
      <w:pPr>
        <w:pStyle w:val="a3"/>
        <w:numPr>
          <w:ilvl w:val="0"/>
          <w:numId w:val="13"/>
        </w:numPr>
        <w:tabs>
          <w:tab w:val="clear" w:pos="709"/>
        </w:tabs>
        <w:ind w:left="0" w:firstLine="0"/>
        <w:jc w:val="center"/>
        <w:rPr>
          <w:b/>
        </w:rPr>
      </w:pPr>
      <w:r w:rsidRPr="003A1B0E">
        <w:rPr>
          <w:rFonts w:ascii="Times New Roman" w:hAnsi="Times New Roman" w:cs="Times New Roman"/>
          <w:b/>
        </w:rPr>
        <w:t>Контрольные мероприятия, проводимые в рамках муниципального контроля</w:t>
      </w:r>
    </w:p>
    <w:p w:rsidR="003A1B0E" w:rsidRDefault="003A1B0E" w:rsidP="003A1B0E">
      <w:pPr>
        <w:pStyle w:val="a3"/>
        <w:tabs>
          <w:tab w:val="clear" w:pos="709"/>
        </w:tabs>
        <w:jc w:val="center"/>
        <w:rPr>
          <w:rFonts w:ascii="Times New Roman" w:hAnsi="Times New Roman" w:cs="Times New Roman"/>
          <w:b/>
        </w:rPr>
      </w:pPr>
    </w:p>
    <w:p w:rsidR="003A1B0E" w:rsidRPr="002D071A" w:rsidRDefault="003A1B0E" w:rsidP="003A1B0E">
      <w:pPr>
        <w:pStyle w:val="a3"/>
        <w:numPr>
          <w:ilvl w:val="1"/>
          <w:numId w:val="13"/>
        </w:numPr>
        <w:tabs>
          <w:tab w:val="clear" w:pos="709"/>
        </w:tabs>
        <w:ind w:left="0" w:firstLine="0"/>
        <w:jc w:val="center"/>
        <w:rPr>
          <w:sz w:val="28"/>
          <w:szCs w:val="28"/>
        </w:rPr>
      </w:pPr>
      <w:r w:rsidRPr="003A1B0E">
        <w:rPr>
          <w:rStyle w:val="bumpedfont15"/>
          <w:rFonts w:ascii="Times New Roman" w:hAnsi="Times New Roman" w:cs="Times New Roman"/>
        </w:rPr>
        <w:t>Контрольные мероприятия. Общие вопросы</w:t>
      </w:r>
    </w:p>
    <w:p w:rsidR="003A1B0E" w:rsidRPr="002D071A" w:rsidRDefault="003A1B0E" w:rsidP="003A1B0E">
      <w:pPr>
        <w:pStyle w:val="s15"/>
        <w:spacing w:before="0" w:beforeAutospacing="0" w:after="0" w:afterAutospacing="0"/>
        <w:ind w:firstLine="525"/>
        <w:jc w:val="both"/>
        <w:rPr>
          <w:sz w:val="28"/>
          <w:szCs w:val="28"/>
        </w:rPr>
      </w:pPr>
      <w:r w:rsidRPr="002D071A">
        <w:rPr>
          <w:sz w:val="28"/>
          <w:szCs w:val="28"/>
        </w:rPr>
        <w:t> </w:t>
      </w:r>
    </w:p>
    <w:p w:rsidR="003A1B0E" w:rsidRPr="003A1B0E" w:rsidRDefault="003A1B0E" w:rsidP="003A1B0E">
      <w:pPr>
        <w:pStyle w:val="a3"/>
        <w:numPr>
          <w:ilvl w:val="2"/>
          <w:numId w:val="13"/>
        </w:numPr>
        <w:tabs>
          <w:tab w:val="clear" w:pos="709"/>
        </w:tabs>
        <w:ind w:left="0" w:firstLine="720"/>
        <w:jc w:val="both"/>
        <w:rPr>
          <w:rStyle w:val="bumpedfont15"/>
          <w:rFonts w:ascii="Times New Roman" w:hAnsi="Times New Roman" w:cs="Times New Roman"/>
        </w:rPr>
      </w:pPr>
      <w:r w:rsidRPr="003A1B0E">
        <w:rPr>
          <w:rStyle w:val="bumpedfont15"/>
          <w:rFonts w:ascii="Times New Roman" w:hAnsi="Times New Roman" w:cs="Times New Roman"/>
        </w:rP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инспекционный визит, документарная проверка, выездная проверка –при взаимодействии с контролируемыми лицами;</w:t>
      </w:r>
    </w:p>
    <w:p w:rsidR="003A1B0E" w:rsidRPr="003A1B0E" w:rsidRDefault="003A1B0E" w:rsidP="003A1B0E">
      <w:pPr>
        <w:pStyle w:val="a3"/>
        <w:tabs>
          <w:tab w:val="clear" w:pos="709"/>
        </w:tabs>
        <w:ind w:firstLine="709"/>
        <w:jc w:val="both"/>
        <w:rPr>
          <w:rFonts w:ascii="Times New Roman" w:hAnsi="Times New Roman" w:cs="Times New Roman"/>
        </w:rPr>
      </w:pPr>
      <w:r w:rsidRPr="003A1B0E">
        <w:rPr>
          <w:rFonts w:ascii="Times New Roman" w:hAnsi="Times New Roman" w:cs="Times New Roman"/>
        </w:rPr>
        <w:t>наблюдение за соблюдением обязательных требований, выездное обследование – без взаимодействия с контролируемыми лицами.</w:t>
      </w:r>
    </w:p>
    <w:p w:rsidR="003A1B0E" w:rsidRPr="003E7146" w:rsidRDefault="003A1B0E" w:rsidP="003E7146">
      <w:pPr>
        <w:pStyle w:val="a3"/>
        <w:numPr>
          <w:ilvl w:val="2"/>
          <w:numId w:val="13"/>
        </w:numPr>
        <w:tabs>
          <w:tab w:val="clear" w:pos="709"/>
        </w:tabs>
        <w:ind w:left="0" w:firstLine="720"/>
        <w:jc w:val="both"/>
        <w:rPr>
          <w:rStyle w:val="bumpedfont15"/>
          <w:rFonts w:ascii="Times New Roman" w:hAnsi="Times New Roman" w:cs="Times New Roman"/>
        </w:rPr>
      </w:pPr>
      <w:r w:rsidRPr="003E7146">
        <w:rPr>
          <w:rStyle w:val="bumpedfont15"/>
          <w:rFonts w:ascii="Times New Roman" w:hAnsi="Times New Roman" w:cs="Times New Roman"/>
        </w:rPr>
        <w:t xml:space="preserve">При осуществлении муниципального контроля взаимодействием с контролируемыми лицами являются: </w:t>
      </w:r>
    </w:p>
    <w:p w:rsidR="003A1B0E" w:rsidRPr="003E7146" w:rsidRDefault="003A1B0E" w:rsidP="003E7146">
      <w:pPr>
        <w:pStyle w:val="a3"/>
        <w:tabs>
          <w:tab w:val="clear" w:pos="709"/>
        </w:tabs>
        <w:ind w:firstLine="709"/>
        <w:jc w:val="both"/>
        <w:rPr>
          <w:rFonts w:ascii="Times New Roman" w:hAnsi="Times New Roman" w:cs="Times New Roman"/>
        </w:rPr>
      </w:pPr>
      <w:r w:rsidRPr="003E7146">
        <w:rPr>
          <w:rFonts w:ascii="Times New Roman" w:hAnsi="Times New Roman"/>
        </w:rPr>
        <w:t>встречи, телефонные и иные переговоры</w:t>
      </w:r>
      <w:r w:rsidRPr="003E7146">
        <w:rPr>
          <w:rFonts w:ascii="Times New Roman" w:hAnsi="Times New Roman" w:cs="Times New Roman"/>
        </w:rPr>
        <w:t xml:space="preserve"> (непосредственное взаимодействие) между инспектором и контролируемым лицом или его представителем;</w:t>
      </w:r>
    </w:p>
    <w:p w:rsidR="003A1B0E" w:rsidRPr="003E7146" w:rsidRDefault="003A1B0E" w:rsidP="003E7146">
      <w:pPr>
        <w:pStyle w:val="a3"/>
        <w:tabs>
          <w:tab w:val="clear" w:pos="709"/>
        </w:tabs>
        <w:ind w:firstLine="709"/>
        <w:jc w:val="both"/>
        <w:rPr>
          <w:rFonts w:ascii="Times New Roman" w:hAnsi="Times New Roman" w:cs="Times New Roman"/>
        </w:rPr>
      </w:pPr>
      <w:r w:rsidRPr="003E7146">
        <w:rPr>
          <w:rFonts w:ascii="Times New Roman" w:hAnsi="Times New Roman" w:cs="Times New Roman"/>
        </w:rPr>
        <w:t xml:space="preserve">запрос документов, иных материалов; </w:t>
      </w:r>
    </w:p>
    <w:p w:rsidR="003A1B0E" w:rsidRPr="003E7146" w:rsidRDefault="003A1B0E" w:rsidP="003E7146">
      <w:pPr>
        <w:pStyle w:val="a3"/>
        <w:tabs>
          <w:tab w:val="clear" w:pos="709"/>
        </w:tabs>
        <w:ind w:firstLine="709"/>
        <w:jc w:val="both"/>
        <w:rPr>
          <w:rFonts w:ascii="Times New Roman" w:hAnsi="Times New Roman" w:cs="Times New Roman"/>
        </w:rPr>
      </w:pPr>
      <w:r w:rsidRPr="003E7146">
        <w:rPr>
          <w:rFonts w:ascii="Times New Roman" w:hAnsi="Times New Roman" w:cs="Times New Roman"/>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A1B0E" w:rsidRPr="000E7BBF" w:rsidRDefault="003A1B0E" w:rsidP="003E7146">
      <w:pPr>
        <w:pStyle w:val="a3"/>
        <w:numPr>
          <w:ilvl w:val="2"/>
          <w:numId w:val="13"/>
        </w:numPr>
        <w:tabs>
          <w:tab w:val="clear" w:pos="709"/>
        </w:tabs>
        <w:ind w:left="0" w:firstLine="720"/>
        <w:jc w:val="both"/>
        <w:rPr>
          <w:sz w:val="28"/>
        </w:rPr>
      </w:pPr>
      <w:r w:rsidRPr="003E7146">
        <w:rPr>
          <w:rStyle w:val="bumpedfont15"/>
          <w:rFonts w:ascii="Times New Roman" w:hAnsi="Times New Roman" w:cs="Times New Roman"/>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3A1B0E" w:rsidRPr="003E7146" w:rsidRDefault="003A1B0E" w:rsidP="003E7146">
      <w:pPr>
        <w:pStyle w:val="a3"/>
        <w:tabs>
          <w:tab w:val="clear" w:pos="709"/>
        </w:tabs>
        <w:ind w:firstLine="709"/>
        <w:jc w:val="both"/>
        <w:rPr>
          <w:rFonts w:ascii="Times New Roman" w:hAnsi="Times New Roman" w:cs="Times New Roman"/>
        </w:rPr>
      </w:pPr>
      <w:r w:rsidRPr="003E7146">
        <w:rPr>
          <w:rFonts w:ascii="Times New Roman" w:hAnsi="Times New Roman" w:cs="Times New Roman"/>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A1B0E" w:rsidRPr="003E7146" w:rsidRDefault="003A1B0E" w:rsidP="003E7146">
      <w:pPr>
        <w:pStyle w:val="a3"/>
        <w:tabs>
          <w:tab w:val="clear" w:pos="709"/>
        </w:tabs>
        <w:ind w:firstLine="709"/>
        <w:jc w:val="both"/>
        <w:rPr>
          <w:rFonts w:ascii="Times New Roman" w:hAnsi="Times New Roman" w:cs="Times New Roman"/>
        </w:rPr>
      </w:pPr>
      <w:r w:rsidRPr="003E7146">
        <w:rPr>
          <w:rFonts w:ascii="Times New Roman" w:hAnsi="Times New Roman" w:cs="Times New Roman"/>
        </w:rPr>
        <w:t>2) наступление сроков проведения контрольных мероприятий, включенных в план проведения контрольных мероприятий;</w:t>
      </w:r>
    </w:p>
    <w:p w:rsidR="003A1B0E" w:rsidRPr="003E7146" w:rsidRDefault="003A1B0E" w:rsidP="003E7146">
      <w:pPr>
        <w:pStyle w:val="a3"/>
        <w:tabs>
          <w:tab w:val="clear" w:pos="709"/>
        </w:tabs>
        <w:ind w:firstLine="709"/>
        <w:jc w:val="both"/>
        <w:rPr>
          <w:rFonts w:ascii="Times New Roman" w:hAnsi="Times New Roman" w:cs="Times New Roman"/>
        </w:rPr>
      </w:pPr>
      <w:r w:rsidRPr="003E7146">
        <w:rPr>
          <w:rFonts w:ascii="Times New Roman" w:hAnsi="Times New Roman" w:cs="Times New Roma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A1B0E" w:rsidRPr="003E7146" w:rsidRDefault="003A1B0E" w:rsidP="003E7146">
      <w:pPr>
        <w:pStyle w:val="a3"/>
        <w:tabs>
          <w:tab w:val="clear" w:pos="709"/>
        </w:tabs>
        <w:ind w:firstLine="709"/>
        <w:jc w:val="both"/>
        <w:rPr>
          <w:rFonts w:ascii="Times New Roman" w:hAnsi="Times New Roman" w:cs="Times New Roman"/>
        </w:rPr>
      </w:pPr>
      <w:r w:rsidRPr="003E7146">
        <w:rPr>
          <w:rFonts w:ascii="Times New Roman" w:hAnsi="Times New Roman" w:cs="Times New Roma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A1B0E" w:rsidRPr="003E7146" w:rsidRDefault="003A1B0E" w:rsidP="003E7146">
      <w:pPr>
        <w:pStyle w:val="a3"/>
        <w:tabs>
          <w:tab w:val="clear" w:pos="709"/>
        </w:tabs>
        <w:ind w:firstLine="709"/>
        <w:jc w:val="both"/>
        <w:rPr>
          <w:rFonts w:ascii="Times New Roman" w:hAnsi="Times New Roman" w:cs="Times New Roman"/>
        </w:rPr>
      </w:pPr>
      <w:r w:rsidRPr="003E7146">
        <w:rPr>
          <w:rFonts w:ascii="Times New Roman" w:hAnsi="Times New Roman" w:cs="Times New Roman"/>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3E7146">
          <w:rPr>
            <w:rFonts w:ascii="Times New Roman" w:hAnsi="Times New Roman" w:cs="Times New Roman"/>
          </w:rPr>
          <w:t>частью 1 статьи 95</w:t>
        </w:r>
      </w:hyperlink>
      <w:r w:rsidRPr="003E7146">
        <w:rPr>
          <w:rFonts w:ascii="Times New Roman" w:hAnsi="Times New Roman" w:cs="Times New Roman"/>
        </w:rPr>
        <w:t xml:space="preserve"> Федерального закона.</w:t>
      </w:r>
    </w:p>
    <w:p w:rsidR="003A1B0E" w:rsidRPr="000E7BBF" w:rsidRDefault="003A1B0E" w:rsidP="003E7146">
      <w:pPr>
        <w:pStyle w:val="a3"/>
        <w:tabs>
          <w:tab w:val="clear" w:pos="709"/>
        </w:tabs>
        <w:ind w:firstLine="709"/>
        <w:jc w:val="both"/>
        <w:rPr>
          <w:rFonts w:ascii="Times New Roman" w:hAnsi="Times New Roman"/>
          <w:sz w:val="28"/>
        </w:rPr>
      </w:pPr>
      <w:r w:rsidRPr="003E7146">
        <w:rPr>
          <w:rFonts w:ascii="Times New Roman" w:hAnsi="Times New Roman" w:cs="Times New Roman"/>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3A1B0E" w:rsidRPr="000E7BBF" w:rsidRDefault="003A1B0E" w:rsidP="003E7146">
      <w:pPr>
        <w:pStyle w:val="a3"/>
        <w:numPr>
          <w:ilvl w:val="2"/>
          <w:numId w:val="13"/>
        </w:numPr>
        <w:tabs>
          <w:tab w:val="clear" w:pos="709"/>
        </w:tabs>
        <w:ind w:left="0" w:firstLine="720"/>
        <w:jc w:val="both"/>
        <w:rPr>
          <w:sz w:val="28"/>
        </w:rPr>
      </w:pPr>
      <w:r w:rsidRPr="003E7146">
        <w:rPr>
          <w:rStyle w:val="bumpedfont15"/>
          <w:rFonts w:ascii="Times New Roman" w:hAnsi="Times New Roman" w:cs="Times New Roman"/>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3A1B0E" w:rsidRPr="000E7BBF" w:rsidRDefault="003A1B0E" w:rsidP="003E7146">
      <w:pPr>
        <w:pStyle w:val="a3"/>
        <w:tabs>
          <w:tab w:val="clear" w:pos="709"/>
        </w:tabs>
        <w:ind w:firstLine="709"/>
        <w:jc w:val="both"/>
        <w:rPr>
          <w:rFonts w:ascii="Times New Roman" w:hAnsi="Times New Roman" w:cs="Times New Roman"/>
          <w:sz w:val="28"/>
          <w:szCs w:val="28"/>
        </w:rPr>
      </w:pPr>
      <w:r w:rsidRPr="003E7146">
        <w:rPr>
          <w:rFonts w:ascii="Times New Roman" w:hAnsi="Times New Roman" w:cs="Times New Roman"/>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A1B0E" w:rsidRPr="000E7BBF" w:rsidRDefault="003A1B0E" w:rsidP="003E7146">
      <w:pPr>
        <w:pStyle w:val="a3"/>
        <w:numPr>
          <w:ilvl w:val="2"/>
          <w:numId w:val="13"/>
        </w:numPr>
        <w:tabs>
          <w:tab w:val="clear" w:pos="709"/>
        </w:tabs>
        <w:ind w:left="0" w:firstLine="720"/>
        <w:jc w:val="both"/>
        <w:rPr>
          <w:sz w:val="28"/>
        </w:rPr>
      </w:pPr>
      <w:r w:rsidRPr="003E7146">
        <w:rPr>
          <w:rStyle w:val="bumpedfont15"/>
          <w:rFonts w:ascii="Times New Roman" w:hAnsi="Times New Roman" w:cs="Times New Roman"/>
        </w:rPr>
        <w:t>Контрольные мероприятия проводятся инспекторами, указанными в решении Контрольного органа о проведении контрольного мероприятия.</w:t>
      </w:r>
    </w:p>
    <w:p w:rsidR="003A1B0E" w:rsidRPr="000E7BBF" w:rsidRDefault="003A1B0E" w:rsidP="003E7146">
      <w:pPr>
        <w:pStyle w:val="a3"/>
        <w:tabs>
          <w:tab w:val="clear" w:pos="709"/>
        </w:tabs>
        <w:ind w:firstLine="709"/>
        <w:jc w:val="both"/>
        <w:rPr>
          <w:rFonts w:ascii="Times New Roman" w:hAnsi="Times New Roman"/>
          <w:sz w:val="28"/>
        </w:rPr>
      </w:pPr>
      <w:r w:rsidRPr="003E7146">
        <w:rPr>
          <w:rFonts w:ascii="Times New Roman" w:hAnsi="Times New Roman" w:cs="Times New Roman"/>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A1B0E" w:rsidRPr="003E7146" w:rsidRDefault="003A1B0E" w:rsidP="003E7146">
      <w:pPr>
        <w:pStyle w:val="a3"/>
        <w:numPr>
          <w:ilvl w:val="2"/>
          <w:numId w:val="13"/>
        </w:numPr>
        <w:tabs>
          <w:tab w:val="clear" w:pos="709"/>
        </w:tabs>
        <w:ind w:left="0" w:firstLine="720"/>
        <w:jc w:val="both"/>
        <w:rPr>
          <w:rFonts w:ascii="Times New Roman" w:hAnsi="Times New Roman" w:cs="Times New Roman"/>
          <w:sz w:val="28"/>
        </w:rPr>
      </w:pPr>
      <w:r w:rsidRPr="003E7146">
        <w:rPr>
          <w:rStyle w:val="bumpedfont15"/>
          <w:rFonts w:ascii="Times New Roman" w:hAnsi="Times New Roman" w:cs="Times New Roman"/>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r w:rsidRPr="003E7146">
        <w:rPr>
          <w:rFonts w:ascii="Times New Roman" w:hAnsi="Times New Roman" w:cs="Times New Roman"/>
          <w:sz w:val="28"/>
        </w:rPr>
        <w:t xml:space="preserve"> </w:t>
      </w:r>
    </w:p>
    <w:p w:rsidR="003A1B0E" w:rsidRPr="003E7146" w:rsidRDefault="003A1B0E" w:rsidP="003E7146">
      <w:pPr>
        <w:pStyle w:val="a3"/>
        <w:tabs>
          <w:tab w:val="clear" w:pos="709"/>
        </w:tabs>
        <w:ind w:firstLine="709"/>
        <w:jc w:val="both"/>
        <w:rPr>
          <w:rFonts w:ascii="Times New Roman" w:hAnsi="Times New Roman" w:cs="Times New Roman"/>
        </w:rPr>
      </w:pPr>
      <w:r w:rsidRPr="003E7146">
        <w:rPr>
          <w:rFonts w:ascii="Times New Roman" w:hAnsi="Times New Roman" w:cs="Times New Roma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A1B0E" w:rsidRPr="000E7BBF" w:rsidRDefault="003A1B0E" w:rsidP="003E7146">
      <w:pPr>
        <w:pStyle w:val="a3"/>
        <w:tabs>
          <w:tab w:val="clear" w:pos="709"/>
        </w:tabs>
        <w:ind w:firstLine="709"/>
        <w:jc w:val="both"/>
        <w:rPr>
          <w:rFonts w:ascii="Times New Roman" w:hAnsi="Times New Roman" w:cs="Times New Roman"/>
          <w:sz w:val="28"/>
        </w:rPr>
      </w:pPr>
      <w:r w:rsidRPr="003E7146">
        <w:rPr>
          <w:rFonts w:ascii="Times New Roman" w:hAnsi="Times New Roman" w:cs="Times New Roman"/>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Pr="000E7BBF">
        <w:rPr>
          <w:rFonts w:ascii="Times New Roman" w:hAnsi="Times New Roman" w:cs="Times New Roman"/>
        </w:rPr>
        <w:t xml:space="preserve"> </w:t>
      </w:r>
      <w:r w:rsidRPr="003E7146">
        <w:rPr>
          <w:rFonts w:ascii="Times New Roman" w:hAnsi="Times New Roman" w:cs="Times New Roman"/>
        </w:rPr>
        <w:t>в акте указывается факт его устранения.</w:t>
      </w:r>
    </w:p>
    <w:p w:rsidR="003A1B0E" w:rsidRPr="000E7BBF" w:rsidRDefault="003A1B0E" w:rsidP="003E7146">
      <w:pPr>
        <w:pStyle w:val="a3"/>
        <w:numPr>
          <w:ilvl w:val="2"/>
          <w:numId w:val="13"/>
        </w:numPr>
        <w:tabs>
          <w:tab w:val="clear" w:pos="709"/>
        </w:tabs>
        <w:ind w:left="0" w:firstLine="720"/>
        <w:jc w:val="both"/>
        <w:rPr>
          <w:sz w:val="28"/>
        </w:rPr>
      </w:pPr>
      <w:r w:rsidRPr="003E7146">
        <w:rPr>
          <w:rStyle w:val="bumpedfont15"/>
          <w:rFonts w:ascii="Times New Roman" w:hAnsi="Times New Roman" w:cs="Times New Roman"/>
        </w:rPr>
        <w:t>Документы, иные материалы, являющиеся доказательствами нарушения обязательных требований, приобщаются к акту.</w:t>
      </w:r>
    </w:p>
    <w:p w:rsidR="003A1B0E" w:rsidRPr="000E7BBF" w:rsidRDefault="003A1B0E" w:rsidP="003E7146">
      <w:pPr>
        <w:pStyle w:val="a3"/>
        <w:tabs>
          <w:tab w:val="clear" w:pos="709"/>
        </w:tabs>
        <w:ind w:firstLine="709"/>
        <w:jc w:val="both"/>
        <w:rPr>
          <w:sz w:val="28"/>
        </w:rPr>
      </w:pPr>
      <w:r w:rsidRPr="003E7146">
        <w:rPr>
          <w:rFonts w:ascii="Times New Roman" w:hAnsi="Times New Roman" w:cs="Times New Roman"/>
        </w:rPr>
        <w:t>Заполненные при проведении контрольного мероприятия проверочные листы должны быть приобщены к акту.</w:t>
      </w:r>
    </w:p>
    <w:p w:rsidR="003A1B0E" w:rsidRPr="000E7BBF" w:rsidRDefault="003A1B0E" w:rsidP="003E7146">
      <w:pPr>
        <w:pStyle w:val="a3"/>
        <w:numPr>
          <w:ilvl w:val="2"/>
          <w:numId w:val="13"/>
        </w:numPr>
        <w:tabs>
          <w:tab w:val="clear" w:pos="709"/>
        </w:tabs>
        <w:ind w:left="0" w:firstLine="720"/>
        <w:jc w:val="both"/>
        <w:rPr>
          <w:sz w:val="28"/>
        </w:rPr>
      </w:pPr>
      <w:r w:rsidRPr="003E7146">
        <w:rPr>
          <w:rStyle w:val="bumpedfont15"/>
          <w:rFonts w:ascii="Times New Roman" w:hAnsi="Times New Roman" w:cs="Times New Roman"/>
        </w:rPr>
        <w:lastRenderedPageBreak/>
        <w:t xml:space="preserve">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A1B0E" w:rsidRPr="003E7146" w:rsidRDefault="003A1B0E" w:rsidP="003E7146">
      <w:pPr>
        <w:pStyle w:val="a3"/>
        <w:numPr>
          <w:ilvl w:val="2"/>
          <w:numId w:val="13"/>
        </w:numPr>
        <w:tabs>
          <w:tab w:val="clear" w:pos="709"/>
        </w:tabs>
        <w:ind w:left="0" w:firstLine="720"/>
        <w:jc w:val="both"/>
        <w:rPr>
          <w:rStyle w:val="bumpedfont15"/>
          <w:rFonts w:ascii="Times New Roman" w:hAnsi="Times New Roman" w:cs="Times New Roman"/>
        </w:rPr>
      </w:pPr>
      <w:r w:rsidRPr="003E7146">
        <w:rPr>
          <w:rStyle w:val="bumpedfont15"/>
          <w:rFonts w:ascii="Times New Roman" w:hAnsi="Times New Roman" w:cs="Times New Roman"/>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A1B0E" w:rsidRPr="003E7146" w:rsidRDefault="003A1B0E" w:rsidP="003E7146">
      <w:pPr>
        <w:pStyle w:val="a3"/>
        <w:numPr>
          <w:ilvl w:val="2"/>
          <w:numId w:val="13"/>
        </w:numPr>
        <w:tabs>
          <w:tab w:val="clear" w:pos="709"/>
        </w:tabs>
        <w:ind w:left="0" w:firstLine="720"/>
        <w:jc w:val="both"/>
        <w:rPr>
          <w:rFonts w:ascii="Times New Roman" w:hAnsi="Times New Roman" w:cs="Times New Roman"/>
          <w:sz w:val="28"/>
          <w:szCs w:val="28"/>
        </w:rPr>
      </w:pPr>
      <w:r w:rsidRPr="003E7146">
        <w:rPr>
          <w:rStyle w:val="bumpedfont15"/>
          <w:rFonts w:ascii="Times New Roman" w:hAnsi="Times New Roman" w:cs="Times New Roman"/>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A1B0E" w:rsidRPr="002D071A" w:rsidRDefault="003A1B0E" w:rsidP="003A1B0E">
      <w:pPr>
        <w:pStyle w:val="s26"/>
        <w:spacing w:before="0" w:beforeAutospacing="0" w:after="0" w:afterAutospacing="0"/>
        <w:jc w:val="both"/>
        <w:rPr>
          <w:sz w:val="28"/>
          <w:szCs w:val="28"/>
        </w:rPr>
      </w:pPr>
      <w:r w:rsidRPr="002D071A">
        <w:rPr>
          <w:sz w:val="28"/>
          <w:szCs w:val="28"/>
        </w:rPr>
        <w:t> </w:t>
      </w:r>
    </w:p>
    <w:p w:rsidR="003A1B0E" w:rsidRPr="002D071A" w:rsidRDefault="003A1B0E" w:rsidP="003E7146">
      <w:pPr>
        <w:pStyle w:val="a3"/>
        <w:numPr>
          <w:ilvl w:val="1"/>
          <w:numId w:val="13"/>
        </w:numPr>
        <w:tabs>
          <w:tab w:val="clear" w:pos="709"/>
        </w:tabs>
        <w:ind w:left="0" w:firstLine="0"/>
        <w:jc w:val="center"/>
        <w:rPr>
          <w:sz w:val="28"/>
          <w:szCs w:val="28"/>
        </w:rPr>
      </w:pPr>
      <w:r w:rsidRPr="003E7146">
        <w:rPr>
          <w:rStyle w:val="bumpedfont15"/>
          <w:rFonts w:ascii="Times New Roman" w:hAnsi="Times New Roman" w:cs="Times New Roman"/>
        </w:rPr>
        <w:t>Меры, принимаемые Контрольным органом по результатам контрольных мероприятий</w:t>
      </w:r>
    </w:p>
    <w:p w:rsidR="003A1B0E" w:rsidRPr="002D071A" w:rsidRDefault="003A1B0E" w:rsidP="003A1B0E">
      <w:pPr>
        <w:pStyle w:val="s31"/>
        <w:spacing w:before="0" w:beforeAutospacing="0" w:after="0" w:afterAutospacing="0"/>
        <w:ind w:firstLine="525"/>
        <w:jc w:val="center"/>
        <w:rPr>
          <w:sz w:val="28"/>
          <w:szCs w:val="28"/>
        </w:rPr>
      </w:pPr>
      <w:r w:rsidRPr="002D071A">
        <w:rPr>
          <w:sz w:val="28"/>
          <w:szCs w:val="28"/>
        </w:rPr>
        <w:t> </w:t>
      </w:r>
    </w:p>
    <w:p w:rsidR="003A1B0E" w:rsidRPr="002D071A" w:rsidRDefault="003A1B0E" w:rsidP="003E7146">
      <w:pPr>
        <w:pStyle w:val="a3"/>
        <w:numPr>
          <w:ilvl w:val="2"/>
          <w:numId w:val="13"/>
        </w:numPr>
        <w:tabs>
          <w:tab w:val="clear" w:pos="709"/>
        </w:tabs>
        <w:ind w:left="0" w:firstLine="720"/>
        <w:jc w:val="both"/>
        <w:rPr>
          <w:sz w:val="28"/>
          <w:szCs w:val="28"/>
        </w:rPr>
      </w:pPr>
      <w:r w:rsidRPr="003E7146">
        <w:rPr>
          <w:rStyle w:val="bumpedfont15"/>
          <w:rFonts w:ascii="Times New Roman" w:hAnsi="Times New Roman" w:cs="Times New Roman"/>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3A1B0E" w:rsidRPr="003E7146" w:rsidRDefault="003A1B0E" w:rsidP="003E7146">
      <w:pPr>
        <w:pStyle w:val="a3"/>
        <w:tabs>
          <w:tab w:val="clear" w:pos="709"/>
        </w:tabs>
        <w:ind w:firstLine="709"/>
        <w:jc w:val="both"/>
        <w:rPr>
          <w:rFonts w:ascii="Times New Roman" w:hAnsi="Times New Roman" w:cs="Times New Roman"/>
        </w:rPr>
      </w:pPr>
      <w:r w:rsidRPr="003E7146">
        <w:rPr>
          <w:rFonts w:ascii="Times New Roman" w:hAnsi="Times New Roman" w:cs="Times New Roma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A1B0E" w:rsidRPr="003E7146" w:rsidRDefault="003A1B0E" w:rsidP="003E7146">
      <w:pPr>
        <w:pStyle w:val="a3"/>
        <w:tabs>
          <w:tab w:val="clear" w:pos="709"/>
        </w:tabs>
        <w:ind w:firstLine="709"/>
        <w:jc w:val="both"/>
        <w:rPr>
          <w:rFonts w:ascii="Times New Roman" w:hAnsi="Times New Roman" w:cs="Times New Roman"/>
        </w:rPr>
      </w:pPr>
      <w:r w:rsidRPr="003E7146">
        <w:rPr>
          <w:rFonts w:ascii="Times New Roman" w:hAnsi="Times New Roman" w:cs="Times New Roma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A1B0E" w:rsidRPr="003E7146" w:rsidRDefault="003A1B0E" w:rsidP="003E7146">
      <w:pPr>
        <w:pStyle w:val="a3"/>
        <w:tabs>
          <w:tab w:val="clear" w:pos="709"/>
        </w:tabs>
        <w:ind w:firstLine="709"/>
        <w:jc w:val="both"/>
        <w:rPr>
          <w:rFonts w:ascii="Times New Roman" w:hAnsi="Times New Roman" w:cs="Times New Roman"/>
        </w:rPr>
      </w:pPr>
      <w:r w:rsidRPr="003E7146">
        <w:rPr>
          <w:rFonts w:ascii="Times New Roman" w:hAnsi="Times New Roman" w:cs="Times New Roma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A1B0E" w:rsidRPr="003E7146" w:rsidRDefault="003A1B0E" w:rsidP="003E7146">
      <w:pPr>
        <w:pStyle w:val="a3"/>
        <w:tabs>
          <w:tab w:val="clear" w:pos="709"/>
        </w:tabs>
        <w:ind w:firstLine="709"/>
        <w:jc w:val="both"/>
        <w:rPr>
          <w:rFonts w:ascii="Times New Roman" w:hAnsi="Times New Roman" w:cs="Times New Roman"/>
        </w:rPr>
      </w:pPr>
      <w:r w:rsidRPr="003E7146">
        <w:rPr>
          <w:rFonts w:ascii="Times New Roman" w:hAnsi="Times New Roman" w:cs="Times New Roma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A1B0E" w:rsidRPr="002D071A" w:rsidRDefault="003A1B0E" w:rsidP="003E7146">
      <w:pPr>
        <w:pStyle w:val="a3"/>
        <w:tabs>
          <w:tab w:val="clear" w:pos="709"/>
        </w:tabs>
        <w:ind w:firstLine="709"/>
        <w:jc w:val="both"/>
        <w:rPr>
          <w:sz w:val="28"/>
          <w:szCs w:val="28"/>
        </w:rPr>
      </w:pPr>
      <w:r w:rsidRPr="003E7146">
        <w:rPr>
          <w:rFonts w:ascii="Times New Roman" w:hAnsi="Times New Roman" w:cs="Times New Roman"/>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A1B0E" w:rsidRPr="003E7146" w:rsidRDefault="003A1B0E" w:rsidP="003E7146">
      <w:pPr>
        <w:pStyle w:val="a3"/>
        <w:numPr>
          <w:ilvl w:val="2"/>
          <w:numId w:val="13"/>
        </w:numPr>
        <w:tabs>
          <w:tab w:val="clear" w:pos="709"/>
        </w:tabs>
        <w:ind w:left="0" w:firstLine="720"/>
        <w:jc w:val="both"/>
        <w:rPr>
          <w:rStyle w:val="bumpedfont15"/>
          <w:rFonts w:ascii="Times New Roman" w:hAnsi="Times New Roman" w:cs="Times New Roman"/>
        </w:rPr>
      </w:pPr>
      <w:r w:rsidRPr="003E7146">
        <w:rPr>
          <w:rStyle w:val="bumpedfont15"/>
          <w:rFonts w:ascii="Times New Roman" w:hAnsi="Times New Roman" w:cs="Times New Roman"/>
        </w:rPr>
        <w:lastRenderedPageBreak/>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A1B0E" w:rsidRPr="003E7146" w:rsidRDefault="003A1B0E" w:rsidP="003E7146">
      <w:pPr>
        <w:pStyle w:val="a3"/>
        <w:numPr>
          <w:ilvl w:val="2"/>
          <w:numId w:val="13"/>
        </w:numPr>
        <w:tabs>
          <w:tab w:val="clear" w:pos="709"/>
        </w:tabs>
        <w:ind w:left="0" w:firstLine="720"/>
        <w:jc w:val="both"/>
        <w:rPr>
          <w:rStyle w:val="bumpedfont15"/>
          <w:rFonts w:ascii="Times New Roman" w:hAnsi="Times New Roman" w:cs="Times New Roman"/>
        </w:rPr>
      </w:pPr>
      <w:r w:rsidRPr="003E7146">
        <w:rPr>
          <w:rStyle w:val="bumpedfont15"/>
          <w:rFonts w:ascii="Times New Roman" w:hAnsi="Times New Roman" w:cs="Times New Roman"/>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3A1B0E" w:rsidRPr="003E7146" w:rsidRDefault="003A1B0E" w:rsidP="003E7146">
      <w:pPr>
        <w:pStyle w:val="a3"/>
        <w:numPr>
          <w:ilvl w:val="2"/>
          <w:numId w:val="13"/>
        </w:numPr>
        <w:tabs>
          <w:tab w:val="clear" w:pos="709"/>
        </w:tabs>
        <w:ind w:left="0" w:firstLine="720"/>
        <w:jc w:val="both"/>
        <w:rPr>
          <w:rStyle w:val="bumpedfont15"/>
          <w:rFonts w:ascii="Times New Roman" w:hAnsi="Times New Roman" w:cs="Times New Roman"/>
        </w:rPr>
      </w:pPr>
      <w:r w:rsidRPr="003E7146">
        <w:rPr>
          <w:rStyle w:val="bumpedfont15"/>
          <w:rFonts w:ascii="Times New Roman" w:hAnsi="Times New Roman" w:cs="Times New Roman"/>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A1B0E" w:rsidRPr="002D071A" w:rsidRDefault="003A1B0E" w:rsidP="003E7146">
      <w:pPr>
        <w:pStyle w:val="a3"/>
        <w:numPr>
          <w:ilvl w:val="2"/>
          <w:numId w:val="13"/>
        </w:numPr>
        <w:tabs>
          <w:tab w:val="clear" w:pos="709"/>
        </w:tabs>
        <w:ind w:left="0" w:firstLine="720"/>
        <w:jc w:val="both"/>
        <w:rPr>
          <w:sz w:val="28"/>
          <w:szCs w:val="28"/>
        </w:rPr>
      </w:pPr>
      <w:r w:rsidRPr="003E7146">
        <w:rPr>
          <w:rStyle w:val="bumpedfont15"/>
          <w:rFonts w:ascii="Times New Roman" w:hAnsi="Times New Roman" w:cs="Times New Roman"/>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3A1B0E" w:rsidRPr="003E7146" w:rsidRDefault="003A1B0E" w:rsidP="003E7146">
      <w:pPr>
        <w:pStyle w:val="a3"/>
        <w:tabs>
          <w:tab w:val="clear" w:pos="709"/>
        </w:tabs>
        <w:ind w:firstLine="709"/>
        <w:jc w:val="both"/>
        <w:rPr>
          <w:rFonts w:ascii="Times New Roman" w:hAnsi="Times New Roman" w:cs="Times New Roman"/>
        </w:rPr>
      </w:pPr>
      <w:r w:rsidRPr="003E7146">
        <w:rPr>
          <w:rFonts w:ascii="Times New Roman" w:hAnsi="Times New Roman" w:cs="Times New Roman"/>
        </w:rPr>
        <w:t>В случае, если проводится оценка исполнения решения, принятого по итогам выездной проверки, допускается проведение выездной проверки.</w:t>
      </w:r>
    </w:p>
    <w:p w:rsidR="003A1B0E" w:rsidRPr="002D071A" w:rsidRDefault="003A1B0E" w:rsidP="003E7146">
      <w:pPr>
        <w:pStyle w:val="a3"/>
        <w:numPr>
          <w:ilvl w:val="2"/>
          <w:numId w:val="13"/>
        </w:numPr>
        <w:tabs>
          <w:tab w:val="clear" w:pos="709"/>
        </w:tabs>
        <w:ind w:left="0" w:firstLine="720"/>
        <w:jc w:val="both"/>
        <w:rPr>
          <w:sz w:val="28"/>
          <w:szCs w:val="28"/>
        </w:rPr>
      </w:pPr>
      <w:r w:rsidRPr="003E7146">
        <w:rPr>
          <w:rStyle w:val="bumpedfont15"/>
          <w:rFonts w:ascii="Times New Roman" w:hAnsi="Times New Roman" w:cs="Times New Roman"/>
        </w:rPr>
        <w:t>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A1B0E" w:rsidRPr="002D071A" w:rsidRDefault="003A1B0E" w:rsidP="003E7146">
      <w:pPr>
        <w:pStyle w:val="a3"/>
        <w:tabs>
          <w:tab w:val="clear" w:pos="709"/>
        </w:tabs>
        <w:ind w:firstLine="709"/>
        <w:jc w:val="both"/>
        <w:rPr>
          <w:sz w:val="28"/>
          <w:szCs w:val="28"/>
        </w:rPr>
      </w:pPr>
      <w:r w:rsidRPr="003E7146">
        <w:rPr>
          <w:rFonts w:ascii="Times New Roman" w:hAnsi="Times New Roman" w:cs="Times New Roman"/>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A1B0E" w:rsidRPr="002D071A" w:rsidRDefault="003A1B0E" w:rsidP="003A1B0E">
      <w:pPr>
        <w:pStyle w:val="s15"/>
        <w:spacing w:before="0" w:beforeAutospacing="0" w:after="0" w:afterAutospacing="0"/>
        <w:ind w:firstLine="525"/>
        <w:jc w:val="both"/>
        <w:rPr>
          <w:sz w:val="28"/>
          <w:szCs w:val="28"/>
        </w:rPr>
      </w:pPr>
      <w:r w:rsidRPr="002D071A">
        <w:rPr>
          <w:sz w:val="28"/>
          <w:szCs w:val="28"/>
        </w:rPr>
        <w:t> </w:t>
      </w:r>
    </w:p>
    <w:p w:rsidR="003A1B0E" w:rsidRPr="002D071A" w:rsidRDefault="003A1B0E" w:rsidP="003E7146">
      <w:pPr>
        <w:pStyle w:val="a3"/>
        <w:numPr>
          <w:ilvl w:val="1"/>
          <w:numId w:val="13"/>
        </w:numPr>
        <w:tabs>
          <w:tab w:val="clear" w:pos="709"/>
        </w:tabs>
        <w:ind w:left="0" w:firstLine="0"/>
        <w:jc w:val="center"/>
        <w:rPr>
          <w:sz w:val="28"/>
          <w:szCs w:val="28"/>
        </w:rPr>
      </w:pPr>
      <w:r w:rsidRPr="003E7146">
        <w:rPr>
          <w:rStyle w:val="bumpedfont15"/>
          <w:rFonts w:ascii="Times New Roman" w:hAnsi="Times New Roman" w:cs="Times New Roman"/>
        </w:rPr>
        <w:t>Плановые контрольные мероприятия</w:t>
      </w:r>
    </w:p>
    <w:p w:rsidR="003A1B0E" w:rsidRPr="002D071A" w:rsidRDefault="003A1B0E" w:rsidP="003A1B0E">
      <w:pPr>
        <w:pStyle w:val="s37"/>
        <w:spacing w:before="0" w:beforeAutospacing="0" w:after="0" w:afterAutospacing="0"/>
        <w:ind w:left="525"/>
        <w:jc w:val="center"/>
        <w:rPr>
          <w:sz w:val="28"/>
          <w:szCs w:val="28"/>
        </w:rPr>
      </w:pPr>
      <w:r w:rsidRPr="002D071A">
        <w:rPr>
          <w:sz w:val="28"/>
          <w:szCs w:val="28"/>
        </w:rPr>
        <w:t> </w:t>
      </w:r>
    </w:p>
    <w:p w:rsidR="003A1B0E" w:rsidRPr="003E7146" w:rsidRDefault="003A1B0E" w:rsidP="003E7146">
      <w:pPr>
        <w:pStyle w:val="a3"/>
        <w:numPr>
          <w:ilvl w:val="2"/>
          <w:numId w:val="13"/>
        </w:numPr>
        <w:tabs>
          <w:tab w:val="clear" w:pos="709"/>
        </w:tabs>
        <w:ind w:left="0" w:firstLine="720"/>
        <w:jc w:val="both"/>
        <w:rPr>
          <w:rStyle w:val="bumpedfont15"/>
          <w:rFonts w:ascii="Times New Roman" w:hAnsi="Times New Roman" w:cs="Times New Roman"/>
        </w:rPr>
      </w:pPr>
      <w:r w:rsidRPr="003E7146">
        <w:rPr>
          <w:rStyle w:val="bumpedfont15"/>
          <w:rFonts w:ascii="Times New Roman" w:hAnsi="Times New Roman" w:cs="Times New Roman"/>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3A1B0E" w:rsidRPr="003E7146" w:rsidRDefault="003A1B0E" w:rsidP="003E7146">
      <w:pPr>
        <w:pStyle w:val="a3"/>
        <w:numPr>
          <w:ilvl w:val="2"/>
          <w:numId w:val="13"/>
        </w:numPr>
        <w:tabs>
          <w:tab w:val="clear" w:pos="709"/>
        </w:tabs>
        <w:ind w:left="0" w:firstLine="720"/>
        <w:jc w:val="both"/>
        <w:rPr>
          <w:rStyle w:val="bumpedfont15"/>
          <w:rFonts w:ascii="Times New Roman" w:hAnsi="Times New Roman" w:cs="Times New Roman"/>
        </w:rPr>
      </w:pPr>
      <w:r w:rsidRPr="003E7146">
        <w:rPr>
          <w:rStyle w:val="bumpedfont15"/>
          <w:rFonts w:ascii="Times New Roman" w:hAnsi="Times New Roman" w:cs="Times New Roman"/>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3A1B0E" w:rsidRPr="002D071A" w:rsidRDefault="003A1B0E" w:rsidP="003E7146">
      <w:pPr>
        <w:pStyle w:val="a3"/>
        <w:numPr>
          <w:ilvl w:val="2"/>
          <w:numId w:val="13"/>
        </w:numPr>
        <w:tabs>
          <w:tab w:val="clear" w:pos="709"/>
        </w:tabs>
        <w:ind w:left="0" w:firstLine="720"/>
        <w:jc w:val="both"/>
        <w:rPr>
          <w:sz w:val="28"/>
          <w:szCs w:val="28"/>
        </w:rPr>
      </w:pPr>
      <w:r w:rsidRPr="003E7146">
        <w:rPr>
          <w:rStyle w:val="bumpedfont15"/>
          <w:rFonts w:ascii="Times New Roman" w:hAnsi="Times New Roman" w:cs="Times New Roman"/>
        </w:rPr>
        <w:t>Контрольный орган может проводить следующие виды плановых контрольных мероприятий:</w:t>
      </w:r>
    </w:p>
    <w:p w:rsidR="003A1B0E" w:rsidRPr="003E7146" w:rsidRDefault="003A1B0E" w:rsidP="003E7146">
      <w:pPr>
        <w:pStyle w:val="a3"/>
        <w:tabs>
          <w:tab w:val="clear" w:pos="709"/>
        </w:tabs>
        <w:ind w:firstLine="709"/>
        <w:jc w:val="both"/>
        <w:rPr>
          <w:rFonts w:ascii="Times New Roman" w:hAnsi="Times New Roman" w:cs="Times New Roman"/>
        </w:rPr>
      </w:pPr>
      <w:r w:rsidRPr="003E7146">
        <w:rPr>
          <w:rFonts w:ascii="Times New Roman" w:hAnsi="Times New Roman" w:cs="Times New Roman"/>
        </w:rPr>
        <w:t>документарная проверка;</w:t>
      </w:r>
    </w:p>
    <w:p w:rsidR="003A1B0E" w:rsidRPr="003E7146" w:rsidRDefault="003A1B0E" w:rsidP="003E7146">
      <w:pPr>
        <w:pStyle w:val="a3"/>
        <w:tabs>
          <w:tab w:val="clear" w:pos="709"/>
        </w:tabs>
        <w:ind w:firstLine="709"/>
        <w:jc w:val="both"/>
        <w:rPr>
          <w:rFonts w:ascii="Times New Roman" w:hAnsi="Times New Roman" w:cs="Times New Roman"/>
        </w:rPr>
      </w:pPr>
      <w:r w:rsidRPr="003E7146">
        <w:rPr>
          <w:rFonts w:ascii="Times New Roman" w:hAnsi="Times New Roman" w:cs="Times New Roman"/>
        </w:rPr>
        <w:t>выездная проверка.</w:t>
      </w:r>
    </w:p>
    <w:p w:rsidR="003A1B0E" w:rsidRDefault="003A1B0E" w:rsidP="000A6570">
      <w:pPr>
        <w:pStyle w:val="a3"/>
        <w:numPr>
          <w:ilvl w:val="2"/>
          <w:numId w:val="13"/>
        </w:numPr>
        <w:tabs>
          <w:tab w:val="clear" w:pos="709"/>
        </w:tabs>
        <w:ind w:left="0" w:firstLine="720"/>
        <w:jc w:val="both"/>
        <w:rPr>
          <w:sz w:val="28"/>
          <w:szCs w:val="28"/>
        </w:rPr>
      </w:pPr>
      <w:r w:rsidRPr="000A6570">
        <w:rPr>
          <w:rStyle w:val="bumpedfont15"/>
          <w:rFonts w:ascii="Times New Roman" w:hAnsi="Times New Roman" w:cs="Times New Roman"/>
        </w:rPr>
        <w:t>Плановые контрольные мероприятия в отношении объектов контроля проводятся со следующей периодичностью:</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для категории среднего риска - один раз в 3 года;</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для категории умеренного риска - один раз в 5 лет;</w:t>
      </w:r>
    </w:p>
    <w:p w:rsidR="003A1B0E" w:rsidRPr="002D071A" w:rsidRDefault="003A1B0E" w:rsidP="000A6570">
      <w:pPr>
        <w:pStyle w:val="a3"/>
        <w:tabs>
          <w:tab w:val="clear" w:pos="709"/>
        </w:tabs>
        <w:ind w:firstLine="709"/>
        <w:jc w:val="both"/>
        <w:rPr>
          <w:sz w:val="28"/>
          <w:szCs w:val="28"/>
        </w:rPr>
      </w:pPr>
      <w:r w:rsidRPr="000A6570">
        <w:rPr>
          <w:rFonts w:ascii="Times New Roman" w:hAnsi="Times New Roman" w:cs="Times New Roman"/>
        </w:rPr>
        <w:t>Плановые контрольные мероприятия в отношении объекта контроля, отнесенного к категории низкого риска, не проводятся.</w:t>
      </w:r>
    </w:p>
    <w:p w:rsidR="003A1B0E" w:rsidRPr="000A6570" w:rsidRDefault="003A1B0E" w:rsidP="003A1B0E">
      <w:pPr>
        <w:pStyle w:val="s26"/>
        <w:spacing w:before="0" w:beforeAutospacing="0" w:after="0" w:afterAutospacing="0"/>
        <w:ind w:firstLine="525"/>
        <w:jc w:val="both"/>
      </w:pPr>
      <w:r w:rsidRPr="002D071A">
        <w:rPr>
          <w:sz w:val="28"/>
          <w:szCs w:val="28"/>
        </w:rPr>
        <w:t> </w:t>
      </w:r>
    </w:p>
    <w:p w:rsidR="003A1B0E" w:rsidRPr="002D071A" w:rsidRDefault="003A1B0E" w:rsidP="000A6570">
      <w:pPr>
        <w:pStyle w:val="a3"/>
        <w:numPr>
          <w:ilvl w:val="1"/>
          <w:numId w:val="13"/>
        </w:numPr>
        <w:tabs>
          <w:tab w:val="clear" w:pos="709"/>
        </w:tabs>
        <w:ind w:left="0" w:firstLine="0"/>
        <w:jc w:val="center"/>
        <w:rPr>
          <w:sz w:val="28"/>
          <w:szCs w:val="28"/>
        </w:rPr>
      </w:pPr>
      <w:r w:rsidRPr="000A6570">
        <w:rPr>
          <w:rStyle w:val="bumpedfont15"/>
          <w:rFonts w:ascii="Times New Roman" w:hAnsi="Times New Roman" w:cs="Times New Roman"/>
        </w:rPr>
        <w:t>Внеплановые контрольные мероприятия</w:t>
      </w:r>
    </w:p>
    <w:p w:rsidR="003A1B0E" w:rsidRPr="002D071A" w:rsidRDefault="003A1B0E" w:rsidP="003A1B0E">
      <w:pPr>
        <w:pStyle w:val="s37"/>
        <w:spacing w:before="0" w:beforeAutospacing="0" w:after="0" w:afterAutospacing="0"/>
        <w:ind w:left="525"/>
        <w:jc w:val="center"/>
        <w:rPr>
          <w:sz w:val="28"/>
          <w:szCs w:val="28"/>
        </w:rPr>
      </w:pPr>
      <w:r w:rsidRPr="002D071A">
        <w:rPr>
          <w:sz w:val="28"/>
          <w:szCs w:val="28"/>
        </w:rPr>
        <w:t> </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Внеплановые контрольные мероприятия проводятся в виде документарных и выездных проверок, выездного обследования.</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lastRenderedPageBreak/>
        <w:t>Решение о проведении внепланового контрольного мероприятия принимается с учетом индикаторов риска нарушения обязательных требований.</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3A1B0E" w:rsidRPr="002D071A" w:rsidRDefault="003A1B0E" w:rsidP="000A6570">
      <w:pPr>
        <w:pStyle w:val="a3"/>
        <w:numPr>
          <w:ilvl w:val="2"/>
          <w:numId w:val="13"/>
        </w:numPr>
        <w:tabs>
          <w:tab w:val="clear" w:pos="709"/>
        </w:tabs>
        <w:ind w:left="0" w:firstLine="720"/>
        <w:jc w:val="both"/>
        <w:rPr>
          <w:sz w:val="28"/>
          <w:szCs w:val="28"/>
        </w:rPr>
      </w:pPr>
      <w:r w:rsidRPr="000A6570">
        <w:rPr>
          <w:rStyle w:val="bumpedfont15"/>
          <w:rFonts w:ascii="Times New Roman" w:hAnsi="Times New Roman" w:cs="Times New Roman"/>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A1B0E" w:rsidRPr="002D071A" w:rsidRDefault="003A1B0E" w:rsidP="003A1B0E">
      <w:pPr>
        <w:pStyle w:val="s4"/>
        <w:spacing w:before="0" w:beforeAutospacing="0" w:after="0" w:afterAutospacing="0"/>
        <w:jc w:val="center"/>
        <w:rPr>
          <w:sz w:val="28"/>
          <w:szCs w:val="28"/>
        </w:rPr>
      </w:pPr>
      <w:r w:rsidRPr="002D071A">
        <w:rPr>
          <w:sz w:val="28"/>
          <w:szCs w:val="28"/>
        </w:rPr>
        <w:t> </w:t>
      </w:r>
    </w:p>
    <w:p w:rsidR="003A1B0E" w:rsidRPr="002D071A" w:rsidRDefault="003A1B0E" w:rsidP="000A6570">
      <w:pPr>
        <w:pStyle w:val="a3"/>
        <w:numPr>
          <w:ilvl w:val="1"/>
          <w:numId w:val="13"/>
        </w:numPr>
        <w:tabs>
          <w:tab w:val="clear" w:pos="709"/>
        </w:tabs>
        <w:ind w:left="0" w:firstLine="0"/>
        <w:jc w:val="center"/>
        <w:rPr>
          <w:sz w:val="28"/>
          <w:szCs w:val="28"/>
        </w:rPr>
      </w:pPr>
      <w:r w:rsidRPr="000A6570">
        <w:rPr>
          <w:rStyle w:val="bumpedfont15"/>
          <w:rFonts w:ascii="Times New Roman" w:hAnsi="Times New Roman" w:cs="Times New Roman"/>
        </w:rPr>
        <w:t>Документарная проверка</w:t>
      </w:r>
    </w:p>
    <w:p w:rsidR="003A1B0E" w:rsidRPr="002D071A" w:rsidRDefault="003A1B0E" w:rsidP="003A1B0E">
      <w:pPr>
        <w:pStyle w:val="s37"/>
        <w:spacing w:before="0" w:beforeAutospacing="0" w:after="0" w:afterAutospacing="0"/>
        <w:ind w:left="525"/>
        <w:jc w:val="center"/>
        <w:rPr>
          <w:sz w:val="28"/>
          <w:szCs w:val="28"/>
        </w:rPr>
      </w:pPr>
      <w:r w:rsidRPr="002D071A">
        <w:rPr>
          <w:sz w:val="28"/>
          <w:szCs w:val="28"/>
        </w:rPr>
        <w:t> </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3A1B0E" w:rsidRPr="002D071A" w:rsidRDefault="003A1B0E" w:rsidP="000A6570">
      <w:pPr>
        <w:pStyle w:val="a3"/>
        <w:numPr>
          <w:ilvl w:val="2"/>
          <w:numId w:val="13"/>
        </w:numPr>
        <w:tabs>
          <w:tab w:val="clear" w:pos="709"/>
        </w:tabs>
        <w:ind w:left="0" w:firstLine="720"/>
        <w:jc w:val="both"/>
        <w:rPr>
          <w:sz w:val="28"/>
          <w:szCs w:val="28"/>
        </w:rPr>
      </w:pPr>
      <w:r w:rsidRPr="000A6570">
        <w:rPr>
          <w:rStyle w:val="bumpedfont15"/>
          <w:rFonts w:ascii="Times New Roman" w:hAnsi="Times New Roman" w:cs="Times New Roman"/>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r w:rsidRPr="002D071A">
        <w:rPr>
          <w:rStyle w:val="bumpedfont15"/>
          <w:sz w:val="28"/>
          <w:szCs w:val="28"/>
        </w:rPr>
        <w:t> </w:t>
      </w:r>
    </w:p>
    <w:p w:rsidR="003A1B0E" w:rsidRPr="002D071A" w:rsidRDefault="003A1B0E" w:rsidP="000A6570">
      <w:pPr>
        <w:pStyle w:val="a3"/>
        <w:tabs>
          <w:tab w:val="clear" w:pos="709"/>
        </w:tabs>
        <w:ind w:firstLine="709"/>
        <w:jc w:val="both"/>
        <w:rPr>
          <w:sz w:val="28"/>
          <w:szCs w:val="28"/>
        </w:rPr>
      </w:pPr>
      <w:r w:rsidRPr="000A6570">
        <w:rPr>
          <w:rFonts w:ascii="Times New Roman" w:hAnsi="Times New Roman" w:cs="Times New Roman"/>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Срок проведения документарной проверки не может превышать десять рабочих дней. </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В указанный срок не включается период с момента:</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2) период с момента направления контролируемому лицу информации Контрольного органа:</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о выявлении ошибок и (или) противоречий в представленных контролируемым лицом документах;</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A1B0E" w:rsidRPr="002D071A" w:rsidRDefault="000A6570" w:rsidP="000A6570">
      <w:pPr>
        <w:pStyle w:val="a3"/>
        <w:numPr>
          <w:ilvl w:val="2"/>
          <w:numId w:val="13"/>
        </w:numPr>
        <w:tabs>
          <w:tab w:val="clear" w:pos="709"/>
        </w:tabs>
        <w:ind w:left="0" w:firstLine="720"/>
        <w:jc w:val="both"/>
        <w:rPr>
          <w:sz w:val="28"/>
          <w:szCs w:val="28"/>
        </w:rPr>
      </w:pPr>
      <w:r>
        <w:rPr>
          <w:rStyle w:val="bumpedfont15"/>
          <w:rFonts w:ascii="Times New Roman" w:hAnsi="Times New Roman" w:cs="Times New Roman"/>
        </w:rPr>
        <w:t>П</w:t>
      </w:r>
      <w:r w:rsidR="003A1B0E" w:rsidRPr="000A6570">
        <w:rPr>
          <w:rStyle w:val="bumpedfont15"/>
          <w:rFonts w:ascii="Times New Roman" w:hAnsi="Times New Roman" w:cs="Times New Roman"/>
        </w:rPr>
        <w:t>еречень допустимых контрольных действий</w:t>
      </w:r>
      <w:r w:rsidRPr="000A6570">
        <w:rPr>
          <w:rStyle w:val="bumpedfont15"/>
          <w:rFonts w:ascii="Times New Roman" w:hAnsi="Times New Roman" w:cs="Times New Roman"/>
        </w:rPr>
        <w:t>,</w:t>
      </w:r>
      <w:r w:rsidR="003A1B0E" w:rsidRPr="000A6570">
        <w:rPr>
          <w:rStyle w:val="bumpedfont15"/>
          <w:rFonts w:ascii="Times New Roman" w:hAnsi="Times New Roman" w:cs="Times New Roman"/>
        </w:rPr>
        <w:t> совершаемых в ходе документарной проверки:</w:t>
      </w:r>
    </w:p>
    <w:p w:rsidR="003A1B0E" w:rsidRPr="000A6570" w:rsidRDefault="003A1B0E" w:rsidP="000A6570">
      <w:pPr>
        <w:pStyle w:val="a3"/>
        <w:tabs>
          <w:tab w:val="clear" w:pos="709"/>
        </w:tabs>
        <w:ind w:firstLine="709"/>
        <w:jc w:val="both"/>
        <w:rPr>
          <w:rFonts w:ascii="Times New Roman" w:hAnsi="Times New Roman" w:cs="Times New Roman"/>
        </w:rPr>
      </w:pPr>
      <w:bookmarkStart w:id="0" w:name="_Hlk73716001"/>
      <w:bookmarkEnd w:id="0"/>
      <w:r w:rsidRPr="000A6570">
        <w:rPr>
          <w:rFonts w:ascii="Times New Roman" w:hAnsi="Times New Roman" w:cs="Times New Roman"/>
        </w:rPr>
        <w:t>1) истребование документов;</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2) получение письменных объяснений.</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lastRenderedPageBreak/>
        <w:t>Контролируемое лицо в срок, указанный в требовании о представлении документов, направляет </w:t>
      </w:r>
      <w:proofErr w:type="spellStart"/>
      <w:r w:rsidRPr="000A6570">
        <w:rPr>
          <w:rFonts w:ascii="Times New Roman" w:hAnsi="Times New Roman" w:cs="Times New Roman"/>
        </w:rPr>
        <w:t>истребуемые</w:t>
      </w:r>
      <w:proofErr w:type="spellEnd"/>
      <w:r w:rsidRPr="000A6570">
        <w:rPr>
          <w:rFonts w:ascii="Times New Roman" w:hAnsi="Times New Roman" w:cs="Times New Roman"/>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A6570">
        <w:rPr>
          <w:rFonts w:ascii="Times New Roman" w:hAnsi="Times New Roman" w:cs="Times New Roman"/>
        </w:rPr>
        <w:t>истребуемые</w:t>
      </w:r>
      <w:proofErr w:type="spellEnd"/>
      <w:r w:rsidRPr="000A6570">
        <w:rPr>
          <w:rFonts w:ascii="Times New Roman" w:hAnsi="Times New Roman" w:cs="Times New Roman"/>
        </w:rPr>
        <w:t xml:space="preserve"> документы.</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Письменные объяснения могут быть запрошены инспектором от контролируемого лица или его представителя, свидетелей.</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Письменные объяснения оформляются путем составления письменного документа в свободной форме.</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Оформление акта производится по месту нахождения Контрольного органа в день окончания проведения документарной проверки.</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3A1B0E" w:rsidRDefault="003A1B0E" w:rsidP="000A6570">
      <w:pPr>
        <w:pStyle w:val="a3"/>
        <w:numPr>
          <w:ilvl w:val="2"/>
          <w:numId w:val="13"/>
        </w:numPr>
        <w:tabs>
          <w:tab w:val="clear" w:pos="709"/>
        </w:tabs>
        <w:ind w:left="0" w:firstLine="720"/>
        <w:jc w:val="both"/>
        <w:rPr>
          <w:rStyle w:val="bumpedfont15"/>
          <w:sz w:val="28"/>
          <w:szCs w:val="28"/>
        </w:rPr>
      </w:pPr>
      <w:r w:rsidRPr="000A6570">
        <w:rPr>
          <w:rStyle w:val="bumpedfont15"/>
          <w:rFonts w:ascii="Times New Roman" w:hAnsi="Times New Roman" w:cs="Times New Roman"/>
        </w:rPr>
        <w:t xml:space="preserve">Внеплановая документарная проверка проводится без согласования с органами прокуратуры. </w:t>
      </w:r>
    </w:p>
    <w:p w:rsidR="003A1B0E" w:rsidRDefault="003A1B0E" w:rsidP="003A1B0E">
      <w:pPr>
        <w:pStyle w:val="s26"/>
        <w:spacing w:before="0" w:beforeAutospacing="0" w:after="0" w:afterAutospacing="0"/>
        <w:ind w:firstLine="525"/>
        <w:jc w:val="both"/>
        <w:rPr>
          <w:sz w:val="28"/>
          <w:szCs w:val="28"/>
        </w:rPr>
      </w:pPr>
    </w:p>
    <w:p w:rsidR="003A1B0E" w:rsidRPr="002D071A" w:rsidRDefault="003A1B0E" w:rsidP="000A6570">
      <w:pPr>
        <w:pStyle w:val="a3"/>
        <w:numPr>
          <w:ilvl w:val="1"/>
          <w:numId w:val="13"/>
        </w:numPr>
        <w:tabs>
          <w:tab w:val="clear" w:pos="709"/>
        </w:tabs>
        <w:ind w:left="0" w:firstLine="0"/>
        <w:jc w:val="center"/>
        <w:rPr>
          <w:sz w:val="28"/>
          <w:szCs w:val="28"/>
        </w:rPr>
      </w:pPr>
      <w:r w:rsidRPr="000A6570">
        <w:rPr>
          <w:rStyle w:val="bumpedfont15"/>
          <w:rFonts w:ascii="Times New Roman" w:hAnsi="Times New Roman" w:cs="Times New Roman"/>
        </w:rPr>
        <w:t>Выездная проверка</w:t>
      </w:r>
    </w:p>
    <w:p w:rsidR="003A1B0E" w:rsidRPr="002D071A" w:rsidRDefault="003A1B0E" w:rsidP="003A1B0E">
      <w:pPr>
        <w:pStyle w:val="s26"/>
        <w:spacing w:before="0" w:beforeAutospacing="0" w:after="0" w:afterAutospacing="0"/>
        <w:ind w:firstLine="525"/>
        <w:jc w:val="both"/>
        <w:rPr>
          <w:sz w:val="28"/>
          <w:szCs w:val="28"/>
        </w:rPr>
      </w:pPr>
      <w:r w:rsidRPr="002D071A">
        <w:rPr>
          <w:sz w:val="28"/>
          <w:szCs w:val="28"/>
        </w:rPr>
        <w:t> </w:t>
      </w:r>
    </w:p>
    <w:p w:rsidR="003A1B0E" w:rsidRPr="002D071A" w:rsidRDefault="003A1B0E" w:rsidP="000A6570">
      <w:pPr>
        <w:pStyle w:val="a3"/>
        <w:numPr>
          <w:ilvl w:val="2"/>
          <w:numId w:val="13"/>
        </w:numPr>
        <w:tabs>
          <w:tab w:val="clear" w:pos="709"/>
        </w:tabs>
        <w:ind w:left="0" w:firstLine="720"/>
        <w:jc w:val="both"/>
        <w:rPr>
          <w:sz w:val="28"/>
          <w:szCs w:val="28"/>
        </w:rPr>
      </w:pPr>
      <w:r w:rsidRPr="000A6570">
        <w:rPr>
          <w:rStyle w:val="bumpedfont15"/>
          <w:rFonts w:ascii="Times New Roman" w:hAnsi="Times New Roman" w:cs="Times New Roman"/>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Выездная проверка проводится в случае, если не представляется возможным:</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lastRenderedPageBreak/>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Срок проведения выездной проверки составляет не более десяти рабочих дней.</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Перечень допустимых контрольных действий в ходе выездной проверки:</w:t>
      </w:r>
    </w:p>
    <w:p w:rsidR="003A1B0E" w:rsidRPr="000A6570" w:rsidRDefault="003A1B0E" w:rsidP="000A6570">
      <w:pPr>
        <w:pStyle w:val="a3"/>
        <w:tabs>
          <w:tab w:val="clear" w:pos="709"/>
        </w:tabs>
        <w:ind w:firstLine="709"/>
        <w:jc w:val="both"/>
        <w:rPr>
          <w:rFonts w:ascii="Times New Roman" w:hAnsi="Times New Roman" w:cs="Times New Roman"/>
        </w:rPr>
      </w:pPr>
      <w:bookmarkStart w:id="1" w:name="_Hlk73715973"/>
      <w:bookmarkEnd w:id="1"/>
      <w:r w:rsidRPr="000A6570">
        <w:rPr>
          <w:rFonts w:ascii="Times New Roman" w:hAnsi="Times New Roman" w:cs="Times New Roman"/>
        </w:rPr>
        <w:t>1) осмотр;</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2) истребование документов;</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3) получение письменных объяснений;</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4) инструментальное обследование.</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Осмотр осуществляется инспектором в присутствии контролируемого лица и (или) его представителя с обязательным применением видеозаписи.</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По результатам осмотра составляется протокол осмотра.</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3A1B0E" w:rsidRPr="000A6570" w:rsidRDefault="003A1B0E" w:rsidP="000A6570">
      <w:pPr>
        <w:pStyle w:val="a3"/>
        <w:numPr>
          <w:ilvl w:val="0"/>
          <w:numId w:val="14"/>
        </w:numPr>
        <w:tabs>
          <w:tab w:val="clear" w:pos="709"/>
        </w:tabs>
        <w:ind w:left="0" w:firstLine="709"/>
        <w:jc w:val="both"/>
        <w:rPr>
          <w:rFonts w:ascii="Times New Roman" w:hAnsi="Times New Roman" w:cs="Times New Roman"/>
        </w:rPr>
      </w:pPr>
      <w:r w:rsidRPr="000A6570">
        <w:rPr>
          <w:rFonts w:ascii="Times New Roman" w:hAnsi="Times New Roman" w:cs="Times New Roman"/>
        </w:rPr>
        <w:t>дата и место его составления;</w:t>
      </w:r>
    </w:p>
    <w:p w:rsidR="003A1B0E" w:rsidRPr="000A6570" w:rsidRDefault="003A1B0E" w:rsidP="000A6570">
      <w:pPr>
        <w:pStyle w:val="a3"/>
        <w:numPr>
          <w:ilvl w:val="0"/>
          <w:numId w:val="14"/>
        </w:numPr>
        <w:tabs>
          <w:tab w:val="clear" w:pos="709"/>
        </w:tabs>
        <w:ind w:left="0" w:firstLine="709"/>
        <w:jc w:val="both"/>
        <w:rPr>
          <w:rFonts w:ascii="Times New Roman" w:hAnsi="Times New Roman" w:cs="Times New Roman"/>
        </w:rPr>
      </w:pPr>
      <w:r w:rsidRPr="000A6570">
        <w:rPr>
          <w:rFonts w:ascii="Times New Roman" w:hAnsi="Times New Roman" w:cs="Times New Roman"/>
        </w:rPr>
        <w:t>должность, фамилия и инициалы инспектора или специалиста, составивших протокол;</w:t>
      </w:r>
    </w:p>
    <w:p w:rsidR="003A1B0E" w:rsidRPr="000A6570" w:rsidRDefault="003A1B0E" w:rsidP="000A6570">
      <w:pPr>
        <w:pStyle w:val="a3"/>
        <w:numPr>
          <w:ilvl w:val="0"/>
          <w:numId w:val="14"/>
        </w:numPr>
        <w:tabs>
          <w:tab w:val="clear" w:pos="709"/>
        </w:tabs>
        <w:ind w:left="0" w:firstLine="709"/>
        <w:jc w:val="both"/>
        <w:rPr>
          <w:rFonts w:ascii="Times New Roman" w:hAnsi="Times New Roman" w:cs="Times New Roman"/>
        </w:rPr>
      </w:pPr>
      <w:r w:rsidRPr="000A6570">
        <w:rPr>
          <w:rFonts w:ascii="Times New Roman" w:hAnsi="Times New Roman" w:cs="Times New Roman"/>
        </w:rPr>
        <w:t>сведения о контролируемом лице;</w:t>
      </w:r>
    </w:p>
    <w:p w:rsidR="003A1B0E" w:rsidRPr="000A6570" w:rsidRDefault="003A1B0E" w:rsidP="000A6570">
      <w:pPr>
        <w:pStyle w:val="a3"/>
        <w:numPr>
          <w:ilvl w:val="0"/>
          <w:numId w:val="14"/>
        </w:numPr>
        <w:tabs>
          <w:tab w:val="clear" w:pos="709"/>
        </w:tabs>
        <w:ind w:left="0" w:firstLine="709"/>
        <w:jc w:val="both"/>
        <w:rPr>
          <w:rFonts w:ascii="Times New Roman" w:hAnsi="Times New Roman" w:cs="Times New Roman"/>
        </w:rPr>
      </w:pPr>
      <w:r w:rsidRPr="000A6570">
        <w:rPr>
          <w:rFonts w:ascii="Times New Roman" w:hAnsi="Times New Roman" w:cs="Times New Roman"/>
        </w:rPr>
        <w:t>предмет обследования, используемые специальное оборудование и (или) технические приборы, методики инструментального обследования;</w:t>
      </w:r>
    </w:p>
    <w:p w:rsidR="003A1B0E" w:rsidRPr="000A6570" w:rsidRDefault="003A1B0E" w:rsidP="000A6570">
      <w:pPr>
        <w:pStyle w:val="a3"/>
        <w:numPr>
          <w:ilvl w:val="0"/>
          <w:numId w:val="14"/>
        </w:numPr>
        <w:tabs>
          <w:tab w:val="clear" w:pos="709"/>
        </w:tabs>
        <w:ind w:left="0" w:firstLine="709"/>
        <w:jc w:val="both"/>
        <w:rPr>
          <w:rFonts w:ascii="Times New Roman" w:hAnsi="Times New Roman" w:cs="Times New Roman"/>
        </w:rPr>
      </w:pPr>
      <w:r w:rsidRPr="000A6570">
        <w:rPr>
          <w:rFonts w:ascii="Times New Roman" w:hAnsi="Times New Roman" w:cs="Times New Roman"/>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3A1B0E" w:rsidRPr="000A6570" w:rsidRDefault="003A1B0E" w:rsidP="000A6570">
      <w:pPr>
        <w:pStyle w:val="a3"/>
        <w:numPr>
          <w:ilvl w:val="0"/>
          <w:numId w:val="14"/>
        </w:numPr>
        <w:tabs>
          <w:tab w:val="clear" w:pos="709"/>
        </w:tabs>
        <w:ind w:left="0" w:firstLine="709"/>
        <w:jc w:val="both"/>
        <w:rPr>
          <w:rFonts w:ascii="Times New Roman" w:hAnsi="Times New Roman" w:cs="Times New Roman"/>
        </w:rPr>
      </w:pPr>
      <w:r w:rsidRPr="000A6570">
        <w:rPr>
          <w:rFonts w:ascii="Times New Roman" w:hAnsi="Times New Roman" w:cs="Times New Roman"/>
        </w:rPr>
        <w:t>выводы о соответствии этих показателей установленным нормам;</w:t>
      </w:r>
    </w:p>
    <w:p w:rsidR="003A1B0E" w:rsidRPr="000A6570" w:rsidRDefault="003A1B0E" w:rsidP="000A6570">
      <w:pPr>
        <w:pStyle w:val="a3"/>
        <w:numPr>
          <w:ilvl w:val="0"/>
          <w:numId w:val="14"/>
        </w:numPr>
        <w:tabs>
          <w:tab w:val="clear" w:pos="709"/>
        </w:tabs>
        <w:ind w:left="0" w:firstLine="709"/>
        <w:jc w:val="both"/>
        <w:rPr>
          <w:rFonts w:ascii="Times New Roman" w:hAnsi="Times New Roman" w:cs="Times New Roman"/>
        </w:rPr>
      </w:pPr>
      <w:r w:rsidRPr="000A6570">
        <w:rPr>
          <w:rFonts w:ascii="Times New Roman" w:hAnsi="Times New Roman" w:cs="Times New Roman"/>
        </w:rPr>
        <w:t>иные сведения, имеющие значение для оценки результатов инструментального обследования.</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 xml:space="preserve">Представление контролируемым лицом </w:t>
      </w:r>
      <w:proofErr w:type="spellStart"/>
      <w:r w:rsidRPr="000A6570">
        <w:rPr>
          <w:rStyle w:val="bumpedfont15"/>
          <w:rFonts w:ascii="Times New Roman" w:hAnsi="Times New Roman" w:cs="Times New Roman"/>
        </w:rPr>
        <w:t>истребуемых</w:t>
      </w:r>
      <w:proofErr w:type="spellEnd"/>
      <w:r w:rsidRPr="000A6570">
        <w:rPr>
          <w:rStyle w:val="bumpedfont15"/>
          <w:rFonts w:ascii="Times New Roman" w:hAnsi="Times New Roman" w:cs="Times New Roman"/>
        </w:rPr>
        <w:t xml:space="preserve"> документов, письменных объяснений осуществляется в соответствии с пунктами 4.5.5 и 4.5.6 настоящего Положения.</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По окончании проведения выездной проверки инспектор составляет акт выездной проверки.</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Информация о проведении фотосъемки, аудио- и видеозаписи отражается в акте проверки.</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lastRenderedPageBreak/>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 248-ФЗ. </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1) временной нетрудоспособности;</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2) необходимости явки по вызову (извещениям, повесткам) судов, правоохранительных органов, военных комиссариатов;</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4) нахождения в служебной командировке.</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A1B0E" w:rsidRPr="002D071A" w:rsidRDefault="003A1B0E" w:rsidP="003A1B0E">
      <w:pPr>
        <w:pStyle w:val="s15"/>
        <w:spacing w:before="0" w:beforeAutospacing="0" w:after="0" w:afterAutospacing="0"/>
        <w:ind w:firstLine="525"/>
        <w:jc w:val="both"/>
        <w:rPr>
          <w:sz w:val="28"/>
          <w:szCs w:val="28"/>
        </w:rPr>
      </w:pPr>
      <w:r w:rsidRPr="002D071A">
        <w:rPr>
          <w:sz w:val="28"/>
          <w:szCs w:val="28"/>
        </w:rPr>
        <w:t> </w:t>
      </w:r>
    </w:p>
    <w:p w:rsidR="003A1B0E" w:rsidRPr="002D071A" w:rsidRDefault="003A1B0E" w:rsidP="000A6570">
      <w:pPr>
        <w:pStyle w:val="a3"/>
        <w:numPr>
          <w:ilvl w:val="1"/>
          <w:numId w:val="13"/>
        </w:numPr>
        <w:tabs>
          <w:tab w:val="clear" w:pos="709"/>
        </w:tabs>
        <w:ind w:left="0" w:firstLine="0"/>
        <w:jc w:val="center"/>
        <w:rPr>
          <w:sz w:val="28"/>
          <w:szCs w:val="28"/>
        </w:rPr>
      </w:pPr>
      <w:r w:rsidRPr="000A6570">
        <w:rPr>
          <w:rStyle w:val="bumpedfont15"/>
          <w:rFonts w:ascii="Times New Roman" w:hAnsi="Times New Roman" w:cs="Times New Roman"/>
        </w:rPr>
        <w:t>Выездное обследование</w:t>
      </w:r>
    </w:p>
    <w:p w:rsidR="003A1B0E" w:rsidRPr="002D071A" w:rsidRDefault="003A1B0E" w:rsidP="003A1B0E">
      <w:pPr>
        <w:pStyle w:val="s31"/>
        <w:spacing w:before="0" w:beforeAutospacing="0" w:after="0" w:afterAutospacing="0"/>
        <w:ind w:firstLine="525"/>
        <w:jc w:val="center"/>
        <w:rPr>
          <w:sz w:val="28"/>
          <w:szCs w:val="28"/>
        </w:rPr>
      </w:pPr>
      <w:r w:rsidRPr="002D071A">
        <w:rPr>
          <w:sz w:val="28"/>
          <w:szCs w:val="28"/>
        </w:rPr>
        <w:t> </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Выездное обследование проводится в целях оценки соблюдения контролируемыми лицами обязательных требований.</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A1B0E" w:rsidRPr="000A6570"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Выездное обследование проводится без информирования контролируемого лица. </w:t>
      </w:r>
    </w:p>
    <w:p w:rsidR="003A1B0E" w:rsidRPr="000A6570" w:rsidRDefault="003A1B0E" w:rsidP="000A6570">
      <w:pPr>
        <w:pStyle w:val="a3"/>
        <w:tabs>
          <w:tab w:val="clear" w:pos="709"/>
        </w:tabs>
        <w:ind w:firstLine="709"/>
        <w:jc w:val="both"/>
        <w:rPr>
          <w:rFonts w:ascii="Times New Roman" w:hAnsi="Times New Roman" w:cs="Times New Roman"/>
        </w:rPr>
      </w:pPr>
      <w:r w:rsidRPr="000A6570">
        <w:rPr>
          <w:rFonts w:ascii="Times New Roman" w:hAnsi="Times New Roman" w:cs="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A1B0E" w:rsidRDefault="003A1B0E" w:rsidP="000A6570">
      <w:pPr>
        <w:pStyle w:val="a3"/>
        <w:numPr>
          <w:ilvl w:val="2"/>
          <w:numId w:val="13"/>
        </w:numPr>
        <w:tabs>
          <w:tab w:val="clear" w:pos="709"/>
        </w:tabs>
        <w:ind w:left="0" w:firstLine="720"/>
        <w:jc w:val="both"/>
        <w:rPr>
          <w:rStyle w:val="bumpedfont15"/>
          <w:rFonts w:ascii="Times New Roman" w:hAnsi="Times New Roman" w:cs="Times New Roman"/>
        </w:rPr>
      </w:pPr>
      <w:r w:rsidRPr="000A6570">
        <w:rPr>
          <w:rStyle w:val="bumpedfont15"/>
          <w:rFonts w:ascii="Times New Roman" w:hAnsi="Times New Roman" w:cs="Times New Roman"/>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A6570" w:rsidRDefault="000A6570" w:rsidP="000A6570">
      <w:pPr>
        <w:pStyle w:val="a3"/>
        <w:tabs>
          <w:tab w:val="clear" w:pos="709"/>
        </w:tabs>
        <w:jc w:val="both"/>
        <w:rPr>
          <w:rStyle w:val="bumpedfont15"/>
          <w:rFonts w:ascii="Times New Roman" w:hAnsi="Times New Roman" w:cs="Times New Roman"/>
        </w:rPr>
      </w:pPr>
    </w:p>
    <w:p w:rsidR="000A6570" w:rsidRPr="000A6570" w:rsidRDefault="000A6570" w:rsidP="000A6570">
      <w:pPr>
        <w:pStyle w:val="a3"/>
        <w:numPr>
          <w:ilvl w:val="0"/>
          <w:numId w:val="13"/>
        </w:numPr>
        <w:tabs>
          <w:tab w:val="clear" w:pos="709"/>
        </w:tabs>
        <w:ind w:left="0" w:firstLine="0"/>
        <w:jc w:val="center"/>
        <w:rPr>
          <w:b/>
        </w:rPr>
      </w:pPr>
      <w:r w:rsidRPr="000A6570">
        <w:rPr>
          <w:rFonts w:ascii="Times New Roman" w:hAnsi="Times New Roman" w:cs="Times New Roman"/>
          <w:b/>
        </w:rPr>
        <w:t>Досудебное обжалование</w:t>
      </w:r>
    </w:p>
    <w:p w:rsidR="000A6570" w:rsidRDefault="000A6570" w:rsidP="000A6570">
      <w:pPr>
        <w:pStyle w:val="a3"/>
        <w:tabs>
          <w:tab w:val="clear" w:pos="709"/>
        </w:tabs>
        <w:jc w:val="center"/>
        <w:rPr>
          <w:rFonts w:ascii="Times New Roman" w:hAnsi="Times New Roman" w:cs="Times New Roman"/>
          <w:b/>
        </w:rPr>
      </w:pPr>
    </w:p>
    <w:p w:rsidR="000A6570" w:rsidRPr="000135EB" w:rsidRDefault="000A6570" w:rsidP="000135EB">
      <w:pPr>
        <w:pStyle w:val="a3"/>
        <w:numPr>
          <w:ilvl w:val="1"/>
          <w:numId w:val="13"/>
        </w:numPr>
        <w:tabs>
          <w:tab w:val="clear" w:pos="709"/>
        </w:tabs>
        <w:ind w:left="0" w:firstLine="709"/>
        <w:jc w:val="both"/>
        <w:rPr>
          <w:rStyle w:val="bumpedfont15"/>
          <w:rFonts w:ascii="Times New Roman" w:hAnsi="Times New Roman" w:cs="Times New Roman"/>
        </w:rPr>
      </w:pPr>
      <w:r w:rsidRPr="000135EB">
        <w:rPr>
          <w:rStyle w:val="bumpedfont15"/>
          <w:rFonts w:ascii="Times New Roman" w:hAnsi="Times New Roman" w:cs="Times New Roman"/>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lastRenderedPageBreak/>
        <w:t>1) решений о проведении контрольных мероприятий;</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2) актов контрольных мероприятий, предписаний об устранении выявленных нарушений;</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3) действий (бездействия) должностных лиц в рамках контрольных мероприятий.</w:t>
      </w:r>
    </w:p>
    <w:p w:rsidR="000A6570" w:rsidRPr="000135EB" w:rsidRDefault="000135EB" w:rsidP="000135EB">
      <w:pPr>
        <w:pStyle w:val="a3"/>
        <w:numPr>
          <w:ilvl w:val="1"/>
          <w:numId w:val="13"/>
        </w:numPr>
        <w:tabs>
          <w:tab w:val="clear" w:pos="709"/>
        </w:tabs>
        <w:ind w:left="0" w:firstLine="709"/>
        <w:jc w:val="both"/>
        <w:rPr>
          <w:rStyle w:val="bumpedfont15"/>
          <w:rFonts w:ascii="Times New Roman" w:hAnsi="Times New Roman" w:cs="Times New Roman"/>
        </w:rPr>
      </w:pPr>
      <w:r>
        <w:rPr>
          <w:rStyle w:val="bumpedfont15"/>
          <w:rFonts w:ascii="Times New Roman" w:hAnsi="Times New Roman" w:cs="Times New Roman"/>
        </w:rPr>
        <w:t>Ж</w:t>
      </w:r>
      <w:r w:rsidR="000A6570" w:rsidRPr="000135EB">
        <w:rPr>
          <w:rStyle w:val="bumpedfont15"/>
          <w:rFonts w:ascii="Times New Roman" w:hAnsi="Times New Roman" w:cs="Times New Roman"/>
        </w:rPr>
        <w:t>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При подаче жалобы гражданином она должна быть подписана простой электронной подписью</w:t>
      </w:r>
      <w:r w:rsidR="000135EB">
        <w:rPr>
          <w:rFonts w:ascii="Times New Roman" w:hAnsi="Times New Roman" w:cs="Times New Roman"/>
        </w:rPr>
        <w:t>,</w:t>
      </w:r>
      <w:r w:rsidRPr="000135EB">
        <w:rPr>
          <w:rFonts w:ascii="Times New Roman" w:hAnsi="Times New Roman" w:cs="Times New Roman"/>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 w:name="Par374"/>
      <w:bookmarkEnd w:id="2"/>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Материалы, прикладываемые к жалобе, в том числе фото- и видеоматериалы, представляются контролируемым лицом в электронном виде.</w:t>
      </w:r>
    </w:p>
    <w:p w:rsidR="000A6570" w:rsidRPr="000135EB" w:rsidRDefault="000A6570" w:rsidP="000135EB">
      <w:pPr>
        <w:pStyle w:val="a3"/>
        <w:numPr>
          <w:ilvl w:val="1"/>
          <w:numId w:val="13"/>
        </w:numPr>
        <w:tabs>
          <w:tab w:val="clear" w:pos="709"/>
        </w:tabs>
        <w:ind w:left="0" w:firstLine="709"/>
        <w:jc w:val="both"/>
        <w:rPr>
          <w:rStyle w:val="bumpedfont15"/>
          <w:rFonts w:ascii="Times New Roman" w:hAnsi="Times New Roman" w:cs="Times New Roman"/>
        </w:rPr>
      </w:pPr>
      <w:r w:rsidRPr="000135EB">
        <w:rPr>
          <w:rStyle w:val="bumpedfont15"/>
          <w:rFonts w:ascii="Times New Roman" w:hAnsi="Times New Roman" w:cs="Times New Roman"/>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A6570" w:rsidRPr="000135EB" w:rsidRDefault="000A6570" w:rsidP="000135EB">
      <w:pPr>
        <w:pStyle w:val="a3"/>
        <w:numPr>
          <w:ilvl w:val="1"/>
          <w:numId w:val="13"/>
        </w:numPr>
        <w:tabs>
          <w:tab w:val="clear" w:pos="709"/>
        </w:tabs>
        <w:ind w:left="0" w:firstLine="709"/>
        <w:jc w:val="both"/>
        <w:rPr>
          <w:rStyle w:val="bumpedfont15"/>
          <w:rFonts w:ascii="Times New Roman" w:hAnsi="Times New Roman" w:cs="Times New Roman"/>
        </w:rPr>
      </w:pPr>
      <w:r w:rsidRPr="000135EB">
        <w:rPr>
          <w:rStyle w:val="bumpedfont15"/>
          <w:rFonts w:ascii="Times New Roman" w:hAnsi="Times New Roman" w:cs="Times New Roman"/>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3" w:name="Par375"/>
      <w:bookmarkEnd w:id="3"/>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A6570" w:rsidRPr="000135EB" w:rsidRDefault="000A6570" w:rsidP="000135EB">
      <w:pPr>
        <w:pStyle w:val="a3"/>
        <w:numPr>
          <w:ilvl w:val="1"/>
          <w:numId w:val="13"/>
        </w:numPr>
        <w:tabs>
          <w:tab w:val="clear" w:pos="709"/>
        </w:tabs>
        <w:ind w:left="0" w:firstLine="709"/>
        <w:jc w:val="both"/>
        <w:rPr>
          <w:rStyle w:val="bumpedfont15"/>
          <w:rFonts w:ascii="Times New Roman" w:hAnsi="Times New Roman" w:cs="Times New Roman"/>
        </w:rPr>
      </w:pPr>
      <w:r w:rsidRPr="000135EB">
        <w:rPr>
          <w:rStyle w:val="bumpedfont15"/>
          <w:rFonts w:ascii="Times New Roman" w:hAnsi="Times New Roman" w:cs="Times New Roman"/>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4" w:name="Par377"/>
      <w:bookmarkEnd w:id="4"/>
    </w:p>
    <w:p w:rsidR="000A6570" w:rsidRPr="000135EB" w:rsidRDefault="000135EB" w:rsidP="000135EB">
      <w:pPr>
        <w:pStyle w:val="a3"/>
        <w:numPr>
          <w:ilvl w:val="1"/>
          <w:numId w:val="13"/>
        </w:numPr>
        <w:tabs>
          <w:tab w:val="clear" w:pos="709"/>
        </w:tabs>
        <w:ind w:left="0" w:firstLine="709"/>
        <w:jc w:val="both"/>
        <w:rPr>
          <w:rStyle w:val="bumpedfont15"/>
          <w:rFonts w:ascii="Times New Roman" w:hAnsi="Times New Roman" w:cs="Times New Roman"/>
        </w:rPr>
      </w:pPr>
      <w:r>
        <w:rPr>
          <w:rStyle w:val="bumpedfont15"/>
          <w:rFonts w:ascii="Times New Roman" w:hAnsi="Times New Roman" w:cs="Times New Roman"/>
        </w:rPr>
        <w:t>К</w:t>
      </w:r>
      <w:r w:rsidR="000A6570" w:rsidRPr="000135EB">
        <w:rPr>
          <w:rStyle w:val="bumpedfont15"/>
          <w:rFonts w:ascii="Times New Roman" w:hAnsi="Times New Roman" w:cs="Times New Roman"/>
        </w:rPr>
        <w:t>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A6570" w:rsidRPr="000135EB" w:rsidRDefault="000A6570" w:rsidP="000135EB">
      <w:pPr>
        <w:pStyle w:val="a3"/>
        <w:numPr>
          <w:ilvl w:val="1"/>
          <w:numId w:val="13"/>
        </w:numPr>
        <w:tabs>
          <w:tab w:val="clear" w:pos="709"/>
        </w:tabs>
        <w:ind w:left="0" w:firstLine="709"/>
        <w:jc w:val="both"/>
        <w:rPr>
          <w:rStyle w:val="bumpedfont15"/>
          <w:rFonts w:ascii="Times New Roman" w:hAnsi="Times New Roman" w:cs="Times New Roman"/>
        </w:rPr>
      </w:pPr>
      <w:r w:rsidRPr="000135EB">
        <w:rPr>
          <w:rStyle w:val="bumpedfont15"/>
          <w:rFonts w:ascii="Times New Roman" w:hAnsi="Times New Roman" w:cs="Times New Roman"/>
        </w:rPr>
        <w:t>Жалоба может содержать ходатайство о приостановлении исполнения обжалуемого решения Контрольного органа.</w:t>
      </w:r>
      <w:bookmarkStart w:id="5" w:name="Par379"/>
      <w:bookmarkEnd w:id="5"/>
    </w:p>
    <w:p w:rsidR="000A6570" w:rsidRPr="002D071A" w:rsidRDefault="000A6570" w:rsidP="000135EB">
      <w:pPr>
        <w:pStyle w:val="a3"/>
        <w:numPr>
          <w:ilvl w:val="1"/>
          <w:numId w:val="13"/>
        </w:numPr>
        <w:tabs>
          <w:tab w:val="clear" w:pos="709"/>
        </w:tabs>
        <w:ind w:left="0" w:firstLine="709"/>
        <w:jc w:val="both"/>
        <w:rPr>
          <w:sz w:val="28"/>
          <w:szCs w:val="28"/>
        </w:rPr>
      </w:pPr>
      <w:r w:rsidRPr="000135EB">
        <w:rPr>
          <w:rStyle w:val="bumpedfont15"/>
          <w:rFonts w:ascii="Times New Roman" w:hAnsi="Times New Roman" w:cs="Times New Roman"/>
        </w:rPr>
        <w:t>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1) о приостановлении исполнения обжалуемого решения Контрольного органа;</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2) об отказе в приостановлении исполнения обжалуемого решения Контрольного органа. </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0A6570" w:rsidRPr="000135EB" w:rsidRDefault="000A6570" w:rsidP="000135EB">
      <w:pPr>
        <w:pStyle w:val="a3"/>
        <w:numPr>
          <w:ilvl w:val="1"/>
          <w:numId w:val="13"/>
        </w:numPr>
        <w:tabs>
          <w:tab w:val="clear" w:pos="709"/>
        </w:tabs>
        <w:ind w:left="0" w:firstLine="709"/>
        <w:jc w:val="both"/>
        <w:rPr>
          <w:rStyle w:val="bumpedfont15"/>
          <w:rFonts w:ascii="Times New Roman" w:hAnsi="Times New Roman" w:cs="Times New Roman"/>
        </w:rPr>
      </w:pPr>
      <w:bookmarkStart w:id="6" w:name="Par383"/>
      <w:bookmarkEnd w:id="6"/>
      <w:r w:rsidRPr="000135EB">
        <w:rPr>
          <w:rStyle w:val="bumpedfont15"/>
          <w:rFonts w:ascii="Times New Roman" w:hAnsi="Times New Roman" w:cs="Times New Roman"/>
        </w:rPr>
        <w:t>Жалоба должна содержать:</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 xml:space="preserve">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w:t>
      </w:r>
      <w:r w:rsidRPr="000135EB">
        <w:rPr>
          <w:rFonts w:ascii="Times New Roman" w:hAnsi="Times New Roman" w:cs="Times New Roman"/>
        </w:rPr>
        <w:lastRenderedPageBreak/>
        <w:t>Контролируемым лицом могут быть представлены документы (при наличии), подтверждающие его доводы, либо их копии;</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5) требования контролируемого лица, подавшего жалобу; </w:t>
      </w:r>
    </w:p>
    <w:p w:rsidR="000A6570" w:rsidRPr="000135EB" w:rsidRDefault="000A6570" w:rsidP="000135EB">
      <w:pPr>
        <w:pStyle w:val="a3"/>
        <w:tabs>
          <w:tab w:val="clear" w:pos="709"/>
        </w:tabs>
        <w:ind w:firstLine="709"/>
        <w:jc w:val="both"/>
        <w:rPr>
          <w:rFonts w:ascii="Times New Roman" w:hAnsi="Times New Roman" w:cs="Times New Roman"/>
        </w:rPr>
      </w:pPr>
      <w:bookmarkStart w:id="7" w:name="Par390"/>
      <w:bookmarkEnd w:id="7"/>
      <w:r w:rsidRPr="000135EB">
        <w:rPr>
          <w:rFonts w:ascii="Times New Roman" w:hAnsi="Times New Roman" w:cs="Times New Roman"/>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A6570" w:rsidRPr="000135EB" w:rsidRDefault="000A6570" w:rsidP="000135EB">
      <w:pPr>
        <w:pStyle w:val="a3"/>
        <w:numPr>
          <w:ilvl w:val="1"/>
          <w:numId w:val="13"/>
        </w:numPr>
        <w:tabs>
          <w:tab w:val="clear" w:pos="709"/>
        </w:tabs>
        <w:ind w:left="0" w:firstLine="709"/>
        <w:jc w:val="both"/>
        <w:rPr>
          <w:rStyle w:val="bumpedfont15"/>
          <w:rFonts w:ascii="Times New Roman" w:hAnsi="Times New Roman" w:cs="Times New Roman"/>
        </w:rPr>
      </w:pPr>
      <w:r w:rsidRPr="000135EB">
        <w:rPr>
          <w:rStyle w:val="bumpedfont15"/>
          <w:rFonts w:ascii="Times New Roman" w:hAnsi="Times New Roman" w:cs="Times New Roman"/>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A6570" w:rsidRPr="000135EB" w:rsidRDefault="000A6570" w:rsidP="000135EB">
      <w:pPr>
        <w:pStyle w:val="a3"/>
        <w:numPr>
          <w:ilvl w:val="1"/>
          <w:numId w:val="13"/>
        </w:numPr>
        <w:tabs>
          <w:tab w:val="clear" w:pos="709"/>
        </w:tabs>
        <w:ind w:left="0" w:firstLine="709"/>
        <w:jc w:val="both"/>
        <w:rPr>
          <w:rStyle w:val="bumpedfont15"/>
          <w:rFonts w:ascii="Times New Roman" w:hAnsi="Times New Roman" w:cs="Times New Roman"/>
        </w:rPr>
      </w:pPr>
      <w:r w:rsidRPr="000135EB">
        <w:rPr>
          <w:rStyle w:val="bumpedfont15"/>
          <w:rFonts w:ascii="Times New Roman" w:hAnsi="Times New Roman" w:cs="Times New Roman"/>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A6570" w:rsidRPr="000135EB" w:rsidRDefault="000A6570" w:rsidP="000135EB">
      <w:pPr>
        <w:pStyle w:val="a3"/>
        <w:numPr>
          <w:ilvl w:val="1"/>
          <w:numId w:val="13"/>
        </w:numPr>
        <w:tabs>
          <w:tab w:val="clear" w:pos="709"/>
        </w:tabs>
        <w:ind w:left="0" w:firstLine="709"/>
        <w:jc w:val="both"/>
        <w:rPr>
          <w:rStyle w:val="bumpedfont15"/>
          <w:rFonts w:ascii="Times New Roman" w:hAnsi="Times New Roman" w:cs="Times New Roman"/>
        </w:rPr>
      </w:pPr>
      <w:r w:rsidRPr="000135EB">
        <w:rPr>
          <w:rStyle w:val="bumpedfont15"/>
          <w:rFonts w:ascii="Times New Roman" w:hAnsi="Times New Roman" w:cs="Times New Roman"/>
        </w:rPr>
        <w:t>Контрольный орган принимает решение об отказе в рассмотрении жалобы в течение пяти рабочих дней со дня получения жалобы, если:</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2) в удовлетворении ходатайства о восстановлении пропущенного срока на подачу жалобы отказано;</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3) до принятия решения по жалобе от контролируемого лица, ее подавшего, поступило заявление об отзыве жалобы;</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4) имеется решение суда по вопросам, поставленным в жалобе;</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5) ранее в Контрольный орган была подана другая жалоба от того же контролируемого лица по тем же основаниям;</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8) жалоба подана в ненадлежащий орган;</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9) законодательством Российской Федерации предусмотрен только судебный порядок обжалования решений Контрольного органа.</w:t>
      </w:r>
    </w:p>
    <w:p w:rsidR="000A6570" w:rsidRPr="000135EB" w:rsidRDefault="000A6570" w:rsidP="000135EB">
      <w:pPr>
        <w:pStyle w:val="a3"/>
        <w:numPr>
          <w:ilvl w:val="1"/>
          <w:numId w:val="13"/>
        </w:numPr>
        <w:tabs>
          <w:tab w:val="clear" w:pos="709"/>
        </w:tabs>
        <w:ind w:left="0" w:firstLine="709"/>
        <w:jc w:val="both"/>
        <w:rPr>
          <w:rStyle w:val="bumpedfont15"/>
          <w:rFonts w:ascii="Times New Roman" w:hAnsi="Times New Roman" w:cs="Times New Roman"/>
        </w:rPr>
      </w:pPr>
      <w:r w:rsidRPr="000135EB">
        <w:rPr>
          <w:rStyle w:val="bumpedfont15"/>
          <w:rFonts w:ascii="Times New Roman" w:hAnsi="Times New Roman" w:cs="Times New Roman"/>
        </w:rPr>
        <w:t>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A6570" w:rsidRPr="000135EB" w:rsidRDefault="000A6570" w:rsidP="000135EB">
      <w:pPr>
        <w:pStyle w:val="a3"/>
        <w:numPr>
          <w:ilvl w:val="1"/>
          <w:numId w:val="13"/>
        </w:numPr>
        <w:tabs>
          <w:tab w:val="clear" w:pos="709"/>
        </w:tabs>
        <w:ind w:left="0" w:firstLine="709"/>
        <w:jc w:val="both"/>
        <w:rPr>
          <w:rStyle w:val="bumpedfont15"/>
          <w:rFonts w:ascii="Times New Roman" w:hAnsi="Times New Roman" w:cs="Times New Roman"/>
        </w:rPr>
      </w:pPr>
      <w:r w:rsidRPr="000135EB">
        <w:rPr>
          <w:rStyle w:val="bumpedfont15"/>
          <w:rFonts w:ascii="Times New Roman" w:hAnsi="Times New Roman" w:cs="Times New Roman"/>
        </w:rP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A6570" w:rsidRPr="000135EB" w:rsidRDefault="000135EB" w:rsidP="000135EB">
      <w:pPr>
        <w:pStyle w:val="a3"/>
        <w:numPr>
          <w:ilvl w:val="1"/>
          <w:numId w:val="13"/>
        </w:numPr>
        <w:tabs>
          <w:tab w:val="clear" w:pos="709"/>
        </w:tabs>
        <w:ind w:left="0" w:firstLine="709"/>
        <w:jc w:val="both"/>
        <w:rPr>
          <w:rStyle w:val="bumpedfont15"/>
          <w:rFonts w:ascii="Times New Roman" w:hAnsi="Times New Roman" w:cs="Times New Roman"/>
        </w:rPr>
      </w:pPr>
      <w:r>
        <w:rPr>
          <w:rStyle w:val="bumpedfont15"/>
          <w:rFonts w:ascii="Times New Roman" w:hAnsi="Times New Roman" w:cs="Times New Roman"/>
        </w:rPr>
        <w:t>Ж</w:t>
      </w:r>
      <w:r w:rsidR="000A6570" w:rsidRPr="000135EB">
        <w:rPr>
          <w:rStyle w:val="bumpedfont15"/>
          <w:rFonts w:ascii="Times New Roman" w:hAnsi="Times New Roman" w:cs="Times New Roman"/>
        </w:rPr>
        <w:t>алоба подлежит рассмотрению руководителем (заместителем руководителя) Контрольного органа в течение 20 рабочих дней со дня ее регистрации. </w:t>
      </w:r>
    </w:p>
    <w:p w:rsidR="000A6570" w:rsidRPr="000135EB" w:rsidRDefault="000A6570" w:rsidP="000135EB">
      <w:pPr>
        <w:pStyle w:val="a3"/>
        <w:numPr>
          <w:ilvl w:val="1"/>
          <w:numId w:val="13"/>
        </w:numPr>
        <w:tabs>
          <w:tab w:val="clear" w:pos="709"/>
        </w:tabs>
        <w:ind w:left="0" w:firstLine="709"/>
        <w:jc w:val="both"/>
        <w:rPr>
          <w:rStyle w:val="bumpedfont15"/>
          <w:rFonts w:ascii="Times New Roman" w:hAnsi="Times New Roman" w:cs="Times New Roman"/>
        </w:rPr>
      </w:pPr>
      <w:r w:rsidRPr="000135EB">
        <w:rPr>
          <w:rStyle w:val="bumpedfont15"/>
          <w:rFonts w:ascii="Times New Roman" w:hAnsi="Times New Roman" w:cs="Times New Roman"/>
        </w:rPr>
        <w:t>Указанный срок может быть продлен на двадцать рабочих дней, в следующих исключительных случаях:</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1) проведение в отношении должностного лица, действия (бездействия) которого обжалуются служебной проверки по фактам, указанным в жалобе;</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2) отсутствие должностного лица, действия (бездействия) которого обжалуются, по уважительной причине (болезнь, отпуск, командировка).</w:t>
      </w:r>
    </w:p>
    <w:p w:rsidR="000A6570" w:rsidRPr="000135EB" w:rsidRDefault="000A6570" w:rsidP="000135EB">
      <w:pPr>
        <w:pStyle w:val="a3"/>
        <w:numPr>
          <w:ilvl w:val="1"/>
          <w:numId w:val="13"/>
        </w:numPr>
        <w:tabs>
          <w:tab w:val="clear" w:pos="709"/>
        </w:tabs>
        <w:ind w:left="0" w:firstLine="709"/>
        <w:jc w:val="both"/>
        <w:rPr>
          <w:rStyle w:val="bumpedfont15"/>
          <w:rFonts w:ascii="Times New Roman" w:hAnsi="Times New Roman" w:cs="Times New Roman"/>
        </w:rPr>
      </w:pPr>
      <w:r w:rsidRPr="000135EB">
        <w:rPr>
          <w:rStyle w:val="bumpedfont15"/>
          <w:rFonts w:ascii="Times New Roman" w:hAnsi="Times New Roman" w:cs="Times New Roman"/>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w:t>
      </w:r>
      <w:r w:rsidRPr="000135EB">
        <w:rPr>
          <w:rStyle w:val="bumpedfont15"/>
          <w:rFonts w:ascii="Times New Roman" w:hAnsi="Times New Roman" w:cs="Times New Roman"/>
        </w:rPr>
        <w:lastRenderedPageBreak/>
        <w:t>Контролируемое лицо вправе представить указанную информацию и документы в течение пяти рабочих дней с момента направления запроса. </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A6570" w:rsidRPr="000135EB" w:rsidRDefault="000A6570" w:rsidP="000135EB">
      <w:pPr>
        <w:pStyle w:val="a3"/>
        <w:numPr>
          <w:ilvl w:val="1"/>
          <w:numId w:val="13"/>
        </w:numPr>
        <w:tabs>
          <w:tab w:val="clear" w:pos="709"/>
        </w:tabs>
        <w:ind w:left="0" w:firstLine="709"/>
        <w:jc w:val="both"/>
        <w:rPr>
          <w:rStyle w:val="bumpedfont15"/>
          <w:rFonts w:ascii="Times New Roman" w:hAnsi="Times New Roman" w:cs="Times New Roman"/>
        </w:rPr>
      </w:pPr>
      <w:r w:rsidRPr="000135EB">
        <w:rPr>
          <w:rStyle w:val="bumpedfont15"/>
          <w:rFonts w:ascii="Times New Roman" w:hAnsi="Times New Roman" w:cs="Times New Roman"/>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A6570" w:rsidRDefault="000A6570" w:rsidP="000135EB">
      <w:pPr>
        <w:pStyle w:val="a3"/>
        <w:numPr>
          <w:ilvl w:val="1"/>
          <w:numId w:val="13"/>
        </w:numPr>
        <w:tabs>
          <w:tab w:val="clear" w:pos="709"/>
        </w:tabs>
        <w:ind w:left="0" w:firstLine="709"/>
        <w:jc w:val="both"/>
        <w:rPr>
          <w:rStyle w:val="bumpedfont15"/>
          <w:rFonts w:ascii="Times New Roman" w:hAnsi="Times New Roman" w:cs="Times New Roman"/>
        </w:rPr>
      </w:pPr>
      <w:r w:rsidRPr="000135EB">
        <w:rPr>
          <w:rStyle w:val="bumpedfont15"/>
          <w:rFonts w:ascii="Times New Roman" w:hAnsi="Times New Roman" w:cs="Times New Roman"/>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135EB" w:rsidRPr="000135EB" w:rsidRDefault="000135EB" w:rsidP="000135EB">
      <w:pPr>
        <w:pStyle w:val="a3"/>
        <w:numPr>
          <w:ilvl w:val="1"/>
          <w:numId w:val="13"/>
        </w:numPr>
        <w:tabs>
          <w:tab w:val="clear" w:pos="709"/>
        </w:tabs>
        <w:ind w:left="0" w:firstLine="709"/>
        <w:jc w:val="both"/>
        <w:rPr>
          <w:rStyle w:val="bumpedfont15"/>
          <w:rFonts w:ascii="Times New Roman" w:hAnsi="Times New Roman" w:cs="Times New Roman"/>
        </w:rPr>
      </w:pPr>
      <w:r>
        <w:rPr>
          <w:rStyle w:val="bumpedfont15"/>
          <w:rFonts w:ascii="Times New Roman" w:hAnsi="Times New Roman" w:cs="Times New Roman"/>
        </w:rPr>
        <w:t>По итогам рассмотрения жалобы руководитель (заместитель руководителя) Контрольного органа принимает одно из следующих решений:</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1) оставляет жалобу без удовлетворения;</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2) отменяет решение Контрольного органа полностью или частично;</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3) отменяет решение Контрольного органа полностью и принимает новое решение;</w:t>
      </w:r>
    </w:p>
    <w:p w:rsidR="000A6570" w:rsidRPr="000135EB" w:rsidRDefault="000A6570" w:rsidP="000135EB">
      <w:pPr>
        <w:pStyle w:val="a3"/>
        <w:tabs>
          <w:tab w:val="clear" w:pos="709"/>
        </w:tabs>
        <w:ind w:firstLine="709"/>
        <w:jc w:val="both"/>
        <w:rPr>
          <w:rFonts w:ascii="Times New Roman" w:hAnsi="Times New Roman" w:cs="Times New Roman"/>
        </w:rPr>
      </w:pPr>
      <w:r w:rsidRPr="000135EB">
        <w:rPr>
          <w:rFonts w:ascii="Times New Roman" w:hAnsi="Times New Roman" w:cs="Times New Roman"/>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0A6570" w:rsidRPr="000135EB" w:rsidRDefault="000A6570" w:rsidP="000135EB">
      <w:pPr>
        <w:pStyle w:val="a3"/>
        <w:numPr>
          <w:ilvl w:val="1"/>
          <w:numId w:val="13"/>
        </w:numPr>
        <w:tabs>
          <w:tab w:val="clear" w:pos="709"/>
        </w:tabs>
        <w:ind w:left="0" w:firstLine="709"/>
        <w:jc w:val="both"/>
        <w:rPr>
          <w:rStyle w:val="bumpedfont15"/>
          <w:rFonts w:ascii="Times New Roman" w:hAnsi="Times New Roman" w:cs="Times New Roman"/>
        </w:rPr>
      </w:pPr>
      <w:r w:rsidRPr="000135EB">
        <w:rPr>
          <w:rStyle w:val="bumpedfont15"/>
          <w:rFonts w:ascii="Times New Roman" w:hAnsi="Times New Roman" w:cs="Times New Roman"/>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0A6570" w:rsidRPr="002D071A" w:rsidRDefault="000A6570" w:rsidP="000A6570">
      <w:pPr>
        <w:pStyle w:val="s33"/>
        <w:spacing w:before="0" w:beforeAutospacing="0" w:after="0" w:afterAutospacing="0"/>
        <w:jc w:val="center"/>
        <w:rPr>
          <w:sz w:val="28"/>
          <w:szCs w:val="28"/>
        </w:rPr>
      </w:pPr>
      <w:r w:rsidRPr="002D071A">
        <w:rPr>
          <w:sz w:val="28"/>
          <w:szCs w:val="28"/>
        </w:rPr>
        <w:t> </w:t>
      </w:r>
    </w:p>
    <w:p w:rsidR="000A6570" w:rsidRPr="000135EB" w:rsidRDefault="000A6570" w:rsidP="00A263A3">
      <w:pPr>
        <w:pStyle w:val="a3"/>
        <w:numPr>
          <w:ilvl w:val="0"/>
          <w:numId w:val="13"/>
        </w:numPr>
        <w:tabs>
          <w:tab w:val="clear" w:pos="709"/>
        </w:tabs>
        <w:ind w:left="0" w:firstLine="0"/>
        <w:jc w:val="center"/>
        <w:rPr>
          <w:rStyle w:val="bumpedfont15"/>
          <w:b/>
          <w:sz w:val="28"/>
          <w:szCs w:val="28"/>
        </w:rPr>
      </w:pPr>
      <w:r w:rsidRPr="000135EB">
        <w:rPr>
          <w:rFonts w:ascii="Times New Roman" w:hAnsi="Times New Roman" w:cs="Times New Roman"/>
          <w:b/>
        </w:rPr>
        <w:t>Ключевые показатели вида контроля и их целевые значения для муниципального контроля</w:t>
      </w:r>
      <w:r w:rsidRPr="000135EB">
        <w:rPr>
          <w:rStyle w:val="bumpedfont15"/>
          <w:b/>
          <w:bCs/>
          <w:sz w:val="28"/>
          <w:szCs w:val="28"/>
        </w:rPr>
        <w:t> </w:t>
      </w:r>
    </w:p>
    <w:p w:rsidR="000135EB" w:rsidRPr="000135EB" w:rsidRDefault="000135EB" w:rsidP="000135EB">
      <w:pPr>
        <w:pStyle w:val="a3"/>
        <w:tabs>
          <w:tab w:val="clear" w:pos="709"/>
        </w:tabs>
        <w:rPr>
          <w:b/>
          <w:sz w:val="28"/>
          <w:szCs w:val="28"/>
        </w:rPr>
      </w:pPr>
    </w:p>
    <w:p w:rsidR="000A6570" w:rsidRDefault="000A6570" w:rsidP="000135EB">
      <w:pPr>
        <w:pStyle w:val="a3"/>
        <w:tabs>
          <w:tab w:val="clear" w:pos="709"/>
        </w:tabs>
        <w:ind w:firstLine="709"/>
        <w:jc w:val="both"/>
        <w:rPr>
          <w:rStyle w:val="bumpedfont15"/>
          <w:rFonts w:ascii="Times New Roman" w:hAnsi="Times New Roman" w:cs="Times New Roman"/>
        </w:rPr>
      </w:pPr>
      <w:r w:rsidRPr="000135EB">
        <w:rPr>
          <w:rStyle w:val="bumpedfont15"/>
          <w:rFonts w:ascii="Times New Roman" w:hAnsi="Times New Roman" w:cs="Times New Roman"/>
        </w:rPr>
        <w:t>Ключевые показатели муниципального контроля </w:t>
      </w:r>
      <w:bookmarkStart w:id="8" w:name="_Hlk73956884"/>
      <w:bookmarkEnd w:id="8"/>
      <w:r w:rsidRPr="000135EB">
        <w:rPr>
          <w:rStyle w:val="bumpedfont15"/>
          <w:rFonts w:ascii="Times New Roman" w:hAnsi="Times New Roman" w:cs="Times New Roman"/>
        </w:rPr>
        <w:t>и их целевые значения, индикативные показатели установлены приложением 3 к настоящему Положению.</w:t>
      </w: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right"/>
        <w:rPr>
          <w:rFonts w:ascii="Times New Roman" w:hAnsi="Times New Roman" w:cs="Times New Roman"/>
          <w:sz w:val="20"/>
          <w:szCs w:val="20"/>
        </w:rPr>
      </w:pPr>
      <w:r w:rsidRPr="000135EB">
        <w:rPr>
          <w:rFonts w:ascii="Times New Roman" w:hAnsi="Times New Roman" w:cs="Times New Roman"/>
          <w:sz w:val="20"/>
          <w:szCs w:val="20"/>
        </w:rPr>
        <w:lastRenderedPageBreak/>
        <w:t>Приложение 1 к Положению</w:t>
      </w:r>
    </w:p>
    <w:p w:rsidR="000135EB" w:rsidRDefault="000135EB" w:rsidP="000135EB">
      <w:pPr>
        <w:pStyle w:val="a3"/>
        <w:tabs>
          <w:tab w:val="clear" w:pos="709"/>
        </w:tabs>
        <w:ind w:firstLine="709"/>
        <w:jc w:val="right"/>
        <w:rPr>
          <w:rFonts w:ascii="Times New Roman" w:hAnsi="Times New Roman" w:cs="Times New Roman"/>
          <w:sz w:val="20"/>
          <w:szCs w:val="20"/>
        </w:rPr>
      </w:pPr>
    </w:p>
    <w:p w:rsidR="000135EB" w:rsidRDefault="000135EB" w:rsidP="000135EB">
      <w:pPr>
        <w:pStyle w:val="a3"/>
        <w:tabs>
          <w:tab w:val="clear" w:pos="709"/>
        </w:tabs>
        <w:jc w:val="center"/>
        <w:rPr>
          <w:rFonts w:ascii="Times New Roman" w:hAnsi="Times New Roman" w:cs="Times New Roman"/>
          <w:b/>
        </w:rPr>
      </w:pPr>
    </w:p>
    <w:p w:rsidR="000135EB" w:rsidRDefault="000135EB" w:rsidP="000135EB">
      <w:pPr>
        <w:pStyle w:val="a3"/>
        <w:tabs>
          <w:tab w:val="clear" w:pos="709"/>
        </w:tabs>
        <w:jc w:val="center"/>
        <w:rPr>
          <w:rFonts w:ascii="Times New Roman" w:hAnsi="Times New Roman" w:cs="Times New Roman"/>
          <w:b/>
          <w:sz w:val="28"/>
          <w:szCs w:val="28"/>
        </w:rPr>
      </w:pPr>
      <w:r w:rsidRPr="000135EB">
        <w:rPr>
          <w:rFonts w:ascii="Times New Roman" w:hAnsi="Times New Roman" w:cs="Times New Roman"/>
          <w:b/>
          <w:sz w:val="28"/>
          <w:szCs w:val="28"/>
        </w:rPr>
        <w:t>Критерии отнесения объектов контроля к категориям риска в рамках осуществления муниципального контроля</w:t>
      </w:r>
    </w:p>
    <w:p w:rsidR="000135EB" w:rsidRDefault="000135EB" w:rsidP="000135EB">
      <w:pPr>
        <w:pStyle w:val="a3"/>
        <w:tabs>
          <w:tab w:val="clear" w:pos="709"/>
        </w:tabs>
        <w:jc w:val="center"/>
        <w:rPr>
          <w:rFonts w:ascii="Times New Roman" w:hAnsi="Times New Roman" w:cs="Times New Roman"/>
          <w:b/>
          <w:sz w:val="28"/>
          <w:szCs w:val="28"/>
        </w:rPr>
      </w:pPr>
    </w:p>
    <w:p w:rsidR="000135EB" w:rsidRPr="000135EB" w:rsidRDefault="000135EB" w:rsidP="000135EB">
      <w:pPr>
        <w:pStyle w:val="a3"/>
        <w:numPr>
          <w:ilvl w:val="0"/>
          <w:numId w:val="15"/>
        </w:numPr>
        <w:tabs>
          <w:tab w:val="clear" w:pos="709"/>
        </w:tabs>
        <w:ind w:left="0" w:firstLine="709"/>
        <w:jc w:val="both"/>
        <w:rPr>
          <w:rFonts w:ascii="Times New Roman" w:hAnsi="Times New Roman" w:cs="Times New Roman"/>
        </w:rPr>
      </w:pPr>
      <w:r>
        <w:rPr>
          <w:rFonts w:ascii="Times New Roman" w:hAnsi="Times New Roman" w:cs="Times New Roman"/>
        </w:rPr>
        <w:t>О</w:t>
      </w:r>
      <w:r w:rsidRPr="000135EB">
        <w:rPr>
          <w:rFonts w:ascii="Times New Roman" w:hAnsi="Times New Roman" w:cs="Times New Roman"/>
        </w:rPr>
        <w:t>тнесение объектов контроля к определенной категории риска осуществляется в зависимости от значения показателя риска:</w:t>
      </w:r>
    </w:p>
    <w:p w:rsidR="000135EB" w:rsidRPr="000135EB" w:rsidRDefault="000135EB" w:rsidP="000135EB">
      <w:pPr>
        <w:pStyle w:val="a3"/>
        <w:tabs>
          <w:tab w:val="clear" w:pos="709"/>
        </w:tabs>
        <w:ind w:firstLine="709"/>
        <w:jc w:val="both"/>
        <w:rPr>
          <w:rStyle w:val="bumpedfont15"/>
          <w:rFonts w:ascii="Times New Roman" w:hAnsi="Times New Roman" w:cs="Times New Roman"/>
        </w:rPr>
      </w:pPr>
      <w:r w:rsidRPr="000135EB">
        <w:rPr>
          <w:rStyle w:val="bumpedfont15"/>
          <w:rFonts w:ascii="Times New Roman" w:hAnsi="Times New Roman" w:cs="Times New Roman"/>
        </w:rPr>
        <w:t>при значении показателя риска более 4 объект контроля относится - к категории среднего риска;</w:t>
      </w:r>
    </w:p>
    <w:p w:rsidR="000135EB" w:rsidRPr="000135EB" w:rsidRDefault="000135EB" w:rsidP="000135EB">
      <w:pPr>
        <w:pStyle w:val="a3"/>
        <w:tabs>
          <w:tab w:val="clear" w:pos="709"/>
        </w:tabs>
        <w:ind w:firstLine="709"/>
        <w:jc w:val="both"/>
        <w:rPr>
          <w:rStyle w:val="bumpedfont15"/>
          <w:rFonts w:ascii="Times New Roman" w:hAnsi="Times New Roman" w:cs="Times New Roman"/>
        </w:rPr>
      </w:pPr>
      <w:r w:rsidRPr="000135EB">
        <w:rPr>
          <w:rStyle w:val="bumpedfont15"/>
          <w:rFonts w:ascii="Times New Roman" w:hAnsi="Times New Roman" w:cs="Times New Roman"/>
        </w:rPr>
        <w:t>при значении показателя риска от 3 до 4 включительно - к категории умеренного риска;</w:t>
      </w:r>
    </w:p>
    <w:p w:rsidR="000135EB" w:rsidRPr="000135EB" w:rsidRDefault="000135EB" w:rsidP="000135EB">
      <w:pPr>
        <w:pStyle w:val="a3"/>
        <w:tabs>
          <w:tab w:val="clear" w:pos="709"/>
        </w:tabs>
        <w:ind w:firstLine="709"/>
        <w:jc w:val="both"/>
        <w:rPr>
          <w:rStyle w:val="bumpedfont15"/>
          <w:rFonts w:ascii="Times New Roman" w:hAnsi="Times New Roman" w:cs="Times New Roman"/>
        </w:rPr>
      </w:pPr>
      <w:r w:rsidRPr="000135EB">
        <w:rPr>
          <w:rStyle w:val="bumpedfont15"/>
          <w:rFonts w:ascii="Times New Roman" w:hAnsi="Times New Roman" w:cs="Times New Roman"/>
        </w:rPr>
        <w:t>при значении показателя риска от 0 до 2 включительно - к категории низкого риска.</w:t>
      </w:r>
    </w:p>
    <w:p w:rsidR="000135EB" w:rsidRPr="000135EB" w:rsidRDefault="000135EB" w:rsidP="000135EB">
      <w:pPr>
        <w:pStyle w:val="a3"/>
        <w:numPr>
          <w:ilvl w:val="0"/>
          <w:numId w:val="15"/>
        </w:numPr>
        <w:tabs>
          <w:tab w:val="clear" w:pos="709"/>
        </w:tabs>
        <w:ind w:left="0" w:firstLine="709"/>
        <w:jc w:val="both"/>
        <w:rPr>
          <w:rFonts w:ascii="Times New Roman" w:hAnsi="Times New Roman" w:cs="Times New Roman"/>
        </w:rPr>
      </w:pPr>
      <w:r w:rsidRPr="000135EB">
        <w:rPr>
          <w:rFonts w:ascii="Times New Roman" w:hAnsi="Times New Roman" w:cs="Times New Roman"/>
        </w:rPr>
        <w:t>2. Показатель риска рассчитывается по следующей формуле:</w:t>
      </w:r>
    </w:p>
    <w:p w:rsidR="000135EB" w:rsidRPr="000135EB" w:rsidRDefault="000135EB" w:rsidP="000135EB">
      <w:pPr>
        <w:pStyle w:val="a3"/>
        <w:tabs>
          <w:tab w:val="clear" w:pos="709"/>
        </w:tabs>
        <w:ind w:firstLine="709"/>
        <w:jc w:val="both"/>
        <w:rPr>
          <w:rStyle w:val="bumpedfont15"/>
          <w:rFonts w:ascii="Times New Roman" w:hAnsi="Times New Roman" w:cs="Times New Roman"/>
        </w:rPr>
      </w:pPr>
      <w:r w:rsidRPr="000135EB">
        <w:rPr>
          <w:rStyle w:val="bumpedfont15"/>
          <w:rFonts w:ascii="Times New Roman" w:hAnsi="Times New Roman" w:cs="Times New Roman"/>
        </w:rPr>
        <w:t xml:space="preserve">К = 2 x V1 + V2 + 2 x V3, где: </w:t>
      </w:r>
    </w:p>
    <w:p w:rsidR="000135EB" w:rsidRPr="000135EB" w:rsidRDefault="000135EB" w:rsidP="000135EB">
      <w:pPr>
        <w:pStyle w:val="a3"/>
        <w:tabs>
          <w:tab w:val="clear" w:pos="709"/>
        </w:tabs>
        <w:ind w:firstLine="709"/>
        <w:jc w:val="both"/>
        <w:rPr>
          <w:rStyle w:val="bumpedfont15"/>
          <w:rFonts w:ascii="Times New Roman" w:hAnsi="Times New Roman" w:cs="Times New Roman"/>
        </w:rPr>
      </w:pPr>
      <w:r w:rsidRPr="000135EB">
        <w:rPr>
          <w:rStyle w:val="bumpedfont15"/>
          <w:rFonts w:ascii="Times New Roman" w:hAnsi="Times New Roman" w:cs="Times New Roman"/>
        </w:rPr>
        <w:t>К - показатель риска;</w:t>
      </w:r>
    </w:p>
    <w:p w:rsidR="000135EB" w:rsidRPr="000135EB" w:rsidRDefault="000135EB" w:rsidP="000135EB">
      <w:pPr>
        <w:pStyle w:val="a3"/>
        <w:tabs>
          <w:tab w:val="clear" w:pos="709"/>
        </w:tabs>
        <w:ind w:firstLine="709"/>
        <w:jc w:val="both"/>
        <w:rPr>
          <w:rStyle w:val="bumpedfont15"/>
          <w:rFonts w:ascii="Times New Roman" w:hAnsi="Times New Roman" w:cs="Times New Roman"/>
        </w:rPr>
      </w:pPr>
      <w:r w:rsidRPr="000135EB">
        <w:rPr>
          <w:rStyle w:val="bumpedfont15"/>
          <w:rFonts w:ascii="Times New Roman" w:hAnsi="Times New Roman" w:cs="Times New Roman"/>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0135EB" w:rsidRPr="000135EB" w:rsidRDefault="000135EB" w:rsidP="000135EB">
      <w:pPr>
        <w:pStyle w:val="a3"/>
        <w:tabs>
          <w:tab w:val="clear" w:pos="709"/>
        </w:tabs>
        <w:ind w:firstLine="709"/>
        <w:jc w:val="both"/>
        <w:rPr>
          <w:rStyle w:val="bumpedfont15"/>
          <w:rFonts w:ascii="Times New Roman" w:hAnsi="Times New Roman" w:cs="Times New Roman"/>
        </w:rPr>
      </w:pPr>
      <w:r w:rsidRPr="000135EB">
        <w:rPr>
          <w:rStyle w:val="bumpedfont15"/>
          <w:rFonts w:ascii="Times New Roman" w:hAnsi="Times New Roman" w:cs="Times New Roman"/>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0135EB" w:rsidRDefault="000135EB" w:rsidP="000135EB">
      <w:pPr>
        <w:pStyle w:val="a3"/>
        <w:tabs>
          <w:tab w:val="clear" w:pos="709"/>
        </w:tabs>
        <w:ind w:firstLine="709"/>
        <w:jc w:val="both"/>
        <w:rPr>
          <w:rStyle w:val="bumpedfont15"/>
          <w:rFonts w:ascii="Times New Roman" w:hAnsi="Times New Roman" w:cs="Times New Roman"/>
        </w:rPr>
      </w:pPr>
      <w:r w:rsidRPr="000135EB">
        <w:rPr>
          <w:rStyle w:val="bumpedfont15"/>
          <w:rFonts w:ascii="Times New Roman" w:hAnsi="Times New Roman" w:cs="Times New Roman"/>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both"/>
        <w:rPr>
          <w:rStyle w:val="bumpedfont15"/>
          <w:rFonts w:ascii="Times New Roman" w:hAnsi="Times New Roman" w:cs="Times New Roman"/>
        </w:rPr>
      </w:pPr>
    </w:p>
    <w:p w:rsidR="000135EB" w:rsidRDefault="000135EB" w:rsidP="000135EB">
      <w:pPr>
        <w:pStyle w:val="a3"/>
        <w:tabs>
          <w:tab w:val="clear" w:pos="709"/>
        </w:tabs>
        <w:ind w:firstLine="709"/>
        <w:jc w:val="right"/>
        <w:rPr>
          <w:rFonts w:ascii="Times New Roman" w:hAnsi="Times New Roman" w:cs="Times New Roman"/>
          <w:sz w:val="20"/>
          <w:szCs w:val="20"/>
        </w:rPr>
      </w:pPr>
      <w:r w:rsidRPr="000135EB">
        <w:rPr>
          <w:rFonts w:ascii="Times New Roman" w:hAnsi="Times New Roman" w:cs="Times New Roman"/>
          <w:sz w:val="20"/>
          <w:szCs w:val="20"/>
        </w:rPr>
        <w:lastRenderedPageBreak/>
        <w:t>Приложение</w:t>
      </w:r>
      <w:bookmarkStart w:id="9" w:name="_GoBack"/>
      <w:bookmarkEnd w:id="9"/>
      <w:r w:rsidRPr="000135EB">
        <w:rPr>
          <w:rFonts w:ascii="Times New Roman" w:hAnsi="Times New Roman" w:cs="Times New Roman"/>
          <w:sz w:val="20"/>
          <w:szCs w:val="20"/>
        </w:rPr>
        <w:t xml:space="preserve"> </w:t>
      </w:r>
      <w:r>
        <w:rPr>
          <w:rFonts w:ascii="Times New Roman" w:hAnsi="Times New Roman" w:cs="Times New Roman"/>
          <w:sz w:val="20"/>
          <w:szCs w:val="20"/>
        </w:rPr>
        <w:t>2</w:t>
      </w:r>
      <w:r w:rsidRPr="000135EB">
        <w:rPr>
          <w:rFonts w:ascii="Times New Roman" w:hAnsi="Times New Roman" w:cs="Times New Roman"/>
          <w:sz w:val="20"/>
          <w:szCs w:val="20"/>
        </w:rPr>
        <w:t xml:space="preserve"> к Положению</w:t>
      </w:r>
    </w:p>
    <w:p w:rsidR="000135EB" w:rsidRDefault="000135EB" w:rsidP="000135EB">
      <w:pPr>
        <w:pStyle w:val="a3"/>
        <w:tabs>
          <w:tab w:val="clear" w:pos="709"/>
        </w:tabs>
        <w:ind w:firstLine="709"/>
        <w:jc w:val="right"/>
        <w:rPr>
          <w:rFonts w:ascii="Times New Roman" w:hAnsi="Times New Roman" w:cs="Times New Roman"/>
          <w:sz w:val="20"/>
          <w:szCs w:val="20"/>
        </w:rPr>
      </w:pPr>
    </w:p>
    <w:p w:rsidR="000135EB" w:rsidRPr="00B44FA5" w:rsidRDefault="000135EB" w:rsidP="00B44FA5">
      <w:pPr>
        <w:pStyle w:val="a3"/>
        <w:numPr>
          <w:ilvl w:val="0"/>
          <w:numId w:val="16"/>
        </w:numPr>
        <w:tabs>
          <w:tab w:val="clear" w:pos="709"/>
        </w:tabs>
        <w:ind w:left="0" w:firstLine="709"/>
        <w:jc w:val="both"/>
        <w:rPr>
          <w:rFonts w:ascii="Times New Roman" w:hAnsi="Times New Roman" w:cs="Times New Roman"/>
        </w:rPr>
      </w:pPr>
      <w:r w:rsidRPr="00B44FA5">
        <w:rPr>
          <w:rFonts w:ascii="Times New Roman" w:hAnsi="Times New Roman" w:cs="Times New Roman"/>
        </w:rPr>
        <w:t>Поступление в Контрольный орган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rsidR="000135EB" w:rsidRPr="00B44FA5" w:rsidRDefault="000135EB" w:rsidP="00B44FA5">
      <w:pPr>
        <w:pStyle w:val="a3"/>
        <w:tabs>
          <w:tab w:val="clear" w:pos="709"/>
        </w:tabs>
        <w:ind w:firstLine="709"/>
        <w:jc w:val="both"/>
        <w:rPr>
          <w:rStyle w:val="bumpedfont15"/>
          <w:rFonts w:ascii="Times New Roman" w:hAnsi="Times New Roman" w:cs="Times New Roman"/>
        </w:rPr>
      </w:pPr>
      <w:r w:rsidRPr="00B44FA5">
        <w:rPr>
          <w:rStyle w:val="bumpedfont15"/>
          <w:rFonts w:ascii="Times New Roman" w:hAnsi="Times New Roman" w:cs="Times New Roman"/>
        </w:rPr>
        <w:t>а) эксплуатации объектов дорожного сервиса, размещенных в полосах отвода и (или) придорожных полосах автомобильных дорог общего пользования;</w:t>
      </w:r>
    </w:p>
    <w:p w:rsidR="000135EB" w:rsidRPr="00B44FA5" w:rsidRDefault="000135EB" w:rsidP="00B44FA5">
      <w:pPr>
        <w:pStyle w:val="a3"/>
        <w:tabs>
          <w:tab w:val="clear" w:pos="709"/>
        </w:tabs>
        <w:ind w:firstLine="709"/>
        <w:jc w:val="both"/>
        <w:rPr>
          <w:rStyle w:val="bumpedfont15"/>
          <w:rFonts w:ascii="Times New Roman" w:hAnsi="Times New Roman" w:cs="Times New Roman"/>
        </w:rPr>
      </w:pPr>
      <w:r w:rsidRPr="00B44FA5">
        <w:rPr>
          <w:rStyle w:val="bumpedfont15"/>
          <w:rFonts w:ascii="Times New Roman" w:hAnsi="Times New Roman" w:cs="Times New Roman"/>
        </w:rPr>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135EB" w:rsidRPr="00B44FA5" w:rsidRDefault="000135EB" w:rsidP="00B44FA5">
      <w:pPr>
        <w:pStyle w:val="a3"/>
        <w:numPr>
          <w:ilvl w:val="0"/>
          <w:numId w:val="16"/>
        </w:numPr>
        <w:tabs>
          <w:tab w:val="clear" w:pos="709"/>
        </w:tabs>
        <w:ind w:left="0" w:firstLine="709"/>
        <w:jc w:val="both"/>
        <w:rPr>
          <w:rFonts w:ascii="Times New Roman" w:hAnsi="Times New Roman" w:cs="Times New Roman"/>
        </w:rPr>
      </w:pPr>
      <w:r w:rsidRPr="00B44FA5">
        <w:rPr>
          <w:rFonts w:ascii="Times New Roman" w:hAnsi="Times New Roman" w:cs="Times New Roman"/>
        </w:rPr>
        <w:t>Поступление в Контрольный орган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135EB" w:rsidRPr="00B44FA5" w:rsidRDefault="000135EB" w:rsidP="00B44FA5">
      <w:pPr>
        <w:pStyle w:val="a3"/>
        <w:tabs>
          <w:tab w:val="clear" w:pos="709"/>
        </w:tabs>
        <w:ind w:firstLine="709"/>
        <w:jc w:val="both"/>
        <w:rPr>
          <w:rStyle w:val="bumpedfont15"/>
          <w:rFonts w:ascii="Times New Roman" w:hAnsi="Times New Roman" w:cs="Times New Roman"/>
        </w:rPr>
      </w:pPr>
      <w:r w:rsidRPr="00B44FA5">
        <w:rPr>
          <w:rStyle w:val="bumpedfont15"/>
          <w:rFonts w:ascii="Times New Roman" w:hAnsi="Times New Roman" w:cs="Times New Roman"/>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135EB" w:rsidRPr="00B44FA5" w:rsidRDefault="000135EB" w:rsidP="00B44FA5">
      <w:pPr>
        <w:pStyle w:val="a3"/>
        <w:numPr>
          <w:ilvl w:val="0"/>
          <w:numId w:val="16"/>
        </w:numPr>
        <w:tabs>
          <w:tab w:val="clear" w:pos="709"/>
        </w:tabs>
        <w:ind w:left="0" w:firstLine="709"/>
        <w:jc w:val="both"/>
        <w:rPr>
          <w:rFonts w:ascii="Times New Roman" w:hAnsi="Times New Roman" w:cs="Times New Roman"/>
        </w:rPr>
      </w:pPr>
      <w:r w:rsidRPr="00B44FA5">
        <w:rPr>
          <w:rFonts w:ascii="Times New Roman" w:hAnsi="Times New Roman" w:cs="Times New Roman"/>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0135EB" w:rsidRPr="00B44FA5" w:rsidRDefault="000135EB" w:rsidP="00B44FA5">
      <w:pPr>
        <w:pStyle w:val="a3"/>
        <w:numPr>
          <w:ilvl w:val="0"/>
          <w:numId w:val="16"/>
        </w:numPr>
        <w:tabs>
          <w:tab w:val="clear" w:pos="709"/>
        </w:tabs>
        <w:ind w:left="0" w:firstLine="709"/>
        <w:jc w:val="both"/>
      </w:pPr>
      <w:r w:rsidRPr="00B44FA5">
        <w:rPr>
          <w:rFonts w:ascii="Times New Roman" w:hAnsi="Times New Roman" w:cs="Times New Roman"/>
        </w:rPr>
        <w:t>Выявление в течение трех месяцев более пяти фактов несоответствия сведений (информации), полученных от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rsidR="00B44FA5" w:rsidRDefault="00B44FA5" w:rsidP="00B44FA5">
      <w:pPr>
        <w:pStyle w:val="a3"/>
        <w:tabs>
          <w:tab w:val="clear" w:pos="709"/>
        </w:tabs>
        <w:jc w:val="both"/>
        <w:rPr>
          <w:rFonts w:ascii="Times New Roman" w:hAnsi="Times New Roman" w:cs="Times New Roman"/>
        </w:rPr>
      </w:pPr>
    </w:p>
    <w:p w:rsidR="00B44FA5" w:rsidRDefault="00B44FA5" w:rsidP="00B44FA5">
      <w:pPr>
        <w:pStyle w:val="a3"/>
        <w:tabs>
          <w:tab w:val="clear" w:pos="709"/>
        </w:tabs>
        <w:jc w:val="both"/>
        <w:rPr>
          <w:rFonts w:ascii="Times New Roman" w:hAnsi="Times New Roman" w:cs="Times New Roman"/>
        </w:rPr>
      </w:pPr>
    </w:p>
    <w:p w:rsidR="00B44FA5" w:rsidRDefault="00B44FA5" w:rsidP="00B44FA5">
      <w:pPr>
        <w:pStyle w:val="a3"/>
        <w:tabs>
          <w:tab w:val="clear" w:pos="709"/>
        </w:tabs>
        <w:jc w:val="both"/>
        <w:rPr>
          <w:rFonts w:ascii="Times New Roman" w:hAnsi="Times New Roman" w:cs="Times New Roman"/>
        </w:rPr>
      </w:pPr>
    </w:p>
    <w:p w:rsidR="00B44FA5" w:rsidRDefault="00B44FA5" w:rsidP="00B44FA5">
      <w:pPr>
        <w:pStyle w:val="a3"/>
        <w:tabs>
          <w:tab w:val="clear" w:pos="709"/>
        </w:tabs>
        <w:jc w:val="both"/>
        <w:rPr>
          <w:rFonts w:ascii="Times New Roman" w:hAnsi="Times New Roman" w:cs="Times New Roman"/>
        </w:rPr>
      </w:pPr>
    </w:p>
    <w:p w:rsidR="00B44FA5" w:rsidRDefault="00B44FA5" w:rsidP="00B44FA5">
      <w:pPr>
        <w:pStyle w:val="a3"/>
        <w:tabs>
          <w:tab w:val="clear" w:pos="709"/>
        </w:tabs>
        <w:jc w:val="both"/>
        <w:rPr>
          <w:rFonts w:ascii="Times New Roman" w:hAnsi="Times New Roman" w:cs="Times New Roman"/>
        </w:rPr>
      </w:pPr>
    </w:p>
    <w:p w:rsidR="00B44FA5" w:rsidRDefault="00B44FA5" w:rsidP="00B44FA5">
      <w:pPr>
        <w:pStyle w:val="a3"/>
        <w:tabs>
          <w:tab w:val="clear" w:pos="709"/>
        </w:tabs>
        <w:ind w:firstLine="709"/>
        <w:jc w:val="right"/>
        <w:rPr>
          <w:rFonts w:ascii="Times New Roman" w:hAnsi="Times New Roman" w:cs="Times New Roman"/>
          <w:sz w:val="20"/>
          <w:szCs w:val="20"/>
        </w:rPr>
      </w:pPr>
      <w:r w:rsidRPr="000135EB">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3</w:t>
      </w:r>
      <w:r w:rsidRPr="000135EB">
        <w:rPr>
          <w:rFonts w:ascii="Times New Roman" w:hAnsi="Times New Roman" w:cs="Times New Roman"/>
          <w:sz w:val="20"/>
          <w:szCs w:val="20"/>
        </w:rPr>
        <w:t xml:space="preserve"> к Положению</w:t>
      </w:r>
    </w:p>
    <w:p w:rsidR="00B44FA5" w:rsidRDefault="00B44FA5" w:rsidP="00B44FA5">
      <w:pPr>
        <w:pStyle w:val="a3"/>
        <w:tabs>
          <w:tab w:val="clear" w:pos="709"/>
        </w:tabs>
        <w:ind w:firstLine="709"/>
        <w:jc w:val="right"/>
        <w:rPr>
          <w:rFonts w:ascii="Times New Roman" w:hAnsi="Times New Roman" w:cs="Times New Roman"/>
          <w:sz w:val="20"/>
          <w:szCs w:val="20"/>
        </w:rPr>
      </w:pPr>
    </w:p>
    <w:p w:rsidR="00B44FA5" w:rsidRDefault="00B44FA5" w:rsidP="00B44FA5">
      <w:pPr>
        <w:pStyle w:val="a3"/>
        <w:tabs>
          <w:tab w:val="clear" w:pos="709"/>
        </w:tabs>
        <w:ind w:firstLine="709"/>
        <w:jc w:val="right"/>
        <w:rPr>
          <w:rFonts w:ascii="Times New Roman" w:hAnsi="Times New Roman" w:cs="Times New Roman"/>
          <w:sz w:val="20"/>
          <w:szCs w:val="20"/>
        </w:rPr>
      </w:pPr>
    </w:p>
    <w:p w:rsidR="00B44FA5" w:rsidRPr="00B44FA5" w:rsidRDefault="00B44FA5" w:rsidP="00B44FA5">
      <w:pPr>
        <w:pStyle w:val="a3"/>
        <w:tabs>
          <w:tab w:val="clear" w:pos="709"/>
        </w:tabs>
        <w:jc w:val="center"/>
        <w:rPr>
          <w:rFonts w:ascii="Times New Roman" w:hAnsi="Times New Roman" w:cs="Times New Roman"/>
          <w:b/>
          <w:sz w:val="28"/>
          <w:szCs w:val="28"/>
        </w:rPr>
      </w:pPr>
      <w:r w:rsidRPr="00B44FA5">
        <w:rPr>
          <w:rFonts w:ascii="Times New Roman" w:hAnsi="Times New Roman" w:cs="Times New Roman"/>
          <w:b/>
          <w:sz w:val="28"/>
          <w:szCs w:val="28"/>
        </w:rPr>
        <w:t xml:space="preserve">Перечень показателей результативности и эффективности </w:t>
      </w:r>
    </w:p>
    <w:p w:rsidR="00B44FA5" w:rsidRPr="00B44FA5" w:rsidRDefault="00B44FA5" w:rsidP="00B44FA5">
      <w:pPr>
        <w:pStyle w:val="a3"/>
        <w:tabs>
          <w:tab w:val="clear" w:pos="709"/>
        </w:tabs>
        <w:jc w:val="center"/>
        <w:rPr>
          <w:rFonts w:ascii="Times New Roman" w:hAnsi="Times New Roman" w:cs="Times New Roman"/>
          <w:b/>
          <w:sz w:val="28"/>
          <w:szCs w:val="28"/>
        </w:rPr>
      </w:pPr>
      <w:r w:rsidRPr="00B44FA5">
        <w:rPr>
          <w:rFonts w:ascii="Times New Roman" w:hAnsi="Times New Roman" w:cs="Times New Roman"/>
          <w:b/>
          <w:sz w:val="28"/>
          <w:szCs w:val="28"/>
        </w:rPr>
        <w:t>муниципального лесного контроля</w:t>
      </w:r>
    </w:p>
    <w:p w:rsidR="00B44FA5" w:rsidRPr="006A1643" w:rsidRDefault="00B44FA5" w:rsidP="00B44FA5">
      <w:pPr>
        <w:jc w:val="both"/>
        <w:rPr>
          <w:sz w:val="27"/>
          <w:szCs w:val="27"/>
        </w:rPr>
      </w:pPr>
      <w:r w:rsidRPr="006A1643">
        <w:rPr>
          <w:sz w:val="27"/>
          <w:szCs w:val="27"/>
        </w:rPr>
        <w:t> </w:t>
      </w:r>
    </w:p>
    <w:tbl>
      <w:tblPr>
        <w:tblW w:w="0" w:type="auto"/>
        <w:tblCellMar>
          <w:left w:w="0" w:type="dxa"/>
          <w:right w:w="0" w:type="dxa"/>
        </w:tblCellMar>
        <w:tblLook w:val="04A0" w:firstRow="1" w:lastRow="0" w:firstColumn="1" w:lastColumn="0" w:noHBand="0" w:noVBand="1"/>
      </w:tblPr>
      <w:tblGrid>
        <w:gridCol w:w="8242"/>
        <w:gridCol w:w="1091"/>
      </w:tblGrid>
      <w:tr w:rsidR="00B44FA5" w:rsidRPr="00B44FA5" w:rsidTr="00802D16">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B44FA5" w:rsidRPr="00B44FA5" w:rsidRDefault="00B44FA5" w:rsidP="00B44FA5">
            <w:pPr>
              <w:spacing w:after="0"/>
              <w:ind w:left="15" w:hanging="75"/>
              <w:jc w:val="center"/>
              <w:rPr>
                <w:rFonts w:ascii="Times New Roman" w:hAnsi="Times New Roman" w:cs="Times New Roman"/>
                <w:color w:val="000000"/>
                <w:sz w:val="18"/>
                <w:szCs w:val="18"/>
              </w:rPr>
            </w:pPr>
            <w:r w:rsidRPr="00B44FA5">
              <w:rPr>
                <w:rFonts w:ascii="Times New Roman" w:hAnsi="Times New Roman" w:cs="Times New Roman"/>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B44FA5" w:rsidRPr="00B44FA5" w:rsidRDefault="00B44FA5" w:rsidP="00B44FA5">
            <w:pPr>
              <w:spacing w:after="0"/>
              <w:ind w:left="15" w:hanging="75"/>
              <w:jc w:val="center"/>
              <w:rPr>
                <w:rFonts w:ascii="Times New Roman" w:hAnsi="Times New Roman" w:cs="Times New Roman"/>
                <w:color w:val="000000"/>
                <w:sz w:val="18"/>
                <w:szCs w:val="18"/>
              </w:rPr>
            </w:pPr>
            <w:r w:rsidRPr="00B44FA5">
              <w:rPr>
                <w:rFonts w:ascii="Times New Roman" w:hAnsi="Times New Roman" w:cs="Times New Roman"/>
                <w:b/>
                <w:bCs/>
                <w:color w:val="000000"/>
                <w:sz w:val="18"/>
                <w:szCs w:val="18"/>
              </w:rPr>
              <w:t>Целевые значения</w:t>
            </w:r>
          </w:p>
        </w:tc>
      </w:tr>
      <w:tr w:rsidR="00B44FA5" w:rsidRPr="00B44FA5" w:rsidTr="00802D16">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44FA5" w:rsidRPr="00B44FA5" w:rsidRDefault="00B44FA5" w:rsidP="00B44FA5">
            <w:pPr>
              <w:spacing w:after="0" w:line="105" w:lineRule="atLeast"/>
              <w:ind w:firstLine="390"/>
              <w:rPr>
                <w:rFonts w:ascii="Times New Roman" w:hAnsi="Times New Roman" w:cs="Times New Roman"/>
                <w:color w:val="000000"/>
                <w:sz w:val="18"/>
                <w:szCs w:val="18"/>
              </w:rPr>
            </w:pPr>
            <w:r w:rsidRPr="00B44FA5">
              <w:rPr>
                <w:rFonts w:ascii="Times New Roman" w:hAnsi="Times New Roman" w:cs="Times New Roman"/>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44FA5" w:rsidRPr="00B44FA5" w:rsidRDefault="00B44FA5" w:rsidP="00B44FA5">
            <w:pPr>
              <w:spacing w:after="0" w:line="105" w:lineRule="atLeast"/>
              <w:ind w:firstLine="15"/>
              <w:jc w:val="center"/>
              <w:rPr>
                <w:rFonts w:ascii="Times New Roman" w:hAnsi="Times New Roman" w:cs="Times New Roman"/>
                <w:color w:val="000000"/>
                <w:sz w:val="18"/>
                <w:szCs w:val="18"/>
              </w:rPr>
            </w:pPr>
            <w:r w:rsidRPr="00B44FA5">
              <w:rPr>
                <w:rFonts w:ascii="Times New Roman" w:hAnsi="Times New Roman" w:cs="Times New Roman"/>
                <w:color w:val="000000"/>
                <w:sz w:val="18"/>
                <w:szCs w:val="18"/>
              </w:rPr>
              <w:t>70%</w:t>
            </w:r>
          </w:p>
        </w:tc>
      </w:tr>
      <w:tr w:rsidR="00B44FA5" w:rsidRPr="00B44FA5" w:rsidTr="00802D16">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44FA5" w:rsidRPr="00B44FA5" w:rsidRDefault="00B44FA5" w:rsidP="00B44FA5">
            <w:pPr>
              <w:spacing w:after="0" w:line="105" w:lineRule="atLeast"/>
              <w:ind w:firstLine="390"/>
              <w:rPr>
                <w:rFonts w:ascii="Times New Roman" w:hAnsi="Times New Roman" w:cs="Times New Roman"/>
                <w:color w:val="000000"/>
                <w:sz w:val="18"/>
                <w:szCs w:val="18"/>
              </w:rPr>
            </w:pPr>
            <w:r w:rsidRPr="00B44FA5">
              <w:rPr>
                <w:rFonts w:ascii="Times New Roman" w:hAnsi="Times New Roman" w:cs="Times New Roman"/>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44FA5" w:rsidRPr="00B44FA5" w:rsidRDefault="00B44FA5" w:rsidP="00B44FA5">
            <w:pPr>
              <w:spacing w:after="0" w:line="105" w:lineRule="atLeast"/>
              <w:ind w:firstLine="15"/>
              <w:jc w:val="center"/>
              <w:rPr>
                <w:rFonts w:ascii="Times New Roman" w:hAnsi="Times New Roman" w:cs="Times New Roman"/>
                <w:color w:val="000000"/>
                <w:sz w:val="18"/>
                <w:szCs w:val="18"/>
              </w:rPr>
            </w:pPr>
            <w:r w:rsidRPr="00B44FA5">
              <w:rPr>
                <w:rFonts w:ascii="Times New Roman" w:hAnsi="Times New Roman" w:cs="Times New Roman"/>
                <w:color w:val="000000"/>
                <w:sz w:val="18"/>
                <w:szCs w:val="18"/>
              </w:rPr>
              <w:t>100%</w:t>
            </w:r>
          </w:p>
        </w:tc>
      </w:tr>
      <w:tr w:rsidR="00B44FA5" w:rsidRPr="00B44FA5" w:rsidTr="00802D16">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44FA5" w:rsidRPr="00B44FA5" w:rsidRDefault="00B44FA5" w:rsidP="00B44FA5">
            <w:pPr>
              <w:spacing w:after="0" w:line="90" w:lineRule="atLeast"/>
              <w:ind w:firstLine="390"/>
              <w:rPr>
                <w:rFonts w:ascii="Times New Roman" w:hAnsi="Times New Roman" w:cs="Times New Roman"/>
                <w:color w:val="000000"/>
                <w:sz w:val="18"/>
                <w:szCs w:val="18"/>
              </w:rPr>
            </w:pPr>
            <w:r w:rsidRPr="00B44FA5">
              <w:rPr>
                <w:rFonts w:ascii="Times New Roman" w:hAnsi="Times New Roman" w:cs="Times New Roman"/>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44FA5" w:rsidRPr="00B44FA5" w:rsidRDefault="00B44FA5" w:rsidP="00B44FA5">
            <w:pPr>
              <w:spacing w:after="0" w:line="90" w:lineRule="atLeast"/>
              <w:ind w:firstLine="15"/>
              <w:jc w:val="center"/>
              <w:rPr>
                <w:rFonts w:ascii="Times New Roman" w:hAnsi="Times New Roman" w:cs="Times New Roman"/>
                <w:color w:val="000000"/>
                <w:sz w:val="18"/>
                <w:szCs w:val="18"/>
              </w:rPr>
            </w:pPr>
            <w:r w:rsidRPr="00B44FA5">
              <w:rPr>
                <w:rFonts w:ascii="Times New Roman" w:hAnsi="Times New Roman" w:cs="Times New Roman"/>
                <w:color w:val="000000"/>
                <w:sz w:val="18"/>
                <w:szCs w:val="18"/>
              </w:rPr>
              <w:t>0%</w:t>
            </w:r>
          </w:p>
        </w:tc>
      </w:tr>
      <w:tr w:rsidR="00B44FA5" w:rsidRPr="00B44FA5" w:rsidTr="00802D16">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44FA5" w:rsidRPr="00B44FA5" w:rsidRDefault="00B44FA5" w:rsidP="00B44FA5">
            <w:pPr>
              <w:spacing w:after="0" w:line="120" w:lineRule="atLeast"/>
              <w:ind w:firstLine="390"/>
              <w:rPr>
                <w:rFonts w:ascii="Times New Roman" w:hAnsi="Times New Roman" w:cs="Times New Roman"/>
                <w:color w:val="000000"/>
                <w:sz w:val="18"/>
                <w:szCs w:val="18"/>
              </w:rPr>
            </w:pPr>
            <w:r w:rsidRPr="00B44FA5">
              <w:rPr>
                <w:rFonts w:ascii="Times New Roman" w:hAnsi="Times New Roman" w:cs="Times New Roman"/>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44FA5" w:rsidRPr="00B44FA5" w:rsidRDefault="00B44FA5" w:rsidP="00B44FA5">
            <w:pPr>
              <w:spacing w:after="0" w:line="120" w:lineRule="atLeast"/>
              <w:ind w:firstLine="15"/>
              <w:jc w:val="center"/>
              <w:rPr>
                <w:rFonts w:ascii="Times New Roman" w:hAnsi="Times New Roman" w:cs="Times New Roman"/>
                <w:color w:val="000000"/>
                <w:sz w:val="18"/>
                <w:szCs w:val="18"/>
              </w:rPr>
            </w:pPr>
            <w:r w:rsidRPr="00B44FA5">
              <w:rPr>
                <w:rFonts w:ascii="Times New Roman" w:hAnsi="Times New Roman" w:cs="Times New Roman"/>
                <w:color w:val="000000"/>
                <w:sz w:val="18"/>
                <w:szCs w:val="18"/>
              </w:rPr>
              <w:t>0%</w:t>
            </w:r>
          </w:p>
        </w:tc>
      </w:tr>
      <w:tr w:rsidR="00B44FA5" w:rsidRPr="00B44FA5" w:rsidTr="00802D16">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44FA5" w:rsidRPr="00B44FA5" w:rsidRDefault="00B44FA5" w:rsidP="00B44FA5">
            <w:pPr>
              <w:spacing w:after="0" w:line="105" w:lineRule="atLeast"/>
              <w:ind w:firstLine="390"/>
              <w:rPr>
                <w:rFonts w:ascii="Times New Roman" w:hAnsi="Times New Roman" w:cs="Times New Roman"/>
                <w:color w:val="000000"/>
                <w:sz w:val="18"/>
                <w:szCs w:val="18"/>
              </w:rPr>
            </w:pPr>
            <w:r w:rsidRPr="00B44FA5">
              <w:rPr>
                <w:rFonts w:ascii="Times New Roman" w:hAnsi="Times New Roman" w:cs="Times New Roman"/>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44FA5" w:rsidRPr="00B44FA5" w:rsidRDefault="00B44FA5" w:rsidP="00B44FA5">
            <w:pPr>
              <w:spacing w:after="0" w:line="105" w:lineRule="atLeast"/>
              <w:ind w:firstLine="15"/>
              <w:jc w:val="center"/>
              <w:rPr>
                <w:rFonts w:ascii="Times New Roman" w:hAnsi="Times New Roman" w:cs="Times New Roman"/>
                <w:color w:val="000000"/>
                <w:sz w:val="18"/>
                <w:szCs w:val="18"/>
              </w:rPr>
            </w:pPr>
            <w:r w:rsidRPr="00B44FA5">
              <w:rPr>
                <w:rFonts w:ascii="Times New Roman" w:hAnsi="Times New Roman" w:cs="Times New Roman"/>
                <w:color w:val="000000"/>
                <w:sz w:val="18"/>
                <w:szCs w:val="18"/>
              </w:rPr>
              <w:t>5%</w:t>
            </w:r>
          </w:p>
        </w:tc>
      </w:tr>
      <w:tr w:rsidR="00B44FA5" w:rsidRPr="00B44FA5" w:rsidTr="00802D16">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44FA5" w:rsidRPr="00B44FA5" w:rsidRDefault="00B44FA5" w:rsidP="00B44FA5">
            <w:pPr>
              <w:spacing w:after="0" w:line="105" w:lineRule="atLeast"/>
              <w:ind w:firstLine="390"/>
              <w:rPr>
                <w:rFonts w:ascii="Times New Roman" w:hAnsi="Times New Roman" w:cs="Times New Roman"/>
                <w:color w:val="000000"/>
                <w:sz w:val="18"/>
                <w:szCs w:val="18"/>
              </w:rPr>
            </w:pPr>
            <w:r w:rsidRPr="00B44FA5">
              <w:rPr>
                <w:rFonts w:ascii="Times New Roman" w:hAnsi="Times New Roman" w:cs="Times New Roman"/>
                <w:color w:val="000000"/>
                <w:sz w:val="18"/>
                <w:szCs w:val="18"/>
              </w:rPr>
              <w:t>Процент внесенных судебных решений о назначении административного наказания </w:t>
            </w:r>
            <w:r w:rsidRPr="00B44FA5">
              <w:rPr>
                <w:rFonts w:ascii="Times New Roman" w:hAnsi="Times New Roman" w:cs="Times New Roman"/>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44FA5" w:rsidRPr="00B44FA5" w:rsidRDefault="00B44FA5" w:rsidP="00B44FA5">
            <w:pPr>
              <w:spacing w:after="0" w:line="105" w:lineRule="atLeast"/>
              <w:ind w:firstLine="15"/>
              <w:jc w:val="center"/>
              <w:rPr>
                <w:rFonts w:ascii="Times New Roman" w:hAnsi="Times New Roman" w:cs="Times New Roman"/>
                <w:color w:val="000000"/>
                <w:sz w:val="18"/>
                <w:szCs w:val="18"/>
              </w:rPr>
            </w:pPr>
            <w:r w:rsidRPr="00B44FA5">
              <w:rPr>
                <w:rFonts w:ascii="Times New Roman" w:hAnsi="Times New Roman" w:cs="Times New Roman"/>
                <w:color w:val="000000"/>
                <w:sz w:val="18"/>
                <w:szCs w:val="18"/>
              </w:rPr>
              <w:t>95%</w:t>
            </w:r>
          </w:p>
        </w:tc>
      </w:tr>
      <w:tr w:rsidR="00B44FA5" w:rsidRPr="00B44FA5" w:rsidTr="00802D16">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44FA5" w:rsidRPr="00B44FA5" w:rsidRDefault="00B44FA5" w:rsidP="00B44FA5">
            <w:pPr>
              <w:spacing w:after="0" w:line="135" w:lineRule="atLeast"/>
              <w:ind w:firstLine="390"/>
              <w:jc w:val="both"/>
              <w:rPr>
                <w:rFonts w:ascii="Times New Roman" w:hAnsi="Times New Roman" w:cs="Times New Roman"/>
                <w:color w:val="000000"/>
                <w:sz w:val="18"/>
                <w:szCs w:val="18"/>
              </w:rPr>
            </w:pPr>
            <w:r w:rsidRPr="00B44FA5">
              <w:rPr>
                <w:rFonts w:ascii="Times New Roman" w:hAnsi="Times New Roman" w:cs="Times New Roman"/>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44FA5" w:rsidRPr="00B44FA5" w:rsidRDefault="00B44FA5" w:rsidP="00B44FA5">
            <w:pPr>
              <w:spacing w:after="0" w:line="135" w:lineRule="atLeast"/>
              <w:ind w:firstLine="15"/>
              <w:jc w:val="center"/>
              <w:rPr>
                <w:rFonts w:ascii="Times New Roman" w:hAnsi="Times New Roman" w:cs="Times New Roman"/>
                <w:color w:val="000000"/>
                <w:sz w:val="18"/>
                <w:szCs w:val="18"/>
              </w:rPr>
            </w:pPr>
            <w:r w:rsidRPr="00B44FA5">
              <w:rPr>
                <w:rFonts w:ascii="Times New Roman" w:hAnsi="Times New Roman" w:cs="Times New Roman"/>
                <w:color w:val="000000"/>
                <w:sz w:val="18"/>
                <w:szCs w:val="18"/>
              </w:rPr>
              <w:t>0%</w:t>
            </w:r>
          </w:p>
        </w:tc>
      </w:tr>
    </w:tbl>
    <w:p w:rsidR="00B44FA5" w:rsidRPr="006A1643" w:rsidRDefault="00B44FA5" w:rsidP="00B44FA5">
      <w:pPr>
        <w:jc w:val="center"/>
        <w:rPr>
          <w:sz w:val="27"/>
          <w:szCs w:val="27"/>
        </w:rPr>
      </w:pPr>
      <w:r w:rsidRPr="006A1643">
        <w:rPr>
          <w:sz w:val="27"/>
          <w:szCs w:val="27"/>
        </w:rPr>
        <w:t> </w:t>
      </w:r>
    </w:p>
    <w:p w:rsidR="00B44FA5" w:rsidRPr="00B44FA5" w:rsidRDefault="00B44FA5" w:rsidP="00B44FA5">
      <w:pPr>
        <w:pStyle w:val="a3"/>
        <w:tabs>
          <w:tab w:val="clear" w:pos="709"/>
        </w:tabs>
        <w:jc w:val="center"/>
        <w:rPr>
          <w:rFonts w:ascii="Times New Roman" w:hAnsi="Times New Roman" w:cs="Times New Roman"/>
          <w:b/>
          <w:sz w:val="28"/>
          <w:szCs w:val="28"/>
        </w:rPr>
      </w:pPr>
      <w:r w:rsidRPr="00B44FA5">
        <w:rPr>
          <w:rFonts w:ascii="Times New Roman" w:hAnsi="Times New Roman" w:cs="Times New Roman"/>
          <w:b/>
          <w:sz w:val="28"/>
          <w:szCs w:val="28"/>
        </w:rPr>
        <w:t>Индикативные показатели</w:t>
      </w:r>
    </w:p>
    <w:p w:rsidR="00B44FA5" w:rsidRPr="006A1643" w:rsidRDefault="00B44FA5" w:rsidP="00B44FA5">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152"/>
        <w:gridCol w:w="1064"/>
        <w:gridCol w:w="3168"/>
        <w:gridCol w:w="630"/>
        <w:gridCol w:w="1849"/>
      </w:tblGrid>
      <w:tr w:rsidR="00B44FA5" w:rsidRPr="006A1643" w:rsidTr="00802D16">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b/>
                <w:bCs/>
                <w:color w:val="444444"/>
                <w:sz w:val="18"/>
                <w:szCs w:val="18"/>
              </w:rPr>
              <w:t>Индикативные показатели, характеризующие параметры </w:t>
            </w:r>
          </w:p>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b/>
                <w:bCs/>
                <w:color w:val="444444"/>
                <w:sz w:val="18"/>
                <w:szCs w:val="18"/>
              </w:rPr>
              <w:t>проведенных мероприятий</w:t>
            </w:r>
          </w:p>
        </w:tc>
      </w:tr>
      <w:tr w:rsidR="00B44FA5" w:rsidRPr="006A1643" w:rsidTr="00802D16">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color w:val="444444"/>
                <w:sz w:val="18"/>
                <w:szCs w:val="18"/>
              </w:rPr>
              <w:t>1.1.</w:t>
            </w:r>
          </w:p>
        </w:tc>
        <w:tc>
          <w:tcPr>
            <w:tcW w:w="2177" w:type="dxa"/>
            <w:shd w:val="clear" w:color="auto" w:fill="FFFFFF"/>
            <w:tcMar>
              <w:top w:w="15" w:type="dxa"/>
              <w:left w:w="105" w:type="dxa"/>
              <w:bottom w:w="15" w:type="dxa"/>
              <w:right w:w="105" w:type="dxa"/>
            </w:tcMar>
            <w:hideMark/>
          </w:tcPr>
          <w:p w:rsidR="00B44FA5" w:rsidRPr="00B44FA5" w:rsidRDefault="00B44FA5" w:rsidP="00B44FA5">
            <w:pPr>
              <w:spacing w:after="0"/>
              <w:jc w:val="both"/>
              <w:rPr>
                <w:rFonts w:ascii="Times New Roman" w:hAnsi="Times New Roman" w:cs="Times New Roman"/>
                <w:color w:val="000000"/>
                <w:sz w:val="18"/>
                <w:szCs w:val="18"/>
              </w:rPr>
            </w:pPr>
            <w:r w:rsidRPr="00B44FA5">
              <w:rPr>
                <w:rFonts w:ascii="Times New Roman" w:hAnsi="Times New Roman" w:cs="Times New Roman"/>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proofErr w:type="spellStart"/>
            <w:r w:rsidRPr="00B44FA5">
              <w:rPr>
                <w:rFonts w:ascii="Times New Roman" w:hAnsi="Times New Roman" w:cs="Times New Roman"/>
                <w:color w:val="444444"/>
                <w:sz w:val="18"/>
                <w:szCs w:val="18"/>
              </w:rPr>
              <w:t>Врз</w:t>
            </w:r>
            <w:proofErr w:type="spellEnd"/>
            <w:r w:rsidRPr="00B44FA5">
              <w:rPr>
                <w:rFonts w:ascii="Times New Roman" w:hAnsi="Times New Roman" w:cs="Times New Roman"/>
                <w:color w:val="444444"/>
                <w:sz w:val="18"/>
                <w:szCs w:val="18"/>
              </w:rPr>
              <w:t> = (</w:t>
            </w:r>
            <w:proofErr w:type="spellStart"/>
            <w:r w:rsidRPr="00B44FA5">
              <w:rPr>
                <w:rFonts w:ascii="Times New Roman" w:hAnsi="Times New Roman" w:cs="Times New Roman"/>
                <w:color w:val="444444"/>
                <w:sz w:val="18"/>
                <w:szCs w:val="18"/>
              </w:rPr>
              <w:t>РЗф</w:t>
            </w:r>
            <w:proofErr w:type="spellEnd"/>
            <w:r w:rsidRPr="00B44FA5">
              <w:rPr>
                <w:rFonts w:ascii="Times New Roman" w:hAnsi="Times New Roman" w:cs="Times New Roman"/>
                <w:color w:val="444444"/>
                <w:sz w:val="18"/>
                <w:szCs w:val="18"/>
              </w:rPr>
              <w:t> / </w:t>
            </w:r>
            <w:proofErr w:type="spellStart"/>
            <w:r w:rsidRPr="00B44FA5">
              <w:rPr>
                <w:rFonts w:ascii="Times New Roman" w:hAnsi="Times New Roman" w:cs="Times New Roman"/>
                <w:color w:val="444444"/>
                <w:sz w:val="18"/>
                <w:szCs w:val="18"/>
              </w:rPr>
              <w:t>РЗп</w:t>
            </w:r>
            <w:proofErr w:type="spellEnd"/>
            <w:r w:rsidRPr="00B44FA5">
              <w:rPr>
                <w:rFonts w:ascii="Times New Roman" w:hAnsi="Times New Roman" w:cs="Times New Roman"/>
                <w:color w:val="444444"/>
                <w:sz w:val="18"/>
                <w:szCs w:val="18"/>
              </w:rPr>
              <w:t>) x 100</w:t>
            </w:r>
          </w:p>
        </w:tc>
        <w:tc>
          <w:tcPr>
            <w:tcW w:w="3258"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proofErr w:type="spellStart"/>
            <w:r w:rsidRPr="00B44FA5">
              <w:rPr>
                <w:rFonts w:ascii="Times New Roman" w:hAnsi="Times New Roman" w:cs="Times New Roman"/>
                <w:color w:val="444444"/>
                <w:sz w:val="18"/>
                <w:szCs w:val="18"/>
              </w:rPr>
              <w:t>Врз</w:t>
            </w:r>
            <w:proofErr w:type="spellEnd"/>
            <w:r w:rsidRPr="00B44FA5">
              <w:rPr>
                <w:rFonts w:ascii="Times New Roman" w:hAnsi="Times New Roman" w:cs="Times New Roman"/>
                <w:color w:val="444444"/>
                <w:sz w:val="18"/>
                <w:szCs w:val="18"/>
              </w:rPr>
              <w:t xml:space="preserve"> - выполняемость плановых </w:t>
            </w:r>
            <w:r>
              <w:rPr>
                <w:rFonts w:ascii="Times New Roman" w:hAnsi="Times New Roman" w:cs="Times New Roman"/>
                <w:color w:val="444444"/>
                <w:sz w:val="18"/>
                <w:szCs w:val="18"/>
              </w:rPr>
              <w:t>з</w:t>
            </w:r>
            <w:r w:rsidRPr="00B44FA5">
              <w:rPr>
                <w:rFonts w:ascii="Times New Roman" w:hAnsi="Times New Roman" w:cs="Times New Roman"/>
                <w:color w:val="444444"/>
                <w:sz w:val="18"/>
                <w:szCs w:val="18"/>
              </w:rPr>
              <w:t>аданий (осмотров) %</w:t>
            </w:r>
          </w:p>
          <w:p w:rsidR="00B44FA5" w:rsidRPr="00B44FA5" w:rsidRDefault="00B44FA5" w:rsidP="00B44FA5">
            <w:pPr>
              <w:spacing w:after="0"/>
              <w:rPr>
                <w:rFonts w:ascii="Times New Roman" w:hAnsi="Times New Roman" w:cs="Times New Roman"/>
                <w:color w:val="000000"/>
                <w:sz w:val="18"/>
                <w:szCs w:val="18"/>
              </w:rPr>
            </w:pPr>
            <w:proofErr w:type="spellStart"/>
            <w:r w:rsidRPr="00B44FA5">
              <w:rPr>
                <w:rFonts w:ascii="Times New Roman" w:hAnsi="Times New Roman" w:cs="Times New Roman"/>
                <w:color w:val="444444"/>
                <w:sz w:val="18"/>
                <w:szCs w:val="18"/>
              </w:rPr>
              <w:t>РЗф</w:t>
            </w:r>
            <w:proofErr w:type="spellEnd"/>
            <w:r w:rsidRPr="00B44FA5">
              <w:rPr>
                <w:rFonts w:ascii="Times New Roman" w:hAnsi="Times New Roman" w:cs="Times New Roman"/>
                <w:color w:val="444444"/>
                <w:sz w:val="18"/>
                <w:szCs w:val="18"/>
              </w:rPr>
              <w:t> -количество проведенных плановых заданий (осмотров) (ед.)</w:t>
            </w:r>
          </w:p>
          <w:p w:rsidR="00B44FA5" w:rsidRPr="00B44FA5" w:rsidRDefault="00B44FA5" w:rsidP="00B44FA5">
            <w:pPr>
              <w:spacing w:after="0"/>
              <w:rPr>
                <w:rFonts w:ascii="Times New Roman" w:hAnsi="Times New Roman" w:cs="Times New Roman"/>
                <w:color w:val="000000"/>
                <w:sz w:val="18"/>
                <w:szCs w:val="18"/>
              </w:rPr>
            </w:pPr>
            <w:proofErr w:type="spellStart"/>
            <w:r w:rsidRPr="00B44FA5">
              <w:rPr>
                <w:rFonts w:ascii="Times New Roman" w:hAnsi="Times New Roman" w:cs="Times New Roman"/>
                <w:color w:val="444444"/>
                <w:sz w:val="18"/>
                <w:szCs w:val="18"/>
              </w:rPr>
              <w:t>РЗп</w:t>
            </w:r>
            <w:proofErr w:type="spellEnd"/>
            <w:r w:rsidRPr="00B44FA5">
              <w:rPr>
                <w:rFonts w:ascii="Times New Roman" w:hAnsi="Times New Roman" w:cs="Times New Roman"/>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color w:val="444444"/>
                <w:sz w:val="18"/>
                <w:szCs w:val="18"/>
              </w:rPr>
              <w:t>100%</w:t>
            </w:r>
          </w:p>
        </w:tc>
        <w:tc>
          <w:tcPr>
            <w:tcW w:w="1880" w:type="dxa"/>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color w:val="444444"/>
                <w:sz w:val="18"/>
                <w:szCs w:val="18"/>
              </w:rPr>
              <w:t>Утвержденные плановые задания (осмотры)</w:t>
            </w:r>
          </w:p>
        </w:tc>
      </w:tr>
      <w:tr w:rsidR="00B44FA5" w:rsidRPr="006A1643" w:rsidTr="00802D16">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color w:val="444444"/>
                <w:sz w:val="18"/>
                <w:szCs w:val="18"/>
              </w:rPr>
              <w:t>1.2.</w:t>
            </w:r>
          </w:p>
        </w:tc>
        <w:tc>
          <w:tcPr>
            <w:tcW w:w="2177"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proofErr w:type="spellStart"/>
            <w:r w:rsidRPr="00B44FA5">
              <w:rPr>
                <w:rFonts w:ascii="Times New Roman" w:hAnsi="Times New Roman" w:cs="Times New Roman"/>
                <w:color w:val="444444"/>
                <w:sz w:val="18"/>
                <w:szCs w:val="18"/>
              </w:rPr>
              <w:t>Ввн</w:t>
            </w:r>
            <w:proofErr w:type="spellEnd"/>
            <w:r w:rsidRPr="00B44FA5">
              <w:rPr>
                <w:rFonts w:ascii="Times New Roman" w:hAnsi="Times New Roman" w:cs="Times New Roman"/>
                <w:color w:val="444444"/>
                <w:sz w:val="18"/>
                <w:szCs w:val="18"/>
              </w:rPr>
              <w:t> = (</w:t>
            </w:r>
            <w:proofErr w:type="spellStart"/>
            <w:r w:rsidRPr="00B44FA5">
              <w:rPr>
                <w:rFonts w:ascii="Times New Roman" w:hAnsi="Times New Roman" w:cs="Times New Roman"/>
                <w:color w:val="444444"/>
                <w:sz w:val="18"/>
                <w:szCs w:val="18"/>
              </w:rPr>
              <w:t>Рф</w:t>
            </w:r>
            <w:proofErr w:type="spellEnd"/>
            <w:r w:rsidRPr="00B44FA5">
              <w:rPr>
                <w:rFonts w:ascii="Times New Roman" w:hAnsi="Times New Roman" w:cs="Times New Roman"/>
                <w:color w:val="444444"/>
                <w:sz w:val="18"/>
                <w:szCs w:val="18"/>
              </w:rPr>
              <w:t> / </w:t>
            </w:r>
            <w:proofErr w:type="spellStart"/>
            <w:r w:rsidRPr="00B44FA5">
              <w:rPr>
                <w:rFonts w:ascii="Times New Roman" w:hAnsi="Times New Roman" w:cs="Times New Roman"/>
                <w:color w:val="444444"/>
                <w:sz w:val="18"/>
                <w:szCs w:val="18"/>
              </w:rPr>
              <w:t>Рп</w:t>
            </w:r>
            <w:proofErr w:type="spellEnd"/>
            <w:r w:rsidRPr="00B44FA5">
              <w:rPr>
                <w:rFonts w:ascii="Times New Roman" w:hAnsi="Times New Roman" w:cs="Times New Roman"/>
                <w:color w:val="444444"/>
                <w:sz w:val="18"/>
                <w:szCs w:val="18"/>
              </w:rPr>
              <w:t>) x 100</w:t>
            </w:r>
          </w:p>
        </w:tc>
        <w:tc>
          <w:tcPr>
            <w:tcW w:w="3258"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proofErr w:type="spellStart"/>
            <w:r w:rsidRPr="00B44FA5">
              <w:rPr>
                <w:rFonts w:ascii="Times New Roman" w:hAnsi="Times New Roman" w:cs="Times New Roman"/>
                <w:color w:val="444444"/>
                <w:sz w:val="18"/>
                <w:szCs w:val="18"/>
              </w:rPr>
              <w:t>Ввн</w:t>
            </w:r>
            <w:proofErr w:type="spellEnd"/>
            <w:r w:rsidRPr="00B44FA5">
              <w:rPr>
                <w:rFonts w:ascii="Times New Roman" w:hAnsi="Times New Roman" w:cs="Times New Roman"/>
                <w:color w:val="444444"/>
                <w:sz w:val="18"/>
                <w:szCs w:val="18"/>
              </w:rPr>
              <w:t> - выполняемость внеплановых проверок</w:t>
            </w:r>
          </w:p>
          <w:p w:rsidR="00B44FA5" w:rsidRPr="00B44FA5" w:rsidRDefault="00B44FA5" w:rsidP="00B44FA5">
            <w:pPr>
              <w:spacing w:after="0"/>
              <w:rPr>
                <w:rFonts w:ascii="Times New Roman" w:hAnsi="Times New Roman" w:cs="Times New Roman"/>
                <w:color w:val="000000"/>
                <w:sz w:val="18"/>
                <w:szCs w:val="18"/>
              </w:rPr>
            </w:pPr>
            <w:proofErr w:type="spellStart"/>
            <w:r w:rsidRPr="00B44FA5">
              <w:rPr>
                <w:rFonts w:ascii="Times New Roman" w:hAnsi="Times New Roman" w:cs="Times New Roman"/>
                <w:color w:val="444444"/>
                <w:sz w:val="18"/>
                <w:szCs w:val="18"/>
              </w:rPr>
              <w:t>Рф</w:t>
            </w:r>
            <w:proofErr w:type="spellEnd"/>
            <w:r w:rsidRPr="00B44FA5">
              <w:rPr>
                <w:rFonts w:ascii="Times New Roman" w:hAnsi="Times New Roman" w:cs="Times New Roman"/>
                <w:color w:val="444444"/>
                <w:sz w:val="18"/>
                <w:szCs w:val="18"/>
              </w:rPr>
              <w:t> - количество проведенных внеплановых проверок (ед.)</w:t>
            </w:r>
          </w:p>
          <w:p w:rsidR="00B44FA5" w:rsidRPr="00B44FA5" w:rsidRDefault="00B44FA5" w:rsidP="00B44FA5">
            <w:pPr>
              <w:spacing w:after="0"/>
              <w:rPr>
                <w:rFonts w:ascii="Times New Roman" w:hAnsi="Times New Roman" w:cs="Times New Roman"/>
                <w:color w:val="000000"/>
                <w:sz w:val="18"/>
                <w:szCs w:val="18"/>
              </w:rPr>
            </w:pPr>
            <w:proofErr w:type="spellStart"/>
            <w:r w:rsidRPr="00B44FA5">
              <w:rPr>
                <w:rFonts w:ascii="Times New Roman" w:hAnsi="Times New Roman" w:cs="Times New Roman"/>
                <w:color w:val="444444"/>
                <w:sz w:val="18"/>
                <w:szCs w:val="18"/>
              </w:rPr>
              <w:t>Рп</w:t>
            </w:r>
            <w:proofErr w:type="spellEnd"/>
            <w:r w:rsidRPr="00B44FA5">
              <w:rPr>
                <w:rFonts w:ascii="Times New Roman" w:hAnsi="Times New Roman" w:cs="Times New Roman"/>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color w:val="444444"/>
                <w:sz w:val="18"/>
                <w:szCs w:val="18"/>
              </w:rPr>
              <w:t>100%</w:t>
            </w:r>
          </w:p>
        </w:tc>
        <w:tc>
          <w:tcPr>
            <w:tcW w:w="1880" w:type="dxa"/>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color w:val="444444"/>
                <w:sz w:val="18"/>
                <w:szCs w:val="18"/>
              </w:rPr>
              <w:t>Письма и жалобы, поступившие в Контрольный орган</w:t>
            </w:r>
          </w:p>
        </w:tc>
      </w:tr>
      <w:tr w:rsidR="00B44FA5" w:rsidRPr="006A1643" w:rsidTr="00802D16">
        <w:trPr>
          <w:trHeight w:val="1905"/>
        </w:trPr>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color w:val="444444"/>
                <w:sz w:val="18"/>
                <w:szCs w:val="18"/>
              </w:rPr>
              <w:t>1.3.</w:t>
            </w:r>
          </w:p>
        </w:tc>
        <w:tc>
          <w:tcPr>
            <w:tcW w:w="2177"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color w:val="444444"/>
                <w:sz w:val="18"/>
                <w:szCs w:val="18"/>
              </w:rPr>
              <w:t>Ж x 100 / </w:t>
            </w:r>
            <w:proofErr w:type="spellStart"/>
            <w:r w:rsidRPr="00B44FA5">
              <w:rPr>
                <w:rFonts w:ascii="Times New Roman" w:hAnsi="Times New Roman" w:cs="Times New Roman"/>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444444"/>
                <w:sz w:val="18"/>
                <w:szCs w:val="18"/>
              </w:rPr>
              <w:t>Ж - количество жалоб (ед.)</w:t>
            </w:r>
          </w:p>
          <w:p w:rsidR="00B44FA5" w:rsidRPr="00B44FA5" w:rsidRDefault="00B44FA5" w:rsidP="00B44FA5">
            <w:pPr>
              <w:spacing w:after="0"/>
              <w:rPr>
                <w:rFonts w:ascii="Times New Roman" w:hAnsi="Times New Roman" w:cs="Times New Roman"/>
                <w:color w:val="000000"/>
                <w:sz w:val="18"/>
                <w:szCs w:val="18"/>
              </w:rPr>
            </w:pPr>
            <w:proofErr w:type="spellStart"/>
            <w:r w:rsidRPr="00B44FA5">
              <w:rPr>
                <w:rFonts w:ascii="Times New Roman" w:hAnsi="Times New Roman" w:cs="Times New Roman"/>
                <w:color w:val="444444"/>
                <w:sz w:val="18"/>
                <w:szCs w:val="18"/>
              </w:rPr>
              <w:t>Пф</w:t>
            </w:r>
            <w:proofErr w:type="spellEnd"/>
            <w:r w:rsidRPr="00B44FA5">
              <w:rPr>
                <w:rFonts w:ascii="Times New Roman" w:hAnsi="Times New Roman" w:cs="Times New Roman"/>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color w:val="444444"/>
                <w:sz w:val="18"/>
                <w:szCs w:val="18"/>
              </w:rPr>
              <w:t>0%</w:t>
            </w:r>
          </w:p>
        </w:tc>
        <w:tc>
          <w:tcPr>
            <w:tcW w:w="1880"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000000"/>
                <w:sz w:val="18"/>
                <w:szCs w:val="18"/>
              </w:rPr>
              <w:t> </w:t>
            </w:r>
          </w:p>
        </w:tc>
      </w:tr>
      <w:tr w:rsidR="00B44FA5" w:rsidRPr="006A1643" w:rsidTr="00802D16">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color w:val="444444"/>
                <w:sz w:val="18"/>
                <w:szCs w:val="18"/>
              </w:rPr>
              <w:t>1.4.</w:t>
            </w:r>
          </w:p>
        </w:tc>
        <w:tc>
          <w:tcPr>
            <w:tcW w:w="2177"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proofErr w:type="spellStart"/>
            <w:r w:rsidRPr="00B44FA5">
              <w:rPr>
                <w:rFonts w:ascii="Times New Roman" w:hAnsi="Times New Roman" w:cs="Times New Roman"/>
                <w:color w:val="444444"/>
                <w:sz w:val="18"/>
                <w:szCs w:val="18"/>
              </w:rPr>
              <w:t>Пн</w:t>
            </w:r>
            <w:proofErr w:type="spellEnd"/>
            <w:r w:rsidRPr="00B44FA5">
              <w:rPr>
                <w:rFonts w:ascii="Times New Roman" w:hAnsi="Times New Roman" w:cs="Times New Roman"/>
                <w:color w:val="444444"/>
                <w:sz w:val="18"/>
                <w:szCs w:val="18"/>
              </w:rPr>
              <w:t> x 100 / </w:t>
            </w:r>
            <w:proofErr w:type="spellStart"/>
            <w:r w:rsidRPr="00B44FA5">
              <w:rPr>
                <w:rFonts w:ascii="Times New Roman" w:hAnsi="Times New Roman" w:cs="Times New Roman"/>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proofErr w:type="spellStart"/>
            <w:r w:rsidRPr="00B44FA5">
              <w:rPr>
                <w:rFonts w:ascii="Times New Roman" w:hAnsi="Times New Roman" w:cs="Times New Roman"/>
                <w:color w:val="444444"/>
                <w:sz w:val="18"/>
                <w:szCs w:val="18"/>
              </w:rPr>
              <w:t>Пн</w:t>
            </w:r>
            <w:proofErr w:type="spellEnd"/>
            <w:r w:rsidRPr="00B44FA5">
              <w:rPr>
                <w:rFonts w:ascii="Times New Roman" w:hAnsi="Times New Roman" w:cs="Times New Roman"/>
                <w:color w:val="444444"/>
                <w:sz w:val="18"/>
                <w:szCs w:val="18"/>
              </w:rPr>
              <w:t> - количество проверок, признанных недействительными (ед.)</w:t>
            </w:r>
          </w:p>
          <w:p w:rsidR="00B44FA5" w:rsidRPr="00B44FA5" w:rsidRDefault="00B44FA5" w:rsidP="00B44FA5">
            <w:pPr>
              <w:spacing w:after="0"/>
              <w:rPr>
                <w:rFonts w:ascii="Times New Roman" w:hAnsi="Times New Roman" w:cs="Times New Roman"/>
                <w:color w:val="000000"/>
                <w:sz w:val="18"/>
                <w:szCs w:val="18"/>
              </w:rPr>
            </w:pPr>
            <w:proofErr w:type="spellStart"/>
            <w:r w:rsidRPr="00B44FA5">
              <w:rPr>
                <w:rFonts w:ascii="Times New Roman" w:hAnsi="Times New Roman" w:cs="Times New Roman"/>
                <w:color w:val="444444"/>
                <w:sz w:val="18"/>
                <w:szCs w:val="18"/>
              </w:rPr>
              <w:t>Пф</w:t>
            </w:r>
            <w:proofErr w:type="spellEnd"/>
            <w:r w:rsidRPr="00B44FA5">
              <w:rPr>
                <w:rFonts w:ascii="Times New Roman" w:hAnsi="Times New Roman" w:cs="Times New Roman"/>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color w:val="444444"/>
                <w:sz w:val="18"/>
                <w:szCs w:val="18"/>
              </w:rPr>
              <w:t>0%</w:t>
            </w:r>
          </w:p>
        </w:tc>
        <w:tc>
          <w:tcPr>
            <w:tcW w:w="1880"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000000"/>
                <w:sz w:val="18"/>
                <w:szCs w:val="18"/>
              </w:rPr>
              <w:t> </w:t>
            </w:r>
          </w:p>
        </w:tc>
      </w:tr>
      <w:tr w:rsidR="00B44FA5" w:rsidRPr="006A1643" w:rsidTr="00802D16">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color w:val="444444"/>
                <w:sz w:val="18"/>
                <w:szCs w:val="18"/>
              </w:rPr>
              <w:t>1.5.</w:t>
            </w:r>
          </w:p>
        </w:tc>
        <w:tc>
          <w:tcPr>
            <w:tcW w:w="2177"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444444"/>
                <w:sz w:val="18"/>
                <w:szCs w:val="18"/>
              </w:rPr>
              <w:t xml:space="preserve">Доля заявлений, направленных на согласование в прокуратуру о проведении </w:t>
            </w:r>
            <w:r w:rsidRPr="00B44FA5">
              <w:rPr>
                <w:rFonts w:ascii="Times New Roman" w:hAnsi="Times New Roman" w:cs="Times New Roman"/>
                <w:color w:val="444444"/>
                <w:sz w:val="18"/>
                <w:szCs w:val="18"/>
              </w:rPr>
              <w:lastRenderedPageBreak/>
              <w:t>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proofErr w:type="spellStart"/>
            <w:r w:rsidRPr="00B44FA5">
              <w:rPr>
                <w:rFonts w:ascii="Times New Roman" w:hAnsi="Times New Roman" w:cs="Times New Roman"/>
                <w:color w:val="444444"/>
                <w:sz w:val="18"/>
                <w:szCs w:val="18"/>
              </w:rPr>
              <w:lastRenderedPageBreak/>
              <w:t>Кзо</w:t>
            </w:r>
            <w:proofErr w:type="spellEnd"/>
            <w:r w:rsidRPr="00B44FA5">
              <w:rPr>
                <w:rFonts w:ascii="Times New Roman" w:hAnsi="Times New Roman" w:cs="Times New Roman"/>
                <w:color w:val="444444"/>
                <w:sz w:val="18"/>
                <w:szCs w:val="18"/>
              </w:rPr>
              <w:t> х 100 / </w:t>
            </w:r>
            <w:proofErr w:type="spellStart"/>
            <w:r w:rsidRPr="00B44FA5">
              <w:rPr>
                <w:rFonts w:ascii="Times New Roman" w:hAnsi="Times New Roman" w:cs="Times New Roman"/>
                <w:color w:val="444444"/>
                <w:sz w:val="18"/>
                <w:szCs w:val="18"/>
              </w:rPr>
              <w:t>Кпз</w:t>
            </w:r>
            <w:proofErr w:type="spellEnd"/>
          </w:p>
        </w:tc>
        <w:tc>
          <w:tcPr>
            <w:tcW w:w="3258"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proofErr w:type="spellStart"/>
            <w:r w:rsidRPr="00B44FA5">
              <w:rPr>
                <w:rFonts w:ascii="Times New Roman" w:hAnsi="Times New Roman" w:cs="Times New Roman"/>
                <w:color w:val="444444"/>
                <w:sz w:val="18"/>
                <w:szCs w:val="18"/>
              </w:rPr>
              <w:t>Кзо</w:t>
            </w:r>
            <w:proofErr w:type="spellEnd"/>
            <w:r w:rsidRPr="00B44FA5">
              <w:rPr>
                <w:rFonts w:ascii="Times New Roman" w:hAnsi="Times New Roman" w:cs="Times New Roman"/>
                <w:color w:val="444444"/>
                <w:sz w:val="18"/>
                <w:szCs w:val="18"/>
              </w:rPr>
              <w:t> - количество заявлений, по которым пришел отказ в согласовании (ед.)</w:t>
            </w:r>
          </w:p>
          <w:p w:rsidR="00B44FA5" w:rsidRPr="00B44FA5" w:rsidRDefault="00B44FA5" w:rsidP="00B44FA5">
            <w:pPr>
              <w:spacing w:after="0"/>
              <w:rPr>
                <w:rFonts w:ascii="Times New Roman" w:hAnsi="Times New Roman" w:cs="Times New Roman"/>
                <w:color w:val="000000"/>
                <w:sz w:val="18"/>
                <w:szCs w:val="18"/>
              </w:rPr>
            </w:pPr>
            <w:proofErr w:type="spellStart"/>
            <w:r w:rsidRPr="00B44FA5">
              <w:rPr>
                <w:rFonts w:ascii="Times New Roman" w:hAnsi="Times New Roman" w:cs="Times New Roman"/>
                <w:color w:val="444444"/>
                <w:sz w:val="18"/>
                <w:szCs w:val="18"/>
              </w:rPr>
              <w:t>Кпз</w:t>
            </w:r>
            <w:proofErr w:type="spellEnd"/>
            <w:r w:rsidRPr="00B44FA5">
              <w:rPr>
                <w:rFonts w:ascii="Times New Roman" w:hAnsi="Times New Roman" w:cs="Times New Roman"/>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color w:val="444444"/>
                <w:sz w:val="18"/>
                <w:szCs w:val="18"/>
              </w:rPr>
              <w:t>10%</w:t>
            </w:r>
          </w:p>
        </w:tc>
        <w:tc>
          <w:tcPr>
            <w:tcW w:w="1880"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000000"/>
                <w:sz w:val="18"/>
                <w:szCs w:val="18"/>
              </w:rPr>
              <w:t> </w:t>
            </w:r>
          </w:p>
        </w:tc>
      </w:tr>
      <w:tr w:rsidR="00B44FA5" w:rsidRPr="006A1643" w:rsidTr="00802D16">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color w:val="444444"/>
                <w:sz w:val="18"/>
                <w:szCs w:val="18"/>
              </w:rPr>
              <w:lastRenderedPageBreak/>
              <w:t>1.6.</w:t>
            </w:r>
          </w:p>
        </w:tc>
        <w:tc>
          <w:tcPr>
            <w:tcW w:w="2177"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proofErr w:type="spellStart"/>
            <w:r w:rsidRPr="00B44FA5">
              <w:rPr>
                <w:rFonts w:ascii="Times New Roman" w:hAnsi="Times New Roman" w:cs="Times New Roman"/>
                <w:color w:val="444444"/>
                <w:sz w:val="18"/>
                <w:szCs w:val="18"/>
              </w:rPr>
              <w:t>Кнм</w:t>
            </w:r>
            <w:proofErr w:type="spellEnd"/>
            <w:r w:rsidRPr="00B44FA5">
              <w:rPr>
                <w:rFonts w:ascii="Times New Roman" w:hAnsi="Times New Roman" w:cs="Times New Roman"/>
                <w:color w:val="444444"/>
                <w:sz w:val="18"/>
                <w:szCs w:val="18"/>
              </w:rPr>
              <w:t> х 100 / </w:t>
            </w:r>
            <w:proofErr w:type="spellStart"/>
            <w:r w:rsidRPr="00B44FA5">
              <w:rPr>
                <w:rFonts w:ascii="Times New Roman" w:hAnsi="Times New Roman" w:cs="Times New Roman"/>
                <w:color w:val="444444"/>
                <w:sz w:val="18"/>
                <w:szCs w:val="18"/>
              </w:rPr>
              <w:t>Квн</w:t>
            </w:r>
            <w:proofErr w:type="spellEnd"/>
          </w:p>
        </w:tc>
        <w:tc>
          <w:tcPr>
            <w:tcW w:w="3258"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444444"/>
                <w:sz w:val="18"/>
                <w:szCs w:val="18"/>
              </w:rPr>
              <w:t>К </w:t>
            </w:r>
            <w:proofErr w:type="spellStart"/>
            <w:r w:rsidRPr="00B44FA5">
              <w:rPr>
                <w:rFonts w:ascii="Times New Roman" w:hAnsi="Times New Roman" w:cs="Times New Roman"/>
                <w:color w:val="444444"/>
                <w:sz w:val="18"/>
                <w:szCs w:val="18"/>
              </w:rPr>
              <w:t>нм</w:t>
            </w:r>
            <w:proofErr w:type="spellEnd"/>
            <w:r w:rsidRPr="00B44FA5">
              <w:rPr>
                <w:rFonts w:ascii="Times New Roman" w:hAnsi="Times New Roman" w:cs="Times New Roman"/>
                <w:color w:val="444444"/>
                <w:sz w:val="18"/>
                <w:szCs w:val="18"/>
              </w:rPr>
              <w:t> - количество материалов, направленных в уполномоченные органы (ед.)</w:t>
            </w:r>
          </w:p>
          <w:p w:rsidR="00B44FA5" w:rsidRPr="00B44FA5" w:rsidRDefault="00B44FA5" w:rsidP="00B44FA5">
            <w:pPr>
              <w:spacing w:after="0"/>
              <w:rPr>
                <w:rFonts w:ascii="Times New Roman" w:hAnsi="Times New Roman" w:cs="Times New Roman"/>
                <w:color w:val="000000"/>
                <w:sz w:val="18"/>
                <w:szCs w:val="18"/>
              </w:rPr>
            </w:pPr>
            <w:proofErr w:type="spellStart"/>
            <w:r w:rsidRPr="00B44FA5">
              <w:rPr>
                <w:rFonts w:ascii="Times New Roman" w:hAnsi="Times New Roman" w:cs="Times New Roman"/>
                <w:color w:val="444444"/>
                <w:sz w:val="18"/>
                <w:szCs w:val="18"/>
              </w:rPr>
              <w:t>Квн</w:t>
            </w:r>
            <w:proofErr w:type="spellEnd"/>
            <w:r w:rsidRPr="00B44FA5">
              <w:rPr>
                <w:rFonts w:ascii="Times New Roman" w:hAnsi="Times New Roman" w:cs="Times New Roman"/>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color w:val="444444"/>
                <w:sz w:val="18"/>
                <w:szCs w:val="18"/>
              </w:rPr>
              <w:t>100%</w:t>
            </w:r>
          </w:p>
        </w:tc>
        <w:tc>
          <w:tcPr>
            <w:tcW w:w="1880"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000000"/>
                <w:sz w:val="18"/>
                <w:szCs w:val="18"/>
              </w:rPr>
              <w:t> </w:t>
            </w:r>
          </w:p>
        </w:tc>
      </w:tr>
      <w:tr w:rsidR="00B44FA5" w:rsidRPr="006A1643" w:rsidTr="00802D16">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color w:val="444444"/>
                <w:sz w:val="18"/>
                <w:szCs w:val="18"/>
              </w:rPr>
              <w:t>1.7.</w:t>
            </w:r>
          </w:p>
        </w:tc>
        <w:tc>
          <w:tcPr>
            <w:tcW w:w="2177"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000000"/>
                <w:sz w:val="18"/>
                <w:szCs w:val="18"/>
              </w:rPr>
              <w:t> </w:t>
            </w:r>
          </w:p>
        </w:tc>
        <w:tc>
          <w:tcPr>
            <w:tcW w:w="3258"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000000"/>
                <w:sz w:val="18"/>
                <w:szCs w:val="18"/>
              </w:rPr>
              <w:t> </w:t>
            </w:r>
          </w:p>
        </w:tc>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color w:val="444444"/>
                <w:sz w:val="18"/>
                <w:szCs w:val="18"/>
              </w:rPr>
              <w:t>Шт.</w:t>
            </w:r>
          </w:p>
        </w:tc>
        <w:tc>
          <w:tcPr>
            <w:tcW w:w="1880"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000000"/>
                <w:sz w:val="18"/>
                <w:szCs w:val="18"/>
              </w:rPr>
              <w:t> </w:t>
            </w:r>
          </w:p>
        </w:tc>
      </w:tr>
      <w:tr w:rsidR="00B44FA5" w:rsidRPr="006A1643" w:rsidTr="00802D16">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b/>
                <w:bCs/>
                <w:color w:val="444444"/>
                <w:sz w:val="18"/>
                <w:szCs w:val="18"/>
              </w:rPr>
              <w:t>Индикативные показатели, характеризующие объем задействованных трудовых ресурсов</w:t>
            </w:r>
          </w:p>
        </w:tc>
      </w:tr>
      <w:tr w:rsidR="00B44FA5" w:rsidRPr="006A1643" w:rsidTr="00802D16">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color w:val="444444"/>
                <w:sz w:val="18"/>
                <w:szCs w:val="18"/>
              </w:rPr>
              <w:t>2.1.</w:t>
            </w:r>
          </w:p>
        </w:tc>
        <w:tc>
          <w:tcPr>
            <w:tcW w:w="2177"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000000"/>
                <w:sz w:val="18"/>
                <w:szCs w:val="18"/>
              </w:rPr>
              <w:t> </w:t>
            </w:r>
          </w:p>
        </w:tc>
        <w:tc>
          <w:tcPr>
            <w:tcW w:w="3258"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000000"/>
                <w:sz w:val="18"/>
                <w:szCs w:val="18"/>
              </w:rPr>
              <w:t> </w:t>
            </w:r>
          </w:p>
        </w:tc>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color w:val="444444"/>
                <w:sz w:val="18"/>
                <w:szCs w:val="18"/>
              </w:rPr>
              <w:t>Чел.</w:t>
            </w:r>
          </w:p>
        </w:tc>
        <w:tc>
          <w:tcPr>
            <w:tcW w:w="1880"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000000"/>
                <w:sz w:val="18"/>
                <w:szCs w:val="18"/>
              </w:rPr>
              <w:t> </w:t>
            </w:r>
          </w:p>
        </w:tc>
      </w:tr>
      <w:tr w:rsidR="00B44FA5" w:rsidRPr="006A1643" w:rsidTr="00802D16">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color w:val="444444"/>
                <w:sz w:val="18"/>
                <w:szCs w:val="18"/>
              </w:rPr>
              <w:t>2.2.</w:t>
            </w:r>
          </w:p>
        </w:tc>
        <w:tc>
          <w:tcPr>
            <w:tcW w:w="2177"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B44FA5" w:rsidRPr="00B44FA5" w:rsidRDefault="00B44FA5" w:rsidP="00B44FA5">
            <w:pPr>
              <w:spacing w:after="0"/>
              <w:jc w:val="center"/>
              <w:rPr>
                <w:rFonts w:ascii="Times New Roman" w:hAnsi="Times New Roman" w:cs="Times New Roman"/>
                <w:color w:val="000000"/>
                <w:sz w:val="18"/>
                <w:szCs w:val="18"/>
              </w:rPr>
            </w:pPr>
            <w:r w:rsidRPr="00B44FA5">
              <w:rPr>
                <w:rFonts w:ascii="Times New Roman" w:hAnsi="Times New Roman" w:cs="Times New Roman"/>
                <w:color w:val="444444"/>
                <w:sz w:val="18"/>
                <w:szCs w:val="18"/>
              </w:rPr>
              <w:t>Км / </w:t>
            </w:r>
            <w:proofErr w:type="spellStart"/>
            <w:r w:rsidRPr="00B44FA5">
              <w:rPr>
                <w:rFonts w:ascii="Times New Roman" w:hAnsi="Times New Roman" w:cs="Times New Roman"/>
                <w:color w:val="444444"/>
                <w:sz w:val="18"/>
                <w:szCs w:val="18"/>
              </w:rPr>
              <w:t>Кр</w:t>
            </w:r>
            <w:proofErr w:type="spellEnd"/>
            <w:r w:rsidRPr="00B44FA5">
              <w:rPr>
                <w:rFonts w:ascii="Times New Roman" w:hAnsi="Times New Roman" w:cs="Times New Roman"/>
                <w:color w:val="444444"/>
                <w:sz w:val="18"/>
                <w:szCs w:val="18"/>
              </w:rPr>
              <w:t>= </w:t>
            </w:r>
            <w:proofErr w:type="spellStart"/>
            <w:r w:rsidRPr="00B44FA5">
              <w:rPr>
                <w:rFonts w:ascii="Times New Roman" w:hAnsi="Times New Roman" w:cs="Times New Roman"/>
                <w:color w:val="444444"/>
                <w:sz w:val="18"/>
                <w:szCs w:val="18"/>
              </w:rPr>
              <w:t>Нк</w:t>
            </w:r>
            <w:proofErr w:type="spellEnd"/>
          </w:p>
        </w:tc>
        <w:tc>
          <w:tcPr>
            <w:tcW w:w="3258"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444444"/>
                <w:sz w:val="18"/>
                <w:szCs w:val="18"/>
              </w:rPr>
              <w:t>Км - количество контрольных мероприятий (ед.)</w:t>
            </w:r>
          </w:p>
          <w:p w:rsidR="00B44FA5" w:rsidRPr="00B44FA5" w:rsidRDefault="00B44FA5" w:rsidP="00B44FA5">
            <w:pPr>
              <w:spacing w:after="0"/>
              <w:rPr>
                <w:rFonts w:ascii="Times New Roman" w:hAnsi="Times New Roman" w:cs="Times New Roman"/>
                <w:color w:val="000000"/>
                <w:sz w:val="18"/>
                <w:szCs w:val="18"/>
              </w:rPr>
            </w:pPr>
            <w:proofErr w:type="spellStart"/>
            <w:r w:rsidRPr="00B44FA5">
              <w:rPr>
                <w:rFonts w:ascii="Times New Roman" w:hAnsi="Times New Roman" w:cs="Times New Roman"/>
                <w:color w:val="444444"/>
                <w:sz w:val="18"/>
                <w:szCs w:val="18"/>
              </w:rPr>
              <w:t>Кр</w:t>
            </w:r>
            <w:proofErr w:type="spellEnd"/>
            <w:r w:rsidRPr="00B44FA5">
              <w:rPr>
                <w:rFonts w:ascii="Times New Roman" w:hAnsi="Times New Roman" w:cs="Times New Roman"/>
                <w:color w:val="444444"/>
                <w:sz w:val="18"/>
                <w:szCs w:val="18"/>
              </w:rPr>
              <w:t> - количество работников органа муниципального контроля (ед.)</w:t>
            </w:r>
          </w:p>
          <w:p w:rsidR="00B44FA5" w:rsidRPr="00B44FA5" w:rsidRDefault="00B44FA5" w:rsidP="00B44FA5">
            <w:pPr>
              <w:spacing w:after="0"/>
              <w:rPr>
                <w:rFonts w:ascii="Times New Roman" w:hAnsi="Times New Roman" w:cs="Times New Roman"/>
                <w:color w:val="000000"/>
                <w:sz w:val="18"/>
                <w:szCs w:val="18"/>
              </w:rPr>
            </w:pPr>
            <w:proofErr w:type="spellStart"/>
            <w:r w:rsidRPr="00B44FA5">
              <w:rPr>
                <w:rFonts w:ascii="Times New Roman" w:hAnsi="Times New Roman" w:cs="Times New Roman"/>
                <w:color w:val="444444"/>
                <w:sz w:val="18"/>
                <w:szCs w:val="18"/>
              </w:rPr>
              <w:t>Нк</w:t>
            </w:r>
            <w:proofErr w:type="spellEnd"/>
            <w:r w:rsidRPr="00B44FA5">
              <w:rPr>
                <w:rFonts w:ascii="Times New Roman" w:hAnsi="Times New Roman" w:cs="Times New Roman"/>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000000"/>
                <w:sz w:val="18"/>
                <w:szCs w:val="18"/>
              </w:rPr>
              <w:t> </w:t>
            </w:r>
          </w:p>
        </w:tc>
        <w:tc>
          <w:tcPr>
            <w:tcW w:w="1880" w:type="dxa"/>
            <w:shd w:val="clear" w:color="auto" w:fill="FFFFFF"/>
            <w:tcMar>
              <w:top w:w="15" w:type="dxa"/>
              <w:left w:w="105" w:type="dxa"/>
              <w:bottom w:w="15" w:type="dxa"/>
              <w:right w:w="105" w:type="dxa"/>
            </w:tcMar>
            <w:hideMark/>
          </w:tcPr>
          <w:p w:rsidR="00B44FA5" w:rsidRPr="00B44FA5" w:rsidRDefault="00B44FA5" w:rsidP="00B44FA5">
            <w:pPr>
              <w:spacing w:after="0"/>
              <w:rPr>
                <w:rFonts w:ascii="Times New Roman" w:hAnsi="Times New Roman" w:cs="Times New Roman"/>
                <w:color w:val="000000"/>
                <w:sz w:val="18"/>
                <w:szCs w:val="18"/>
              </w:rPr>
            </w:pPr>
            <w:r w:rsidRPr="00B44FA5">
              <w:rPr>
                <w:rFonts w:ascii="Times New Roman" w:hAnsi="Times New Roman" w:cs="Times New Roman"/>
                <w:color w:val="000000"/>
                <w:sz w:val="18"/>
                <w:szCs w:val="18"/>
              </w:rPr>
              <w:t> </w:t>
            </w:r>
          </w:p>
        </w:tc>
      </w:tr>
    </w:tbl>
    <w:p w:rsidR="00B44FA5" w:rsidRDefault="00B44FA5" w:rsidP="00B44FA5">
      <w:pPr>
        <w:pStyle w:val="ConsPlusNormal"/>
        <w:spacing w:line="192" w:lineRule="auto"/>
        <w:outlineLvl w:val="1"/>
        <w:rPr>
          <w:sz w:val="27"/>
          <w:szCs w:val="27"/>
        </w:rPr>
      </w:pPr>
    </w:p>
    <w:p w:rsidR="00B44FA5" w:rsidRDefault="00B44FA5" w:rsidP="00B44FA5">
      <w:pPr>
        <w:pStyle w:val="a3"/>
        <w:tabs>
          <w:tab w:val="clear" w:pos="709"/>
        </w:tabs>
        <w:ind w:firstLine="709"/>
        <w:jc w:val="right"/>
        <w:rPr>
          <w:rFonts w:ascii="Times New Roman" w:hAnsi="Times New Roman" w:cs="Times New Roman"/>
          <w:sz w:val="20"/>
          <w:szCs w:val="20"/>
        </w:rPr>
      </w:pPr>
    </w:p>
    <w:p w:rsidR="00B44FA5" w:rsidRPr="00B44FA5" w:rsidRDefault="00B44FA5" w:rsidP="00B44FA5">
      <w:pPr>
        <w:pStyle w:val="a3"/>
        <w:tabs>
          <w:tab w:val="clear" w:pos="709"/>
        </w:tabs>
        <w:jc w:val="right"/>
      </w:pPr>
    </w:p>
    <w:sectPr w:rsidR="00B44FA5" w:rsidRPr="00B44FA5" w:rsidSect="00536738">
      <w:pgSz w:w="11905" w:h="16837"/>
      <w:pgMar w:top="1134" w:right="851" w:bottom="1134" w:left="1701"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FF8"/>
    <w:multiLevelType w:val="multilevel"/>
    <w:tmpl w:val="E95AE4E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582414"/>
    <w:multiLevelType w:val="multilevel"/>
    <w:tmpl w:val="BA4C70F0"/>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54EE8"/>
    <w:multiLevelType w:val="hybridMultilevel"/>
    <w:tmpl w:val="DFF43A0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15:restartNumberingAfterBreak="0">
    <w:nsid w:val="123A6FAF"/>
    <w:multiLevelType w:val="hybridMultilevel"/>
    <w:tmpl w:val="6AD63034"/>
    <w:lvl w:ilvl="0" w:tplc="D24423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22F2E6F"/>
    <w:multiLevelType w:val="hybridMultilevel"/>
    <w:tmpl w:val="161EF5F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27564D93"/>
    <w:multiLevelType w:val="multilevel"/>
    <w:tmpl w:val="3EE67B04"/>
    <w:lvl w:ilvl="0">
      <w:start w:val="1"/>
      <w:numFmt w:val="decimal"/>
      <w:lvlText w:val="%1."/>
      <w:lvlJc w:val="left"/>
      <w:pPr>
        <w:ind w:left="720" w:hanging="360"/>
      </w:pPr>
      <w:rPr>
        <w:b/>
        <w:bCs/>
      </w:rPr>
    </w:lvl>
    <w:lvl w:ilvl="1">
      <w:start w:val="1"/>
      <w:numFmt w:val="decimal"/>
      <w:lvlText w:val="%1.%2."/>
      <w:lvlJc w:val="left"/>
      <w:pPr>
        <w:ind w:left="720" w:hanging="360"/>
      </w:pPr>
      <w:rPr>
        <w:b w:val="0"/>
        <w:bC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383C238C"/>
    <w:multiLevelType w:val="multilevel"/>
    <w:tmpl w:val="BA4C70F0"/>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831324"/>
    <w:multiLevelType w:val="multilevel"/>
    <w:tmpl w:val="FDE4A9C2"/>
    <w:lvl w:ilvl="0">
      <w:start w:val="3"/>
      <w:numFmt w:val="decimal"/>
      <w:lvlText w:val="%1."/>
      <w:lvlJc w:val="left"/>
      <w:pPr>
        <w:ind w:left="3054" w:hanging="360"/>
      </w:pPr>
      <w:rPr>
        <w:b/>
      </w:rPr>
    </w:lvl>
    <w:lvl w:ilvl="1">
      <w:start w:val="1"/>
      <w:numFmt w:val="decimal"/>
      <w:lvlText w:val="%1.%2."/>
      <w:lvlJc w:val="left"/>
      <w:pPr>
        <w:ind w:left="786"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57441724"/>
    <w:multiLevelType w:val="hybridMultilevel"/>
    <w:tmpl w:val="D30AD482"/>
    <w:lvl w:ilvl="0" w:tplc="080E77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3394578"/>
    <w:multiLevelType w:val="hybridMultilevel"/>
    <w:tmpl w:val="7F28A1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65E71380"/>
    <w:multiLevelType w:val="hybridMultilevel"/>
    <w:tmpl w:val="4A38C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FA2193"/>
    <w:multiLevelType w:val="hybridMultilevel"/>
    <w:tmpl w:val="27343EA0"/>
    <w:lvl w:ilvl="0" w:tplc="051E89A6">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DB46F2C"/>
    <w:multiLevelType w:val="hybridMultilevel"/>
    <w:tmpl w:val="5F92F33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6A9086A"/>
    <w:multiLevelType w:val="hybridMultilevel"/>
    <w:tmpl w:val="7152C39E"/>
    <w:lvl w:ilvl="0" w:tplc="EC8A1E1C">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9B571F1"/>
    <w:multiLevelType w:val="hybridMultilevel"/>
    <w:tmpl w:val="E11220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7A7361F0"/>
    <w:multiLevelType w:val="multilevel"/>
    <w:tmpl w:val="F990BD0E"/>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num w:numId="1">
    <w:abstractNumId w:val="5"/>
  </w:num>
  <w:num w:numId="2">
    <w:abstractNumId w:val="7"/>
  </w:num>
  <w:num w:numId="3">
    <w:abstractNumId w:val="15"/>
  </w:num>
  <w:num w:numId="4">
    <w:abstractNumId w:val="2"/>
  </w:num>
  <w:num w:numId="5">
    <w:abstractNumId w:val="4"/>
  </w:num>
  <w:num w:numId="6">
    <w:abstractNumId w:val="3"/>
  </w:num>
  <w:num w:numId="7">
    <w:abstractNumId w:val="8"/>
  </w:num>
  <w:num w:numId="8">
    <w:abstractNumId w:val="9"/>
  </w:num>
  <w:num w:numId="9">
    <w:abstractNumId w:val="13"/>
  </w:num>
  <w:num w:numId="10">
    <w:abstractNumId w:val="10"/>
  </w:num>
  <w:num w:numId="11">
    <w:abstractNumId w:val="14"/>
  </w:num>
  <w:num w:numId="12">
    <w:abstractNumId w:val="11"/>
  </w:num>
  <w:num w:numId="13">
    <w:abstractNumId w:val="0"/>
  </w:num>
  <w:num w:numId="14">
    <w:abstractNumId w:val="12"/>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C8"/>
    <w:rsid w:val="000135EB"/>
    <w:rsid w:val="00071DE9"/>
    <w:rsid w:val="000A6570"/>
    <w:rsid w:val="000E030D"/>
    <w:rsid w:val="00105EC8"/>
    <w:rsid w:val="001437C9"/>
    <w:rsid w:val="00160C21"/>
    <w:rsid w:val="001657B8"/>
    <w:rsid w:val="00193313"/>
    <w:rsid w:val="001B7A6E"/>
    <w:rsid w:val="001C4DFD"/>
    <w:rsid w:val="001D075D"/>
    <w:rsid w:val="001D4355"/>
    <w:rsid w:val="0020207D"/>
    <w:rsid w:val="002552C9"/>
    <w:rsid w:val="0028556B"/>
    <w:rsid w:val="002B1DE4"/>
    <w:rsid w:val="002C1C7A"/>
    <w:rsid w:val="002E67DB"/>
    <w:rsid w:val="00367C52"/>
    <w:rsid w:val="00380B54"/>
    <w:rsid w:val="003834D0"/>
    <w:rsid w:val="003852F6"/>
    <w:rsid w:val="00385E9D"/>
    <w:rsid w:val="00393459"/>
    <w:rsid w:val="00395302"/>
    <w:rsid w:val="003973BE"/>
    <w:rsid w:val="003A1B0E"/>
    <w:rsid w:val="003A5E90"/>
    <w:rsid w:val="003D624D"/>
    <w:rsid w:val="003E7146"/>
    <w:rsid w:val="004206FA"/>
    <w:rsid w:val="00442331"/>
    <w:rsid w:val="004458CD"/>
    <w:rsid w:val="00502036"/>
    <w:rsid w:val="00536738"/>
    <w:rsid w:val="0053729D"/>
    <w:rsid w:val="00591044"/>
    <w:rsid w:val="005A7848"/>
    <w:rsid w:val="005E20E7"/>
    <w:rsid w:val="0060046B"/>
    <w:rsid w:val="0060659F"/>
    <w:rsid w:val="00625353"/>
    <w:rsid w:val="00640034"/>
    <w:rsid w:val="00647090"/>
    <w:rsid w:val="00665219"/>
    <w:rsid w:val="00683764"/>
    <w:rsid w:val="00687805"/>
    <w:rsid w:val="006A782F"/>
    <w:rsid w:val="006D7E92"/>
    <w:rsid w:val="006E2FF9"/>
    <w:rsid w:val="006E3B64"/>
    <w:rsid w:val="006E6ED8"/>
    <w:rsid w:val="007132C2"/>
    <w:rsid w:val="0072408D"/>
    <w:rsid w:val="00733785"/>
    <w:rsid w:val="008357E4"/>
    <w:rsid w:val="008541FD"/>
    <w:rsid w:val="008C2554"/>
    <w:rsid w:val="008D422A"/>
    <w:rsid w:val="008F6ACC"/>
    <w:rsid w:val="0091423F"/>
    <w:rsid w:val="009178EE"/>
    <w:rsid w:val="00951457"/>
    <w:rsid w:val="00962292"/>
    <w:rsid w:val="009846CE"/>
    <w:rsid w:val="009A10B3"/>
    <w:rsid w:val="009C0C74"/>
    <w:rsid w:val="009F4F46"/>
    <w:rsid w:val="00A87E32"/>
    <w:rsid w:val="00A960FB"/>
    <w:rsid w:val="00A9774E"/>
    <w:rsid w:val="00AA2862"/>
    <w:rsid w:val="00AB7495"/>
    <w:rsid w:val="00B042E2"/>
    <w:rsid w:val="00B300A7"/>
    <w:rsid w:val="00B44FA5"/>
    <w:rsid w:val="00B51693"/>
    <w:rsid w:val="00B538EB"/>
    <w:rsid w:val="00B842B7"/>
    <w:rsid w:val="00BB4CB2"/>
    <w:rsid w:val="00BC7BF1"/>
    <w:rsid w:val="00C459B1"/>
    <w:rsid w:val="00C54AA9"/>
    <w:rsid w:val="00C568D9"/>
    <w:rsid w:val="00C85F0F"/>
    <w:rsid w:val="00CB7BE2"/>
    <w:rsid w:val="00CC2DD2"/>
    <w:rsid w:val="00D152A0"/>
    <w:rsid w:val="00D83E87"/>
    <w:rsid w:val="00D849AD"/>
    <w:rsid w:val="00DA41B1"/>
    <w:rsid w:val="00DB667A"/>
    <w:rsid w:val="00DD4A95"/>
    <w:rsid w:val="00DF2D35"/>
    <w:rsid w:val="00E3411C"/>
    <w:rsid w:val="00E4550C"/>
    <w:rsid w:val="00E527CF"/>
    <w:rsid w:val="00E75050"/>
    <w:rsid w:val="00E94032"/>
    <w:rsid w:val="00EB4465"/>
    <w:rsid w:val="00F31AC7"/>
    <w:rsid w:val="00F92112"/>
    <w:rsid w:val="00FF2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1E89"/>
  <w15:docId w15:val="{D40023E9-2E98-4D6E-ADDD-BCB9E55C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4D0"/>
  </w:style>
  <w:style w:type="paragraph" w:styleId="2">
    <w:name w:val="heading 2"/>
    <w:basedOn w:val="a"/>
    <w:next w:val="a"/>
    <w:link w:val="20"/>
    <w:uiPriority w:val="9"/>
    <w:unhideWhenUsed/>
    <w:qFormat/>
    <w:rsid w:val="00C459B1"/>
    <w:pPr>
      <w:keepNext/>
      <w:widowControl w:val="0"/>
      <w:autoSpaceDE w:val="0"/>
      <w:autoSpaceDN w:val="0"/>
      <w:adjustRightInd w:val="0"/>
      <w:spacing w:before="240" w:after="60" w:line="240" w:lineRule="auto"/>
      <w:outlineLvl w:val="1"/>
    </w:pPr>
    <w:rPr>
      <w:rFonts w:ascii="Times New Roman" w:eastAsia="Times New Roman" w:hAnsi="Times New Roman" w:cs="Arial"/>
      <w:b/>
      <w:bCs/>
      <w:i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05EC8"/>
    <w:pPr>
      <w:tabs>
        <w:tab w:val="left" w:pos="709"/>
      </w:tabs>
      <w:suppressAutoHyphens/>
      <w:spacing w:after="0" w:line="100" w:lineRule="atLeast"/>
    </w:pPr>
    <w:rPr>
      <w:rFonts w:ascii="Arial" w:eastAsia="SimSun" w:hAnsi="Arial" w:cs="Arial"/>
      <w:sz w:val="24"/>
      <w:szCs w:val="24"/>
      <w:lang w:eastAsia="zh-CN"/>
    </w:rPr>
  </w:style>
  <w:style w:type="character" w:customStyle="1" w:styleId="ListLabel1">
    <w:name w:val="ListLabel 1"/>
    <w:rsid w:val="00105EC8"/>
    <w:rPr>
      <w:b/>
      <w:bCs/>
    </w:rPr>
  </w:style>
  <w:style w:type="character" w:customStyle="1" w:styleId="a4">
    <w:name w:val="Текст выноски Знак"/>
    <w:basedOn w:val="a0"/>
    <w:uiPriority w:val="99"/>
    <w:rsid w:val="00105EC8"/>
  </w:style>
  <w:style w:type="character" w:customStyle="1" w:styleId="-">
    <w:name w:val="Интернет-ссылка"/>
    <w:rsid w:val="00105EC8"/>
    <w:rPr>
      <w:color w:val="000080"/>
      <w:u w:val="single"/>
      <w:lang w:val="ru-RU" w:eastAsia="ru-RU" w:bidi="ru-RU"/>
    </w:rPr>
  </w:style>
  <w:style w:type="paragraph" w:customStyle="1" w:styleId="1">
    <w:name w:val="Заголовок1"/>
    <w:basedOn w:val="a3"/>
    <w:next w:val="a5"/>
    <w:rsid w:val="00105EC8"/>
    <w:pPr>
      <w:keepNext/>
      <w:spacing w:before="240" w:after="120"/>
    </w:pPr>
    <w:rPr>
      <w:rFonts w:eastAsia="Arial Unicode MS" w:cs="Tahoma"/>
      <w:sz w:val="28"/>
      <w:szCs w:val="28"/>
    </w:rPr>
  </w:style>
  <w:style w:type="paragraph" w:styleId="a5">
    <w:name w:val="Body Text"/>
    <w:basedOn w:val="a3"/>
    <w:rsid w:val="00105EC8"/>
    <w:pPr>
      <w:spacing w:after="120"/>
    </w:pPr>
  </w:style>
  <w:style w:type="paragraph" w:styleId="a6">
    <w:name w:val="List"/>
    <w:basedOn w:val="a5"/>
    <w:rsid w:val="00105EC8"/>
    <w:rPr>
      <w:rFonts w:cs="Tahoma"/>
    </w:rPr>
  </w:style>
  <w:style w:type="paragraph" w:styleId="a7">
    <w:name w:val="Title"/>
    <w:basedOn w:val="a3"/>
    <w:rsid w:val="00105EC8"/>
    <w:pPr>
      <w:suppressLineNumbers/>
      <w:spacing w:before="120" w:after="120"/>
    </w:pPr>
    <w:rPr>
      <w:rFonts w:cs="Tahoma"/>
      <w:i/>
      <w:iCs/>
      <w:sz w:val="20"/>
    </w:rPr>
  </w:style>
  <w:style w:type="paragraph" w:styleId="a8">
    <w:name w:val="index heading"/>
    <w:basedOn w:val="a3"/>
    <w:rsid w:val="00105EC8"/>
    <w:pPr>
      <w:suppressLineNumbers/>
    </w:pPr>
    <w:rPr>
      <w:rFonts w:cs="Tahoma"/>
    </w:rPr>
  </w:style>
  <w:style w:type="paragraph" w:styleId="a9">
    <w:name w:val="Balloon Text"/>
    <w:basedOn w:val="a3"/>
    <w:uiPriority w:val="99"/>
    <w:rsid w:val="00105EC8"/>
  </w:style>
  <w:style w:type="paragraph" w:customStyle="1" w:styleId="ConsPlusNormal">
    <w:name w:val="ConsPlusNormal"/>
    <w:link w:val="ConsPlusNormal1"/>
    <w:rsid w:val="00105EC8"/>
    <w:pPr>
      <w:widowControl w:val="0"/>
      <w:tabs>
        <w:tab w:val="left" w:pos="709"/>
      </w:tabs>
      <w:suppressAutoHyphens/>
      <w:spacing w:line="276" w:lineRule="atLeast"/>
    </w:pPr>
    <w:rPr>
      <w:rFonts w:ascii="Calibri" w:eastAsia="Arial Unicode MS" w:hAnsi="Calibri"/>
      <w:lang w:eastAsia="en-US"/>
    </w:rPr>
  </w:style>
  <w:style w:type="paragraph" w:customStyle="1" w:styleId="ConsPlusNonformat">
    <w:name w:val="ConsPlusNonformat"/>
    <w:rsid w:val="00105EC8"/>
    <w:pPr>
      <w:widowControl w:val="0"/>
      <w:tabs>
        <w:tab w:val="left" w:pos="709"/>
      </w:tabs>
      <w:suppressAutoHyphens/>
      <w:spacing w:line="276" w:lineRule="atLeast"/>
    </w:pPr>
    <w:rPr>
      <w:rFonts w:ascii="Calibri" w:eastAsia="Arial Unicode MS" w:hAnsi="Calibri"/>
      <w:lang w:eastAsia="en-US"/>
    </w:rPr>
  </w:style>
  <w:style w:type="paragraph" w:styleId="aa">
    <w:name w:val="List Paragraph"/>
    <w:basedOn w:val="a3"/>
    <w:link w:val="ab"/>
    <w:qFormat/>
    <w:rsid w:val="00105EC8"/>
  </w:style>
  <w:style w:type="table" w:styleId="ac">
    <w:name w:val="Table Grid"/>
    <w:basedOn w:val="a1"/>
    <w:uiPriority w:val="59"/>
    <w:rsid w:val="00647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C459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C459B1"/>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459B1"/>
    <w:rPr>
      <w:rFonts w:ascii="Times New Roman" w:eastAsia="Times New Roman" w:hAnsi="Times New Roman" w:cs="Arial"/>
      <w:b/>
      <w:bCs/>
      <w:iCs/>
      <w:sz w:val="24"/>
      <w:szCs w:val="28"/>
    </w:rPr>
  </w:style>
  <w:style w:type="paragraph" w:customStyle="1" w:styleId="10">
    <w:name w:val="Без интервала1"/>
    <w:uiPriority w:val="99"/>
    <w:rsid w:val="00C459B1"/>
    <w:pPr>
      <w:suppressAutoHyphens/>
      <w:spacing w:after="0" w:line="240" w:lineRule="auto"/>
    </w:pPr>
    <w:rPr>
      <w:rFonts w:ascii="Times New Roman" w:eastAsia="Times New Roman" w:hAnsi="Times New Roman" w:cs="Times New Roman"/>
      <w:sz w:val="24"/>
      <w:szCs w:val="24"/>
      <w:lang w:eastAsia="ar-SA"/>
    </w:rPr>
  </w:style>
  <w:style w:type="character" w:customStyle="1" w:styleId="blk">
    <w:name w:val="blk"/>
    <w:basedOn w:val="a0"/>
    <w:uiPriority w:val="99"/>
    <w:rsid w:val="00C459B1"/>
  </w:style>
  <w:style w:type="character" w:styleId="af">
    <w:name w:val="Hyperlink"/>
    <w:uiPriority w:val="99"/>
    <w:rsid w:val="00C459B1"/>
    <w:rPr>
      <w:color w:val="0000FF"/>
      <w:u w:val="single"/>
    </w:rPr>
  </w:style>
  <w:style w:type="character" w:customStyle="1" w:styleId="11">
    <w:name w:val="Основной текст1"/>
    <w:rsid w:val="00C459B1"/>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bumpedfont15">
    <w:name w:val="bumpedfont15"/>
    <w:basedOn w:val="a0"/>
    <w:rsid w:val="006E2FF9"/>
  </w:style>
  <w:style w:type="paragraph" w:customStyle="1" w:styleId="s20">
    <w:name w:val="s20"/>
    <w:basedOn w:val="a"/>
    <w:rsid w:val="006E2FF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15">
    <w:name w:val="s15"/>
    <w:basedOn w:val="a"/>
    <w:rsid w:val="006E2FF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26">
    <w:name w:val="s26"/>
    <w:basedOn w:val="a"/>
    <w:rsid w:val="006E2FF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29">
    <w:name w:val="s29"/>
    <w:basedOn w:val="a"/>
    <w:rsid w:val="006E2FF9"/>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ab">
    <w:name w:val="Абзац списка Знак"/>
    <w:link w:val="aa"/>
    <w:locked/>
    <w:rsid w:val="006E2FF9"/>
    <w:rPr>
      <w:rFonts w:ascii="Arial" w:eastAsia="SimSun" w:hAnsi="Arial" w:cs="Arial"/>
      <w:sz w:val="24"/>
      <w:szCs w:val="24"/>
      <w:lang w:eastAsia="zh-CN"/>
    </w:rPr>
  </w:style>
  <w:style w:type="paragraph" w:customStyle="1" w:styleId="s4">
    <w:name w:val="s4"/>
    <w:basedOn w:val="a"/>
    <w:rsid w:val="003A1B0E"/>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24">
    <w:name w:val="s24"/>
    <w:basedOn w:val="a"/>
    <w:rsid w:val="003A1B0E"/>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31">
    <w:name w:val="s31"/>
    <w:basedOn w:val="a"/>
    <w:rsid w:val="003A1B0E"/>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32">
    <w:name w:val="s32"/>
    <w:basedOn w:val="a"/>
    <w:rsid w:val="003A1B0E"/>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33">
    <w:name w:val="s33"/>
    <w:basedOn w:val="a"/>
    <w:rsid w:val="003A1B0E"/>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36">
    <w:name w:val="s36"/>
    <w:basedOn w:val="a"/>
    <w:rsid w:val="003A1B0E"/>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37">
    <w:name w:val="s37"/>
    <w:basedOn w:val="a"/>
    <w:rsid w:val="003A1B0E"/>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ConsPlusNormal1">
    <w:name w:val="ConsPlusNormal1"/>
    <w:link w:val="ConsPlusNormal"/>
    <w:locked/>
    <w:rsid w:val="003A1B0E"/>
    <w:rPr>
      <w:rFonts w:ascii="Calibri" w:eastAsia="Arial Unicode MS" w:hAnsi="Calibri"/>
      <w:lang w:eastAsia="en-US"/>
    </w:rPr>
  </w:style>
  <w:style w:type="paragraph" w:styleId="HTML">
    <w:name w:val="HTML Preformatted"/>
    <w:basedOn w:val="a"/>
    <w:link w:val="HTML0"/>
    <w:uiPriority w:val="99"/>
    <w:unhideWhenUsed/>
    <w:rsid w:val="003A1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A1B0E"/>
    <w:rPr>
      <w:rFonts w:ascii="Courier New" w:eastAsia="Times New Roman" w:hAnsi="Courier New" w:cs="Courier New"/>
      <w:sz w:val="20"/>
      <w:szCs w:val="20"/>
    </w:rPr>
  </w:style>
  <w:style w:type="paragraph" w:customStyle="1" w:styleId="s34">
    <w:name w:val="s34"/>
    <w:basedOn w:val="a"/>
    <w:rsid w:val="000A6570"/>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9253</Words>
  <Characters>52746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cp:lastPrinted>2021-11-08T06:47:00Z</cp:lastPrinted>
  <dcterms:created xsi:type="dcterms:W3CDTF">2021-11-08T06:47:00Z</dcterms:created>
  <dcterms:modified xsi:type="dcterms:W3CDTF">2021-11-08T06:47:00Z</dcterms:modified>
</cp:coreProperties>
</file>