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0" w:rsidRPr="002813F0" w:rsidRDefault="002813F0" w:rsidP="0028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Пять причин перейти на электронную трудовую книжку.</w:t>
      </w:r>
    </w:p>
    <w:p w:rsidR="002813F0" w:rsidRDefault="002813F0" w:rsidP="0028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В связи с принятием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Федеральн</w:t>
      </w:r>
      <w:r>
        <w:rPr>
          <w:rFonts w:cs="Tms Rmn"/>
          <w:color w:val="000000"/>
          <w:sz w:val="24"/>
          <w:szCs w:val="24"/>
        </w:rPr>
        <w:t>ого</w:t>
      </w:r>
      <w:r>
        <w:rPr>
          <w:rFonts w:ascii="Tms Rmn" w:hAnsi="Tms Rmn" w:cs="Tms Rmn"/>
          <w:color w:val="000000"/>
          <w:sz w:val="24"/>
          <w:szCs w:val="24"/>
        </w:rPr>
        <w:t xml:space="preserve"> закон</w:t>
      </w:r>
      <w:r>
        <w:rPr>
          <w:rFonts w:cs="Tms Rmn"/>
          <w:color w:val="000000"/>
          <w:sz w:val="24"/>
          <w:szCs w:val="24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>
        <w:rPr>
          <w:rFonts w:cs="Tms Rmn"/>
          <w:color w:val="000000"/>
          <w:sz w:val="24"/>
          <w:szCs w:val="24"/>
        </w:rPr>
        <w:t xml:space="preserve"> в</w:t>
      </w:r>
      <w:r>
        <w:rPr>
          <w:rFonts w:ascii="Tms Rmn" w:hAnsi="Tms Rmn" w:cs="Tms Rmn"/>
          <w:color w:val="000000"/>
          <w:sz w:val="24"/>
          <w:szCs w:val="24"/>
        </w:rPr>
        <w:t xml:space="preserve"> России вводятся электронные трудовые книжки. С 1 января 2020 года началось их формирование.</w:t>
      </w:r>
    </w:p>
    <w:p w:rsidR="002813F0" w:rsidRDefault="002813F0" w:rsidP="0028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Работодатель обязан до 1 июля 2020 года уведомить работников об изменениях в трудовом законодательстве, а работники в течение 2020 года должны определиться, хотят они перейти на цифровую книжку или оставить бумажный вариант.</w:t>
      </w:r>
    </w:p>
    <w:p w:rsidR="002813F0" w:rsidRDefault="002813F0" w:rsidP="0028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Трудовую книжку работника,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- и в электронном и в бумажном виде одновременно.</w:t>
      </w:r>
    </w:p>
    <w:p w:rsidR="002813F0" w:rsidRDefault="002813F0" w:rsidP="0028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того, кто впервые устроится на работу после 31 декабря 2020 года, по умолчанию будет только электронная книжка.</w:t>
      </w:r>
    </w:p>
    <w:p w:rsidR="002813F0" w:rsidRPr="002813F0" w:rsidRDefault="002813F0" w:rsidP="0028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о трудовой деятельности и трудовом стаже каждого работника работодатель будет ежемесячно </w:t>
      </w:r>
      <w:r w:rsidRPr="002813F0">
        <w:rPr>
          <w:rFonts w:ascii="Times New Roman" w:hAnsi="Times New Roman" w:cs="Times New Roman"/>
          <w:color w:val="000000"/>
          <w:sz w:val="24"/>
          <w:szCs w:val="24"/>
        </w:rPr>
        <w:t>представлять в Пенсионный фонд, а Пенсионный фонд - вести учёт этих сведений в соответствии с Федеральным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813F0">
        <w:rPr>
          <w:rFonts w:ascii="Times New Roman" w:hAnsi="Times New Roman" w:cs="Times New Roman"/>
          <w:color w:val="000000"/>
          <w:sz w:val="24"/>
          <w:szCs w:val="24"/>
        </w:rPr>
        <w:t xml:space="preserve">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13F0" w:rsidRPr="002813F0" w:rsidRDefault="002813F0" w:rsidP="0028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Преимущества электронной книжки:</w:t>
      </w:r>
    </w:p>
    <w:p w:rsidR="002813F0" w:rsidRPr="002813F0" w:rsidRDefault="002813F0" w:rsidP="00281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доступ работника к информации о трудовой деятельности;</w:t>
      </w:r>
    </w:p>
    <w:p w:rsidR="002813F0" w:rsidRPr="002813F0" w:rsidRDefault="002813F0" w:rsidP="00281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минимизация ошибочных, неточных и недостоверных сведений о трудовой деятельности;</w:t>
      </w:r>
    </w:p>
    <w:p w:rsidR="002813F0" w:rsidRPr="002813F0" w:rsidRDefault="002813F0" w:rsidP="00281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дистанционного трудоустройства;</w:t>
      </w:r>
    </w:p>
    <w:p w:rsidR="002813F0" w:rsidRPr="002813F0" w:rsidRDefault="002813F0" w:rsidP="00281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снижение издержек работодателей на приобретение, ведение и хранение бумажных трудовых книжек;</w:t>
      </w:r>
    </w:p>
    <w:p w:rsidR="002813F0" w:rsidRPr="002813F0" w:rsidRDefault="002813F0" w:rsidP="00281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дистанционное оформление пенсий по данным лицевого счёта без дополнительного документального подтверждения.</w:t>
      </w:r>
    </w:p>
    <w:p w:rsidR="002813F0" w:rsidRPr="002813F0" w:rsidRDefault="002813F0" w:rsidP="0028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2813F0" w:rsidRPr="002813F0" w:rsidRDefault="002813F0" w:rsidP="002813F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73" w:rsidRPr="002813F0" w:rsidRDefault="00281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>)</w:t>
      </w:r>
    </w:p>
    <w:sectPr w:rsidR="00C92773" w:rsidRPr="002813F0" w:rsidSect="00A87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0D8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F0"/>
    <w:rsid w:val="002813F0"/>
    <w:rsid w:val="00C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2020-01-10T07:44:00Z</dcterms:created>
  <dcterms:modified xsi:type="dcterms:W3CDTF">2020-01-10T07:49:00Z</dcterms:modified>
</cp:coreProperties>
</file>