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017C8" w:rsidRPr="008017C8" w:rsidTr="00DB3908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454837" w:rsidRDefault="008017C8" w:rsidP="00454837">
            <w:pPr>
              <w:spacing w:after="0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Наименование</w:t>
            </w:r>
          </w:p>
          <w:p w:rsidR="008017C8" w:rsidRPr="00454837" w:rsidRDefault="008017C8" w:rsidP="00454837">
            <w:pPr>
              <w:spacing w:after="0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программы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454837" w:rsidRDefault="00283D98" w:rsidP="00283D98">
            <w:pPr>
              <w:spacing w:before="134" w:after="134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Объем ч</w:t>
            </w:r>
            <w:r w:rsidR="008017C8"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ас</w:t>
            </w: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ов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454837" w:rsidRDefault="008017C8" w:rsidP="00DB3908">
            <w:pPr>
              <w:spacing w:before="134" w:after="134" w:line="240" w:lineRule="auto"/>
              <w:jc w:val="center"/>
              <w:rPr>
                <w:rFonts w:eastAsia="Times New Roman" w:cs="Times New Roman"/>
                <w:spacing w:val="0"/>
                <w:kern w:val="0"/>
                <w:szCs w:val="24"/>
                <w:lang w:eastAsia="ru-RU"/>
              </w:rPr>
            </w:pPr>
            <w:r w:rsidRPr="00454837">
              <w:rPr>
                <w:rFonts w:eastAsia="Times New Roman" w:cs="Times New Roman"/>
                <w:b/>
                <w:bCs/>
                <w:spacing w:val="0"/>
                <w:kern w:val="0"/>
                <w:szCs w:val="24"/>
                <w:lang w:eastAsia="ru-RU"/>
              </w:rPr>
              <w:t>Даты обучения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23.08.2021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23.08.2021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05.10.2021</w:t>
            </w:r>
          </w:p>
        </w:tc>
      </w:tr>
      <w:tr w:rsidR="000A402A" w:rsidRPr="00283D9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22.10.2021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01.10.2021</w:t>
            </w:r>
          </w:p>
        </w:tc>
      </w:tr>
      <w:tr w:rsidR="000A402A" w:rsidRPr="000A402A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0A402A" w:rsidRDefault="000A402A" w:rsidP="000A402A">
            <w:pPr>
              <w:rPr>
                <w:lang w:val="en-US"/>
              </w:rPr>
            </w:pPr>
            <w:r w:rsidRPr="00FC66F0">
              <w:t>Основы</w:t>
            </w:r>
            <w:r w:rsidRPr="000A402A">
              <w:rPr>
                <w:lang w:val="en-US"/>
              </w:rPr>
              <w:t xml:space="preserve"> </w:t>
            </w:r>
            <w:r w:rsidRPr="00FC66F0">
              <w:t>работы</w:t>
            </w:r>
            <w:r w:rsidRPr="000A402A">
              <w:rPr>
                <w:lang w:val="en-US"/>
              </w:rPr>
              <w:t xml:space="preserve"> </w:t>
            </w:r>
            <w:r w:rsidRPr="00FC66F0">
              <w:t>с</w:t>
            </w:r>
            <w:r w:rsidRPr="000A402A">
              <w:rPr>
                <w:lang w:val="en-US"/>
              </w:rPr>
              <w:t xml:space="preserve"> Microsoft Word, Microsoft Excel </w:t>
            </w:r>
            <w:r w:rsidRPr="00FC66F0">
              <w:t>и</w:t>
            </w:r>
            <w:r w:rsidRPr="000A402A">
              <w:rPr>
                <w:lang w:val="en-US"/>
              </w:rPr>
              <w:t xml:space="preserve"> Microsoft Power Point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Организация работы по профилактике коррупционных и иных правонарушений  в субъектах Российской Федерации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Офисные приложения MS </w:t>
            </w:r>
            <w:proofErr w:type="spellStart"/>
            <w:r w:rsidRPr="00FC66F0">
              <w:t>Word</w:t>
            </w:r>
            <w:proofErr w:type="spellEnd"/>
            <w:r w:rsidRPr="00FC66F0">
              <w:t xml:space="preserve">, MS </w:t>
            </w:r>
            <w:proofErr w:type="spellStart"/>
            <w:r w:rsidRPr="00FC66F0">
              <w:t>Excel</w:t>
            </w:r>
            <w:proofErr w:type="spellEnd"/>
            <w:r w:rsidRPr="00FC66F0">
              <w:t xml:space="preserve"> (углубленное изучение, включая макросы </w:t>
            </w:r>
            <w:proofErr w:type="spellStart"/>
            <w:r w:rsidRPr="00FC66F0">
              <w:t>Excel</w:t>
            </w:r>
            <w:proofErr w:type="spellEnd"/>
            <w:r w:rsidRPr="00FC66F0">
              <w:t>)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17.09.2021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06.09.2021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договорной работе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29.09.2021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персоналом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Менеджер по управлению персоналом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Деловое и кадровое администрирование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кадрам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управлению документацией организации (</w:t>
            </w:r>
            <w:proofErr w:type="spellStart"/>
            <w:r w:rsidRPr="00FC66F0">
              <w:t>документовед</w:t>
            </w:r>
            <w:proofErr w:type="spellEnd"/>
            <w:r w:rsidRPr="00FC66F0">
              <w:t xml:space="preserve">)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Организация кадровой работы, делопроизводство и архивоведение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организационному и документационному обеспечению управлению </w:t>
            </w:r>
            <w:r w:rsidRPr="00FC66F0">
              <w:lastRenderedPageBreak/>
              <w:t xml:space="preserve">организацией: Секретарь руководителя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13.09.2021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lastRenderedPageBreak/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20.09.2021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учет, анализ хозяйственной деятельности и аудит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20.09.2021</w:t>
            </w:r>
          </w:p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20.09.2021</w:t>
            </w:r>
          </w:p>
          <w:p w:rsidR="000A402A" w:rsidRPr="00F67C4D" w:rsidRDefault="000A402A" w:rsidP="000A40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09.10.2021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 в сфере культуры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27.09.2021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Менеджмент и маркетинг в сфере производства продукции и услуг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Менеджмент организации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457623" w:rsidP="000A402A">
            <w:r w:rsidRPr="00457623"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04.10.2021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20.11.2021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Интернет-маркетинг: цифровые технологии в продвижении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Юриспруденция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обеспечению деловых поездок и мероприятий. Офис-менеджер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административно-хозяйственному обеспечению: Офис-менеджер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Организация и предоставление туристических услуг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11.10.2021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Актуальные вопросы государственного и муниципального управления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Протокольная служба и организация протокольных </w:t>
            </w:r>
            <w:r w:rsidRPr="00FC66F0">
              <w:lastRenderedPageBreak/>
              <w:t>мероприятий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29.10.2021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lastRenderedPageBreak/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02.12.2021</w:t>
            </w:r>
          </w:p>
        </w:tc>
      </w:tr>
      <w:tr w:rsidR="000A402A" w:rsidRPr="008017C8" w:rsidTr="007F21CA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Бухгалтерский учет и налогообложение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11.11.2021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Бухгалтерский учет, анализ хозяйственной деятельности и аудит 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02.12.2021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Специалист по управлению, технической эксплуатации и обслуживанию общего имущества многоквартирного дома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Цифровая трансформация в управлении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Финансовая грамотность: от планирования до инвестиций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03.11.2021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Новые аспекты трудового законодательства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Обеспечение эффективного управления многоквартирными домами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05.11.2021</w:t>
            </w:r>
          </w:p>
        </w:tc>
      </w:tr>
      <w:tr w:rsidR="000A402A" w:rsidRPr="008017C8" w:rsidTr="00C747D9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образовательными системами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67C4D" w:rsidRDefault="000A402A" w:rsidP="000A402A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67C4D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18.11.2021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Специалист по социальной работе (со знанием медиации)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 xml:space="preserve">Экономика 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25.10.2021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09.12.2021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Государственное и муниципальное управление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Юриспруденция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23.12.2021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Охрана окружающей среды и обеспечение экологической безопасности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26.11.2021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Pr="00FC66F0" w:rsidRDefault="000A402A" w:rsidP="000A402A">
            <w:r w:rsidRPr="00FC66F0">
              <w:t>Новые формы развития и оценки персонала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08.12.2021</w:t>
            </w:r>
          </w:p>
        </w:tc>
      </w:tr>
      <w:tr w:rsidR="000A402A" w:rsidRPr="008017C8" w:rsidTr="00C326BF">
        <w:trPr>
          <w:jc w:val="center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02A" w:rsidRDefault="000A402A" w:rsidP="000A402A">
            <w:r w:rsidRPr="00FC66F0">
              <w:t xml:space="preserve">Управление человеческими </w:t>
            </w:r>
            <w:r w:rsidRPr="00FC66F0">
              <w:lastRenderedPageBreak/>
              <w:t>ресурсами (HR-менеджмент)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15.11.2021</w:t>
            </w:r>
          </w:p>
          <w:p w:rsidR="000A402A" w:rsidRPr="00F67C4D" w:rsidRDefault="000A402A" w:rsidP="000A402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7C4D">
              <w:rPr>
                <w:rFonts w:eastAsia="Times New Roman" w:cs="Times New Roman"/>
                <w:sz w:val="18"/>
                <w:szCs w:val="18"/>
                <w:lang w:eastAsia="ru-RU"/>
              </w:rPr>
              <w:t>08.12.2021</w:t>
            </w:r>
          </w:p>
        </w:tc>
      </w:tr>
    </w:tbl>
    <w:p w:rsidR="00A6123A" w:rsidRDefault="00A6123A"/>
    <w:p w:rsidR="008017C8" w:rsidRDefault="008017C8"/>
    <w:p w:rsidR="008017C8" w:rsidRDefault="008017C8"/>
    <w:sectPr w:rsidR="00801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26" w:rsidRDefault="00F90426" w:rsidP="00C36ADB">
      <w:pPr>
        <w:spacing w:after="0" w:line="240" w:lineRule="auto"/>
      </w:pPr>
      <w:r>
        <w:separator/>
      </w:r>
    </w:p>
  </w:endnote>
  <w:endnote w:type="continuationSeparator" w:id="0">
    <w:p w:rsidR="00F90426" w:rsidRDefault="00F90426" w:rsidP="00C3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DB" w:rsidRDefault="00C36A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DB" w:rsidRDefault="00C36A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DB" w:rsidRDefault="00C36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26" w:rsidRDefault="00F90426" w:rsidP="00C36ADB">
      <w:pPr>
        <w:spacing w:after="0" w:line="240" w:lineRule="auto"/>
      </w:pPr>
      <w:r>
        <w:separator/>
      </w:r>
    </w:p>
  </w:footnote>
  <w:footnote w:type="continuationSeparator" w:id="0">
    <w:p w:rsidR="00F90426" w:rsidRDefault="00F90426" w:rsidP="00C3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DB" w:rsidRDefault="00C36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DB" w:rsidRDefault="00C36ADB" w:rsidP="00C36ADB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DB" w:rsidRDefault="00C36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12"/>
    <w:multiLevelType w:val="hybridMultilevel"/>
    <w:tmpl w:val="6696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C8"/>
    <w:rsid w:val="000A402A"/>
    <w:rsid w:val="002735F5"/>
    <w:rsid w:val="00283D98"/>
    <w:rsid w:val="00454837"/>
    <w:rsid w:val="00457623"/>
    <w:rsid w:val="004E1753"/>
    <w:rsid w:val="004E6774"/>
    <w:rsid w:val="00695883"/>
    <w:rsid w:val="008017C8"/>
    <w:rsid w:val="00A6123A"/>
    <w:rsid w:val="00BE6801"/>
    <w:rsid w:val="00C36ADB"/>
    <w:rsid w:val="00DB3908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C8"/>
    <w:pPr>
      <w:spacing w:before="100" w:beforeAutospacing="1" w:after="100" w:afterAutospacing="1" w:line="240" w:lineRule="auto"/>
    </w:pPr>
    <w:rPr>
      <w:rFonts w:eastAsia="Times New Roman" w:cs="Times New Roman"/>
      <w:spacing w:val="0"/>
      <w:kern w:val="0"/>
      <w:szCs w:val="24"/>
      <w:lang w:eastAsia="ru-RU"/>
    </w:rPr>
  </w:style>
  <w:style w:type="character" w:styleId="a4">
    <w:name w:val="Emphasis"/>
    <w:basedOn w:val="a0"/>
    <w:uiPriority w:val="20"/>
    <w:qFormat/>
    <w:rsid w:val="008017C8"/>
    <w:rPr>
      <w:i/>
      <w:iCs/>
    </w:rPr>
  </w:style>
  <w:style w:type="paragraph" w:styleId="a5">
    <w:name w:val="List Paragraph"/>
    <w:basedOn w:val="a"/>
    <w:uiPriority w:val="34"/>
    <w:qFormat/>
    <w:rsid w:val="008017C8"/>
    <w:pPr>
      <w:ind w:left="720"/>
      <w:contextualSpacing/>
    </w:pPr>
  </w:style>
  <w:style w:type="character" w:styleId="a6">
    <w:name w:val="Strong"/>
    <w:basedOn w:val="a0"/>
    <w:uiPriority w:val="22"/>
    <w:qFormat/>
    <w:rsid w:val="008017C8"/>
    <w:rPr>
      <w:b/>
      <w:bCs/>
    </w:rPr>
  </w:style>
  <w:style w:type="paragraph" w:styleId="a7">
    <w:name w:val="header"/>
    <w:basedOn w:val="a"/>
    <w:link w:val="a8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DB"/>
  </w:style>
  <w:style w:type="paragraph" w:styleId="a9">
    <w:name w:val="footer"/>
    <w:basedOn w:val="a"/>
    <w:link w:val="aa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pacing w:val="-10"/>
        <w:kern w:val="28"/>
        <w:sz w:val="24"/>
        <w:szCs w:val="5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C8"/>
    <w:pPr>
      <w:spacing w:before="100" w:beforeAutospacing="1" w:after="100" w:afterAutospacing="1" w:line="240" w:lineRule="auto"/>
    </w:pPr>
    <w:rPr>
      <w:rFonts w:eastAsia="Times New Roman" w:cs="Times New Roman"/>
      <w:spacing w:val="0"/>
      <w:kern w:val="0"/>
      <w:szCs w:val="24"/>
      <w:lang w:eastAsia="ru-RU"/>
    </w:rPr>
  </w:style>
  <w:style w:type="character" w:styleId="a4">
    <w:name w:val="Emphasis"/>
    <w:basedOn w:val="a0"/>
    <w:uiPriority w:val="20"/>
    <w:qFormat/>
    <w:rsid w:val="008017C8"/>
    <w:rPr>
      <w:i/>
      <w:iCs/>
    </w:rPr>
  </w:style>
  <w:style w:type="paragraph" w:styleId="a5">
    <w:name w:val="List Paragraph"/>
    <w:basedOn w:val="a"/>
    <w:uiPriority w:val="34"/>
    <w:qFormat/>
    <w:rsid w:val="008017C8"/>
    <w:pPr>
      <w:ind w:left="720"/>
      <w:contextualSpacing/>
    </w:pPr>
  </w:style>
  <w:style w:type="character" w:styleId="a6">
    <w:name w:val="Strong"/>
    <w:basedOn w:val="a0"/>
    <w:uiPriority w:val="22"/>
    <w:qFormat/>
    <w:rsid w:val="008017C8"/>
    <w:rPr>
      <w:b/>
      <w:bCs/>
    </w:rPr>
  </w:style>
  <w:style w:type="paragraph" w:styleId="a7">
    <w:name w:val="header"/>
    <w:basedOn w:val="a"/>
    <w:link w:val="a8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DB"/>
  </w:style>
  <w:style w:type="paragraph" w:styleId="a9">
    <w:name w:val="footer"/>
    <w:basedOn w:val="a"/>
    <w:link w:val="aa"/>
    <w:uiPriority w:val="99"/>
    <w:unhideWhenUsed/>
    <w:rsid w:val="00C3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 Антон Юрьевич</dc:creator>
  <cp:lastModifiedBy>Татьяна Николаевна Чепрасова</cp:lastModifiedBy>
  <cp:revision>2</cp:revision>
  <dcterms:created xsi:type="dcterms:W3CDTF">2021-08-10T14:32:00Z</dcterms:created>
  <dcterms:modified xsi:type="dcterms:W3CDTF">2021-08-10T14:32:00Z</dcterms:modified>
</cp:coreProperties>
</file>