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12" w:rsidRPr="009F1428" w:rsidRDefault="00B15812" w:rsidP="00B15812">
      <w:pPr>
        <w:pStyle w:val="ConsPlusNormal"/>
        <w:ind w:left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14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20374" w:rsidRDefault="00B15812" w:rsidP="00B15812">
      <w:pPr>
        <w:ind w:left="4536"/>
        <w:jc w:val="both"/>
        <w:rPr>
          <w:rFonts w:ascii="Times New Roman" w:eastAsia="Calibri" w:hAnsi="Times New Roman" w:cs="Times New Roman"/>
        </w:rPr>
      </w:pPr>
      <w:r w:rsidRPr="001C7686">
        <w:rPr>
          <w:rFonts w:ascii="Times New Roman" w:eastAsia="Calibri" w:hAnsi="Times New Roman" w:cs="Times New Roman"/>
        </w:rPr>
        <w:t>к Порядку формирования и применения кодов бюджетной классификации Российской Федерации в части, относящейся к бюдж</w:t>
      </w:r>
      <w:r>
        <w:rPr>
          <w:rFonts w:ascii="Times New Roman" w:eastAsia="Calibri" w:hAnsi="Times New Roman" w:cs="Times New Roman"/>
        </w:rPr>
        <w:t>ету муниципального образования «Усть-Лужское сельское</w:t>
      </w:r>
      <w:r w:rsidRPr="001C7686">
        <w:rPr>
          <w:rFonts w:ascii="Times New Roman" w:eastAsia="Calibri" w:hAnsi="Times New Roman" w:cs="Times New Roman"/>
        </w:rPr>
        <w:t xml:space="preserve"> поселение</w:t>
      </w:r>
      <w:r>
        <w:rPr>
          <w:rFonts w:ascii="Times New Roman" w:eastAsia="Calibri" w:hAnsi="Times New Roman" w:cs="Times New Roman"/>
        </w:rPr>
        <w:t>»</w:t>
      </w:r>
      <w:r w:rsidRPr="001C7686">
        <w:rPr>
          <w:rFonts w:ascii="Times New Roman" w:eastAsia="Calibri" w:hAnsi="Times New Roman" w:cs="Times New Roman"/>
        </w:rPr>
        <w:t xml:space="preserve"> Кингисеппского муниципального района Ленинградской области  от 01.11.202</w:t>
      </w:r>
      <w:r w:rsidR="001C46CB">
        <w:rPr>
          <w:rFonts w:ascii="Times New Roman" w:eastAsia="Calibri" w:hAnsi="Times New Roman" w:cs="Times New Roman"/>
        </w:rPr>
        <w:t>4</w:t>
      </w:r>
      <w:r w:rsidRPr="001C7686">
        <w:rPr>
          <w:rFonts w:ascii="Times New Roman" w:eastAsia="Calibri" w:hAnsi="Times New Roman" w:cs="Times New Roman"/>
        </w:rPr>
        <w:t xml:space="preserve"> года №</w:t>
      </w:r>
      <w:r w:rsidR="00520374">
        <w:rPr>
          <w:rFonts w:ascii="Times New Roman" w:eastAsia="Calibri" w:hAnsi="Times New Roman" w:cs="Times New Roman"/>
        </w:rPr>
        <w:t xml:space="preserve"> 158</w:t>
      </w:r>
    </w:p>
    <w:p w:rsidR="00B15812" w:rsidRPr="00DA4500" w:rsidRDefault="00B15812" w:rsidP="00B15812">
      <w:pPr>
        <w:ind w:left="4536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permStart w:id="196424190" w:edGrp="everyone"/>
      <w:permEnd w:id="196424190"/>
      <w:r w:rsidRPr="001C7686">
        <w:rPr>
          <w:rFonts w:ascii="Times New Roman" w:eastAsia="Calibri" w:hAnsi="Times New Roman" w:cs="Times New Roman"/>
        </w:rPr>
        <w:t xml:space="preserve">  </w:t>
      </w:r>
    </w:p>
    <w:p w:rsidR="00B15812" w:rsidRPr="009F1428" w:rsidRDefault="00B15812" w:rsidP="00B158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812" w:rsidRPr="00CB34F5" w:rsidRDefault="00B15812" w:rsidP="00B158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812" w:rsidRDefault="00B15812" w:rsidP="00B15812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53E5">
        <w:rPr>
          <w:rFonts w:ascii="Times New Roman" w:hAnsi="Times New Roman" w:cs="Times New Roman"/>
          <w:b/>
          <w:sz w:val="28"/>
          <w:szCs w:val="28"/>
        </w:rPr>
        <w:t xml:space="preserve">Перечень кодов целей </w:t>
      </w:r>
    </w:p>
    <w:p w:rsidR="00B15812" w:rsidRPr="00CB34F5" w:rsidRDefault="00B15812" w:rsidP="00B1581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8" w:type="dxa"/>
        <w:tblInd w:w="11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7655"/>
      </w:tblGrid>
      <w:tr w:rsidR="00B15812" w:rsidRPr="00CB34F5" w:rsidTr="00700D2E">
        <w:trPr>
          <w:trHeight w:val="559"/>
        </w:trPr>
        <w:tc>
          <w:tcPr>
            <w:tcW w:w="1833" w:type="dxa"/>
            <w:vAlign w:val="center"/>
          </w:tcPr>
          <w:p w:rsidR="00B15812" w:rsidRPr="00CB34F5" w:rsidRDefault="00B15812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3E5">
              <w:rPr>
                <w:rFonts w:ascii="Times New Roman" w:hAnsi="Times New Roman" w:cs="Times New Roman"/>
                <w:b/>
                <w:sz w:val="28"/>
                <w:szCs w:val="28"/>
              </w:rPr>
              <w:t>Код цели</w:t>
            </w:r>
          </w:p>
        </w:tc>
        <w:tc>
          <w:tcPr>
            <w:tcW w:w="7655" w:type="dxa"/>
            <w:vAlign w:val="center"/>
          </w:tcPr>
          <w:p w:rsidR="00B15812" w:rsidRPr="00CB34F5" w:rsidRDefault="00B15812" w:rsidP="00700D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3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кода цели</w:t>
            </w:r>
          </w:p>
        </w:tc>
      </w:tr>
      <w:tr w:rsidR="00B15812" w:rsidRPr="00CB34F5" w:rsidTr="00700D2E">
        <w:trPr>
          <w:trHeight w:val="559"/>
        </w:trPr>
        <w:tc>
          <w:tcPr>
            <w:tcW w:w="1833" w:type="dxa"/>
            <w:vAlign w:val="center"/>
          </w:tcPr>
          <w:p w:rsidR="00B15812" w:rsidRPr="00136ED7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6ED7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7655" w:type="dxa"/>
            <w:vAlign w:val="center"/>
          </w:tcPr>
          <w:p w:rsidR="00B15812" w:rsidRPr="00CB34F5" w:rsidRDefault="00B15812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</w:tr>
      <w:tr w:rsidR="00B15812" w:rsidRPr="00CB34F5" w:rsidTr="00700D2E">
        <w:trPr>
          <w:trHeight w:val="559"/>
        </w:trPr>
        <w:tc>
          <w:tcPr>
            <w:tcW w:w="1833" w:type="dxa"/>
            <w:vAlign w:val="center"/>
          </w:tcPr>
          <w:p w:rsidR="00B15812" w:rsidRPr="00136ED7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6ED7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655" w:type="dxa"/>
            <w:vAlign w:val="center"/>
          </w:tcPr>
          <w:p w:rsidR="00B15812" w:rsidRPr="00CB34F5" w:rsidRDefault="00B15812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внешнему муниципальному финансовому контролю</w:t>
            </w:r>
          </w:p>
        </w:tc>
      </w:tr>
      <w:tr w:rsidR="00B15812" w:rsidRPr="00CB34F5" w:rsidTr="00700D2E">
        <w:trPr>
          <w:trHeight w:val="425"/>
        </w:trPr>
        <w:tc>
          <w:tcPr>
            <w:tcW w:w="1833" w:type="dxa"/>
            <w:vAlign w:val="center"/>
          </w:tcPr>
          <w:p w:rsidR="00B15812" w:rsidRPr="00136ED7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6ED7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655" w:type="dxa"/>
            <w:vAlign w:val="center"/>
          </w:tcPr>
          <w:p w:rsidR="00B15812" w:rsidRPr="00CB34F5" w:rsidRDefault="00B15812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</w:tr>
      <w:tr w:rsidR="00B15812" w:rsidRPr="00CB34F5" w:rsidTr="00700D2E">
        <w:trPr>
          <w:trHeight w:val="425"/>
        </w:trPr>
        <w:tc>
          <w:tcPr>
            <w:tcW w:w="1833" w:type="dxa"/>
            <w:vAlign w:val="center"/>
          </w:tcPr>
          <w:p w:rsidR="00B15812" w:rsidRPr="00054055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5405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655" w:type="dxa"/>
          </w:tcPr>
          <w:p w:rsidR="00B15812" w:rsidRPr="00E50CE7" w:rsidRDefault="00B15812" w:rsidP="00962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35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</w:tr>
      <w:tr w:rsidR="00B15812" w:rsidRPr="00CB34F5" w:rsidTr="00700D2E">
        <w:trPr>
          <w:trHeight w:val="425"/>
        </w:trPr>
        <w:tc>
          <w:tcPr>
            <w:tcW w:w="1833" w:type="dxa"/>
            <w:vAlign w:val="center"/>
          </w:tcPr>
          <w:p w:rsidR="00B15812" w:rsidRPr="00136ED7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36ED7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7655" w:type="dxa"/>
            <w:vAlign w:val="center"/>
          </w:tcPr>
          <w:p w:rsidR="00B15812" w:rsidRPr="00CB34F5" w:rsidRDefault="00B15812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фонд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Усть-Лужское сельское</w:t>
            </w:r>
            <w:r w:rsidRPr="00CB34F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</w:t>
            </w:r>
          </w:p>
        </w:tc>
      </w:tr>
      <w:tr w:rsidR="00B15812" w:rsidRPr="00CB34F5" w:rsidTr="00700D2E">
        <w:trPr>
          <w:trHeight w:val="425"/>
        </w:trPr>
        <w:tc>
          <w:tcPr>
            <w:tcW w:w="1833" w:type="dxa"/>
            <w:vAlign w:val="center"/>
          </w:tcPr>
          <w:p w:rsidR="00B15812" w:rsidRPr="00136ED7" w:rsidRDefault="00B15812" w:rsidP="00700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00330</w:t>
            </w:r>
          </w:p>
        </w:tc>
        <w:tc>
          <w:tcPr>
            <w:tcW w:w="7655" w:type="dxa"/>
            <w:vAlign w:val="center"/>
          </w:tcPr>
          <w:p w:rsidR="00B15812" w:rsidRPr="00CB34F5" w:rsidRDefault="001C46CB" w:rsidP="0070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72D">
              <w:rPr>
                <w:rFonts w:ascii="Times New Roman" w:hAnsi="Times New Roman" w:cs="Times New Roman"/>
                <w:sz w:val="28"/>
                <w:szCs w:val="28"/>
              </w:rPr>
              <w:t>Осуществление части переданных полномочий поселений по подготовке проектов генеральных планов, правил землепользования и застройки и внесения изменений в генеральные планы, правила землепользования и застройки, и по принятию решений о подготовке документации по планировке территорий (внесения изменений в такую документацию)</w:t>
            </w:r>
          </w:p>
        </w:tc>
      </w:tr>
    </w:tbl>
    <w:p w:rsidR="00B15812" w:rsidRDefault="00B15812" w:rsidP="00B15812"/>
    <w:p w:rsidR="00C04CE3" w:rsidRDefault="00C04CE3"/>
    <w:sectPr w:rsidR="00C0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1gpi+Y8gSIy0o4aqh0f5Nx4cJw=" w:salt="+JdoYBjlVWwin/dkkVXbv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12"/>
    <w:rsid w:val="001C46CB"/>
    <w:rsid w:val="00520374"/>
    <w:rsid w:val="009623D8"/>
    <w:rsid w:val="009F4914"/>
    <w:rsid w:val="00B15812"/>
    <w:rsid w:val="00C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8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8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INA</cp:lastModifiedBy>
  <cp:revision>5</cp:revision>
  <cp:lastPrinted>2024-12-18T13:03:00Z</cp:lastPrinted>
  <dcterms:created xsi:type="dcterms:W3CDTF">2023-11-21T11:56:00Z</dcterms:created>
  <dcterms:modified xsi:type="dcterms:W3CDTF">2024-12-18T13:03:00Z</dcterms:modified>
</cp:coreProperties>
</file>