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D61" w:rsidRPr="001C7686" w:rsidRDefault="00C86D61" w:rsidP="00C86D61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7686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1</w:t>
      </w:r>
    </w:p>
    <w:p w:rsidR="00C86D61" w:rsidRPr="00DA4500" w:rsidRDefault="00C86D61" w:rsidP="00C86D61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C7686">
        <w:rPr>
          <w:rFonts w:ascii="Times New Roman" w:eastAsia="Calibri" w:hAnsi="Times New Roman" w:cs="Times New Roman"/>
          <w:sz w:val="24"/>
          <w:szCs w:val="24"/>
          <w:lang w:eastAsia="ru-RU"/>
        </w:rPr>
        <w:t>к Порядку формирования и применения кодов бюджетной классификации Российской Федерации в части, относящейся к бюдж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ету муниципального образования «Усть-Лужское сельское</w:t>
      </w:r>
      <w:r w:rsidRPr="001C76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поселение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1C76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Кингисеппского муниципального района Ленинградской области от 01.11.202</w:t>
      </w:r>
      <w:r w:rsidR="007B30A8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№</w:t>
      </w:r>
      <w:r w:rsidR="00FB5C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158</w:t>
      </w:r>
      <w:bookmarkStart w:id="0" w:name="_GoBack"/>
      <w:bookmarkEnd w:id="0"/>
      <w:permStart w:id="925125447" w:edGrp="everyone"/>
      <w:permEnd w:id="925125447"/>
      <w:r w:rsidRPr="001C76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C86D61" w:rsidRDefault="00C86D61" w:rsidP="00C86D61">
      <w:pPr>
        <w:widowControl w:val="0"/>
        <w:autoSpaceDE w:val="0"/>
        <w:autoSpaceDN w:val="0"/>
        <w:spacing w:after="0" w:line="240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86D61" w:rsidRPr="00DA4500" w:rsidRDefault="00C86D61" w:rsidP="00C86D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1" w:name="P3873"/>
      <w:bookmarkEnd w:id="1"/>
      <w:r w:rsidRPr="00DA450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кодов целевых статей расходов бюджета</w:t>
      </w:r>
    </w:p>
    <w:p w:rsidR="00C86D61" w:rsidRPr="00DA4500" w:rsidRDefault="00C86D61" w:rsidP="00C86D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A450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МО «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Усть-Лужское сельское поселение</w:t>
      </w:r>
      <w:r w:rsidRPr="00DA450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C86D61" w:rsidRPr="00DA4500" w:rsidRDefault="00C86D61" w:rsidP="00C86D61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Calibri" w:hAnsi="Arial Narrow" w:cs="Times New Roman"/>
          <w:b/>
          <w:sz w:val="28"/>
          <w:szCs w:val="28"/>
          <w:lang w:eastAsia="ru-RU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300"/>
        <w:gridCol w:w="7354"/>
      </w:tblGrid>
      <w:tr w:rsidR="00C86D61" w:rsidRPr="00DA4500" w:rsidTr="00700D2E">
        <w:trPr>
          <w:trHeight w:val="76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61" w:rsidRPr="00DA4500" w:rsidRDefault="00C86D61" w:rsidP="00700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DA4500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61" w:rsidRPr="00DA4500" w:rsidRDefault="00C86D61" w:rsidP="00700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DA4500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Наименование кода целевой статьи</w:t>
            </w:r>
          </w:p>
        </w:tc>
      </w:tr>
      <w:tr w:rsidR="00650668" w:rsidRPr="00DA4500" w:rsidTr="000F47A7">
        <w:trPr>
          <w:trHeight w:val="599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668" w:rsidRPr="007B30A8" w:rsidRDefault="00650668" w:rsidP="00FC4169">
            <w:pPr>
              <w:spacing w:after="0" w:line="36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42.4.01</w:t>
            </w:r>
            <w:r w:rsidRPr="007B30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7B3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80170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668" w:rsidRPr="007B30A8" w:rsidRDefault="00650668" w:rsidP="00FC4169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0A8">
              <w:rPr>
                <w:rFonts w:ascii="Times New Roman" w:hAnsi="Times New Roman" w:cs="Times New Roman"/>
                <w:sz w:val="28"/>
                <w:szCs w:val="28"/>
              </w:rPr>
              <w:t>Содержание, обслуживание, капитальный и текущий ремонт объектов коммунального хозяйства</w:t>
            </w:r>
          </w:p>
        </w:tc>
      </w:tr>
      <w:tr w:rsidR="00D71B3A" w:rsidRPr="00DA4500" w:rsidTr="00700D2E">
        <w:trPr>
          <w:trHeight w:val="599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3A" w:rsidRPr="00B52721" w:rsidRDefault="00D71B3A" w:rsidP="00FA2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721">
              <w:rPr>
                <w:rFonts w:ascii="Times New Roman" w:hAnsi="Times New Roman" w:cs="Times New Roman"/>
                <w:sz w:val="28"/>
                <w:szCs w:val="28"/>
              </w:rPr>
              <w:t>42.4.02.80660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3A" w:rsidRPr="00B52721" w:rsidRDefault="00D71B3A" w:rsidP="00FA2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721">
              <w:rPr>
                <w:rFonts w:ascii="Times New Roman" w:hAnsi="Times New Roman" w:cs="Times New Roman"/>
                <w:sz w:val="28"/>
                <w:szCs w:val="28"/>
              </w:rPr>
              <w:t>Создание, содержание и обслуживание мест (площадок) накопления твердых коммунальных отходов</w:t>
            </w:r>
          </w:p>
        </w:tc>
      </w:tr>
      <w:tr w:rsidR="00C86D61" w:rsidRPr="00DA4500" w:rsidTr="00700D2E">
        <w:trPr>
          <w:trHeight w:val="1197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61" w:rsidRPr="00B52721" w:rsidRDefault="00C86D61" w:rsidP="00700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721">
              <w:rPr>
                <w:rFonts w:ascii="Times New Roman" w:hAnsi="Times New Roman" w:cs="Times New Roman"/>
                <w:sz w:val="28"/>
                <w:szCs w:val="28"/>
              </w:rPr>
              <w:t>42.4.03.80190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61" w:rsidRPr="00B52721" w:rsidRDefault="00C86D61" w:rsidP="00700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721">
              <w:rPr>
                <w:rFonts w:ascii="Times New Roman" w:hAnsi="Times New Roman" w:cs="Times New Roman"/>
                <w:sz w:val="28"/>
                <w:szCs w:val="28"/>
              </w:rPr>
              <w:t>Содержание, обслуживание, капитальный и текущий ремонт объектов уличного освещения</w:t>
            </w:r>
          </w:p>
        </w:tc>
      </w:tr>
      <w:tr w:rsidR="00C86D61" w:rsidRPr="00DA4500" w:rsidTr="00700D2E">
        <w:trPr>
          <w:trHeight w:val="599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61" w:rsidRPr="00B52721" w:rsidRDefault="00C86D61" w:rsidP="00700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721">
              <w:rPr>
                <w:rFonts w:ascii="Times New Roman" w:hAnsi="Times New Roman" w:cs="Times New Roman"/>
                <w:sz w:val="28"/>
                <w:szCs w:val="28"/>
              </w:rPr>
              <w:t>42.4.03.80200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61" w:rsidRPr="00B52721" w:rsidRDefault="00C86D61" w:rsidP="00700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721">
              <w:rPr>
                <w:rFonts w:ascii="Times New Roman" w:hAnsi="Times New Roman" w:cs="Times New Roman"/>
                <w:sz w:val="28"/>
                <w:szCs w:val="28"/>
              </w:rPr>
              <w:t>Озеленение территории муниципального образования</w:t>
            </w:r>
          </w:p>
        </w:tc>
      </w:tr>
      <w:tr w:rsidR="00C86D61" w:rsidRPr="00DA4500" w:rsidTr="00700D2E">
        <w:trPr>
          <w:trHeight w:val="599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61" w:rsidRPr="00B52721" w:rsidRDefault="00C86D61" w:rsidP="00700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721">
              <w:rPr>
                <w:rFonts w:ascii="Times New Roman" w:hAnsi="Times New Roman" w:cs="Times New Roman"/>
                <w:sz w:val="28"/>
                <w:szCs w:val="28"/>
              </w:rPr>
              <w:t>42.4.03.80210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61" w:rsidRPr="00B52721" w:rsidRDefault="00C86D61" w:rsidP="00700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721">
              <w:rPr>
                <w:rFonts w:ascii="Times New Roman" w:hAnsi="Times New Roman" w:cs="Times New Roman"/>
                <w:sz w:val="28"/>
                <w:szCs w:val="28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</w:tr>
      <w:tr w:rsidR="00C86D61" w:rsidRPr="00DA4500" w:rsidTr="00700D2E">
        <w:trPr>
          <w:trHeight w:val="36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61" w:rsidRPr="00B52721" w:rsidRDefault="00C86D61" w:rsidP="00700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721">
              <w:rPr>
                <w:rFonts w:ascii="Times New Roman" w:hAnsi="Times New Roman" w:cs="Times New Roman"/>
                <w:sz w:val="28"/>
                <w:szCs w:val="28"/>
              </w:rPr>
              <w:t>42.4.03.80640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61" w:rsidRPr="00B52721" w:rsidRDefault="00C86D61" w:rsidP="00700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721">
              <w:rPr>
                <w:rFonts w:ascii="Times New Roman" w:hAnsi="Times New Roman" w:cs="Times New Roman"/>
                <w:sz w:val="28"/>
                <w:szCs w:val="28"/>
              </w:rPr>
              <w:t>Организация трудоустройства подростков в летний период</w:t>
            </w:r>
          </w:p>
        </w:tc>
      </w:tr>
      <w:tr w:rsidR="00C86D61" w:rsidRPr="00DA4500" w:rsidTr="00700D2E">
        <w:trPr>
          <w:trHeight w:val="42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61" w:rsidRPr="00B52721" w:rsidRDefault="00C86D61" w:rsidP="00700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721">
              <w:rPr>
                <w:rFonts w:ascii="Times New Roman" w:hAnsi="Times New Roman" w:cs="Times New Roman"/>
                <w:sz w:val="28"/>
                <w:szCs w:val="28"/>
              </w:rPr>
              <w:t>42.4.03.80710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61" w:rsidRPr="00B52721" w:rsidRDefault="00C86D61" w:rsidP="00700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721">
              <w:rPr>
                <w:rFonts w:ascii="Times New Roman" w:hAnsi="Times New Roman" w:cs="Times New Roman"/>
                <w:sz w:val="28"/>
                <w:szCs w:val="28"/>
              </w:rPr>
              <w:t>Благоустройство и содержание территорий поселения</w:t>
            </w:r>
          </w:p>
        </w:tc>
      </w:tr>
      <w:tr w:rsidR="00C86D61" w:rsidRPr="00DA4500" w:rsidTr="00700D2E">
        <w:trPr>
          <w:trHeight w:val="599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61" w:rsidRPr="00B52721" w:rsidRDefault="00C86D61" w:rsidP="00700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721">
              <w:rPr>
                <w:rFonts w:ascii="Times New Roman" w:hAnsi="Times New Roman" w:cs="Times New Roman"/>
                <w:sz w:val="28"/>
                <w:szCs w:val="28"/>
              </w:rPr>
              <w:t>42.4.04.80220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61" w:rsidRPr="00B52721" w:rsidRDefault="00C86D61" w:rsidP="00700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721">
              <w:rPr>
                <w:rFonts w:ascii="Times New Roman" w:hAnsi="Times New Roman" w:cs="Times New Roman"/>
                <w:sz w:val="28"/>
                <w:szCs w:val="28"/>
              </w:rPr>
              <w:t>Содержание мест захоронения</w:t>
            </w:r>
          </w:p>
        </w:tc>
      </w:tr>
      <w:tr w:rsidR="00C86D61" w:rsidRPr="00DA4500" w:rsidTr="00700D2E">
        <w:trPr>
          <w:trHeight w:val="599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D61" w:rsidRPr="00B52721" w:rsidRDefault="00C86D61" w:rsidP="00700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721">
              <w:rPr>
                <w:rFonts w:ascii="Times New Roman" w:hAnsi="Times New Roman" w:cs="Times New Roman"/>
                <w:sz w:val="28"/>
                <w:szCs w:val="28"/>
              </w:rPr>
              <w:t>42.4.05.80150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D61" w:rsidRPr="00B52721" w:rsidRDefault="00C86D61" w:rsidP="00700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721">
              <w:rPr>
                <w:rFonts w:ascii="Times New Roman" w:hAnsi="Times New Roman" w:cs="Times New Roman"/>
                <w:sz w:val="28"/>
                <w:szCs w:val="28"/>
              </w:rPr>
              <w:t>Содержание жилого фонда, находящегося в муниципальной собственности</w:t>
            </w:r>
          </w:p>
        </w:tc>
      </w:tr>
      <w:tr w:rsidR="00C86D61" w:rsidRPr="00DA4500" w:rsidTr="00700D2E">
        <w:trPr>
          <w:trHeight w:val="599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D61" w:rsidRPr="00B52721" w:rsidRDefault="00C86D61" w:rsidP="00700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721">
              <w:rPr>
                <w:rFonts w:ascii="Times New Roman" w:hAnsi="Times New Roman" w:cs="Times New Roman"/>
                <w:sz w:val="28"/>
                <w:szCs w:val="28"/>
              </w:rPr>
              <w:t>42.4.05.80160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D61" w:rsidRPr="00B52721" w:rsidRDefault="00C86D61" w:rsidP="00700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721">
              <w:rPr>
                <w:rFonts w:ascii="Times New Roman" w:hAnsi="Times New Roman" w:cs="Times New Roman"/>
                <w:sz w:val="28"/>
                <w:szCs w:val="28"/>
              </w:rPr>
              <w:t>Прочие мероприятия в области жилищного хозяйства</w:t>
            </w:r>
          </w:p>
        </w:tc>
      </w:tr>
      <w:tr w:rsidR="00C86D61" w:rsidRPr="00DA4500" w:rsidTr="00700D2E">
        <w:trPr>
          <w:trHeight w:val="289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61" w:rsidRPr="00B52721" w:rsidRDefault="00C86D61" w:rsidP="00700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721">
              <w:rPr>
                <w:rFonts w:ascii="Times New Roman" w:hAnsi="Times New Roman" w:cs="Times New Roman"/>
                <w:sz w:val="28"/>
                <w:szCs w:val="28"/>
              </w:rPr>
              <w:t>45.4.01.80230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61" w:rsidRPr="00B52721" w:rsidRDefault="00C86D61" w:rsidP="00700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721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домов культуры</w:t>
            </w:r>
          </w:p>
        </w:tc>
      </w:tr>
      <w:tr w:rsidR="00C86D61" w:rsidRPr="00DA4500" w:rsidTr="00700D2E">
        <w:trPr>
          <w:trHeight w:val="997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61" w:rsidRPr="00B52721" w:rsidRDefault="00C86D61" w:rsidP="00700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721">
              <w:rPr>
                <w:rFonts w:ascii="Times New Roman" w:hAnsi="Times New Roman" w:cs="Times New Roman"/>
                <w:sz w:val="28"/>
                <w:szCs w:val="28"/>
              </w:rPr>
              <w:t>45.4.01.80260</w:t>
            </w:r>
          </w:p>
        </w:tc>
        <w:tc>
          <w:tcPr>
            <w:tcW w:w="7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61" w:rsidRPr="00B52721" w:rsidRDefault="00C86D61" w:rsidP="00700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72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в сфере культуры</w:t>
            </w:r>
          </w:p>
        </w:tc>
      </w:tr>
      <w:tr w:rsidR="00C86D61" w:rsidRPr="00DA4500" w:rsidTr="00700D2E">
        <w:trPr>
          <w:trHeight w:val="79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61" w:rsidRPr="00B52721" w:rsidRDefault="00C86D61" w:rsidP="00700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721">
              <w:rPr>
                <w:rFonts w:ascii="Times New Roman" w:hAnsi="Times New Roman" w:cs="Times New Roman"/>
                <w:sz w:val="28"/>
                <w:szCs w:val="28"/>
              </w:rPr>
              <w:t>45.4.01.S0360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61" w:rsidRPr="00B52721" w:rsidRDefault="00C86D61" w:rsidP="00700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721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расходы местных бюджетов на сохранение целевых </w:t>
            </w:r>
            <w:proofErr w:type="gramStart"/>
            <w:r w:rsidRPr="00B52721">
              <w:rPr>
                <w:rFonts w:ascii="Times New Roman" w:hAnsi="Times New Roman" w:cs="Times New Roman"/>
                <w:sz w:val="28"/>
                <w:szCs w:val="28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B5272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B527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</w:tr>
      <w:tr w:rsidR="00C86D61" w:rsidRPr="00DA4500" w:rsidTr="00700D2E">
        <w:trPr>
          <w:trHeight w:val="997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61" w:rsidRPr="00B52721" w:rsidRDefault="00C86D61" w:rsidP="00700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7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45.4.02.80270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61" w:rsidRPr="00B52721" w:rsidRDefault="00C86D61" w:rsidP="00700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721">
              <w:rPr>
                <w:rFonts w:ascii="Times New Roman" w:hAnsi="Times New Roman" w:cs="Times New Roman"/>
                <w:sz w:val="28"/>
                <w:szCs w:val="28"/>
              </w:rPr>
              <w:t>Прочие мероприятия в области физической культуры и спорта</w:t>
            </w:r>
          </w:p>
        </w:tc>
      </w:tr>
      <w:tr w:rsidR="00C86D61" w:rsidRPr="00DA4500" w:rsidTr="00700D2E">
        <w:trPr>
          <w:trHeight w:val="79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61" w:rsidRPr="00B52721" w:rsidRDefault="00C86D61" w:rsidP="00700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721">
              <w:rPr>
                <w:rFonts w:ascii="Times New Roman" w:hAnsi="Times New Roman" w:cs="Times New Roman"/>
                <w:sz w:val="28"/>
                <w:szCs w:val="28"/>
              </w:rPr>
              <w:t>46.4.01.80090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61" w:rsidRPr="00B52721" w:rsidRDefault="00C86D61" w:rsidP="00700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721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первичных мер пожарной безопасности</w:t>
            </w:r>
          </w:p>
        </w:tc>
      </w:tr>
      <w:tr w:rsidR="00C86D61" w:rsidRPr="00DA4500" w:rsidTr="00700D2E">
        <w:trPr>
          <w:trHeight w:val="587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61" w:rsidRPr="00B52721" w:rsidRDefault="00C86D61" w:rsidP="00700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721">
              <w:rPr>
                <w:rFonts w:ascii="Times New Roman" w:hAnsi="Times New Roman" w:cs="Times New Roman"/>
                <w:sz w:val="28"/>
                <w:szCs w:val="28"/>
              </w:rPr>
              <w:t>47.4.01.80100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61" w:rsidRPr="00B52721" w:rsidRDefault="00C86D61" w:rsidP="00700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721">
              <w:rPr>
                <w:rFonts w:ascii="Times New Roman" w:hAnsi="Times New Roman" w:cs="Times New Roman"/>
                <w:sz w:val="28"/>
                <w:szCs w:val="28"/>
              </w:rPr>
              <w:t>Содержание действующей сети автомобильных дорог общего пользования местного значения</w:t>
            </w:r>
          </w:p>
        </w:tc>
      </w:tr>
      <w:tr w:rsidR="00C86D61" w:rsidRPr="002361E5" w:rsidTr="00700D2E">
        <w:trPr>
          <w:trHeight w:val="399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61" w:rsidRPr="00B52721" w:rsidRDefault="00C86D61" w:rsidP="00700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721">
              <w:rPr>
                <w:rFonts w:ascii="Times New Roman" w:hAnsi="Times New Roman" w:cs="Times New Roman"/>
                <w:sz w:val="28"/>
                <w:szCs w:val="28"/>
              </w:rPr>
              <w:t>47.4.01.80110</w:t>
            </w:r>
          </w:p>
        </w:tc>
        <w:tc>
          <w:tcPr>
            <w:tcW w:w="7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61" w:rsidRPr="00B52721" w:rsidRDefault="00C86D61" w:rsidP="00700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721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</w:tr>
      <w:tr w:rsidR="007B30A8" w:rsidRPr="002361E5" w:rsidTr="00700D2E">
        <w:trPr>
          <w:trHeight w:val="399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0A8" w:rsidRPr="00B52721" w:rsidRDefault="007B30A8" w:rsidP="00700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0A8">
              <w:rPr>
                <w:rFonts w:ascii="Times New Roman" w:hAnsi="Times New Roman" w:cs="Times New Roman"/>
                <w:sz w:val="28"/>
                <w:szCs w:val="28"/>
              </w:rPr>
              <w:t>47.4.01.9Д100</w:t>
            </w:r>
          </w:p>
        </w:tc>
        <w:tc>
          <w:tcPr>
            <w:tcW w:w="7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0A8" w:rsidRPr="00B52721" w:rsidRDefault="007B30A8" w:rsidP="00700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0A8">
              <w:rPr>
                <w:rFonts w:ascii="Times New Roman" w:hAnsi="Times New Roman" w:cs="Times New Roman"/>
                <w:sz w:val="28"/>
                <w:szCs w:val="28"/>
              </w:rPr>
              <w:t>Содержание действующей сети автомобильных дорог общего пользования местного значения</w:t>
            </w:r>
          </w:p>
        </w:tc>
      </w:tr>
      <w:tr w:rsidR="00C86D61" w:rsidRPr="00DA4500" w:rsidTr="00700D2E">
        <w:trPr>
          <w:trHeight w:val="599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61" w:rsidRPr="00B52721" w:rsidRDefault="00C86D61" w:rsidP="00C86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B52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2721">
              <w:rPr>
                <w:rFonts w:ascii="Times New Roman" w:hAnsi="Times New Roman" w:cs="Times New Roman"/>
                <w:sz w:val="28"/>
                <w:szCs w:val="28"/>
              </w:rPr>
              <w:t>.01.00120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61" w:rsidRPr="00B52721" w:rsidRDefault="00C86D61" w:rsidP="00700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721">
              <w:rPr>
                <w:rFonts w:ascii="Times New Roman" w:hAnsi="Times New Roman" w:cs="Times New Roman"/>
                <w:sz w:val="28"/>
                <w:szCs w:val="28"/>
              </w:rPr>
              <w:t>Исполнение функций органов местного самоуправления</w:t>
            </w:r>
          </w:p>
        </w:tc>
      </w:tr>
      <w:tr w:rsidR="00C86D61" w:rsidRPr="00DA4500" w:rsidTr="00700D2E">
        <w:trPr>
          <w:trHeight w:val="159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61" w:rsidRPr="00B52721" w:rsidRDefault="00C86D61" w:rsidP="00C86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B52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2721">
              <w:rPr>
                <w:rFonts w:ascii="Times New Roman" w:hAnsi="Times New Roman" w:cs="Times New Roman"/>
                <w:sz w:val="28"/>
                <w:szCs w:val="28"/>
              </w:rPr>
              <w:t>.02.00120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61" w:rsidRPr="00B52721" w:rsidRDefault="00C86D61" w:rsidP="00700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721">
              <w:rPr>
                <w:rFonts w:ascii="Times New Roman" w:hAnsi="Times New Roman" w:cs="Times New Roman"/>
                <w:sz w:val="28"/>
                <w:szCs w:val="28"/>
              </w:rPr>
              <w:t>Исполнение функций органов местного самоуправления</w:t>
            </w:r>
          </w:p>
        </w:tc>
      </w:tr>
      <w:tr w:rsidR="00C86D61" w:rsidRPr="00DA4500" w:rsidTr="00700D2E">
        <w:trPr>
          <w:trHeight w:val="104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61" w:rsidRPr="00B52721" w:rsidRDefault="00C86D61" w:rsidP="00C86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B52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2721">
              <w:rPr>
                <w:rFonts w:ascii="Times New Roman" w:hAnsi="Times New Roman" w:cs="Times New Roman"/>
                <w:sz w:val="28"/>
                <w:szCs w:val="28"/>
              </w:rPr>
              <w:t>.02.02810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61" w:rsidRPr="00B52721" w:rsidRDefault="00C86D61" w:rsidP="00700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721">
              <w:rPr>
                <w:rFonts w:ascii="Times New Roman" w:hAnsi="Times New Roman" w:cs="Times New Roman"/>
                <w:sz w:val="28"/>
                <w:szCs w:val="28"/>
              </w:rPr>
              <w:t>Осуществление полномочий по формированию, исполнению и кассовому обслуживанию бюджета поселения</w:t>
            </w:r>
          </w:p>
        </w:tc>
      </w:tr>
      <w:tr w:rsidR="00C86D61" w:rsidRPr="00DA4500" w:rsidTr="00700D2E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61" w:rsidRPr="00B52721" w:rsidRDefault="00C86D61" w:rsidP="00C86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B52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2721">
              <w:rPr>
                <w:rFonts w:ascii="Times New Roman" w:hAnsi="Times New Roman" w:cs="Times New Roman"/>
                <w:sz w:val="28"/>
                <w:szCs w:val="28"/>
              </w:rPr>
              <w:t>.02.02830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61" w:rsidRPr="00B52721" w:rsidRDefault="00C86D61" w:rsidP="00700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721">
              <w:rPr>
                <w:rFonts w:ascii="Times New Roman" w:hAnsi="Times New Roman" w:cs="Times New Roman"/>
                <w:sz w:val="28"/>
                <w:szCs w:val="28"/>
              </w:rPr>
              <w:t>Осуществление полномочий по внешнему муниципальному финансовому контролю</w:t>
            </w:r>
          </w:p>
        </w:tc>
      </w:tr>
      <w:tr w:rsidR="00C86D61" w:rsidRPr="00DA4500" w:rsidTr="00700D2E">
        <w:trPr>
          <w:trHeight w:val="599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61" w:rsidRPr="00B52721" w:rsidRDefault="00C86D61" w:rsidP="00C86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B52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2721">
              <w:rPr>
                <w:rFonts w:ascii="Times New Roman" w:hAnsi="Times New Roman" w:cs="Times New Roman"/>
                <w:sz w:val="28"/>
                <w:szCs w:val="28"/>
              </w:rPr>
              <w:t>.02.02850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61" w:rsidRPr="00B52721" w:rsidRDefault="00C86D61" w:rsidP="00700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721">
              <w:rPr>
                <w:rFonts w:ascii="Times New Roman" w:hAnsi="Times New Roman" w:cs="Times New Roman"/>
                <w:sz w:val="28"/>
                <w:szCs w:val="28"/>
              </w:rPr>
              <w:t>Осуществления полномочий по решению вопросов местного значения, связанных с исполнением частичных функций по ст.51 ЖК РФ</w:t>
            </w:r>
          </w:p>
        </w:tc>
      </w:tr>
      <w:tr w:rsidR="00C86D61" w:rsidRPr="00DA4500" w:rsidTr="00700D2E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61" w:rsidRPr="00B52721" w:rsidRDefault="00C86D61" w:rsidP="00C86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B52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2721">
              <w:rPr>
                <w:rFonts w:ascii="Times New Roman" w:hAnsi="Times New Roman" w:cs="Times New Roman"/>
                <w:sz w:val="28"/>
                <w:szCs w:val="28"/>
              </w:rPr>
              <w:t>.02.02860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61" w:rsidRPr="00B52721" w:rsidRDefault="00C86D61" w:rsidP="00700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721">
              <w:rPr>
                <w:rFonts w:ascii="Times New Roman" w:hAnsi="Times New Roman" w:cs="Times New Roman"/>
                <w:sz w:val="28"/>
                <w:szCs w:val="28"/>
              </w:rPr>
              <w:t>Осуществление полномочий по осуществлению муниципального жилищного контроля на территориях поселения</w:t>
            </w:r>
          </w:p>
        </w:tc>
      </w:tr>
      <w:tr w:rsidR="00C86D61" w:rsidRPr="00DA4500" w:rsidTr="00700D2E">
        <w:trPr>
          <w:trHeight w:val="599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61" w:rsidRPr="00B52721" w:rsidRDefault="00C86D61" w:rsidP="00C86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B52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2721">
              <w:rPr>
                <w:rFonts w:ascii="Times New Roman" w:hAnsi="Times New Roman" w:cs="Times New Roman"/>
                <w:sz w:val="28"/>
                <w:szCs w:val="28"/>
              </w:rPr>
              <w:t>.02.02910</w:t>
            </w:r>
          </w:p>
        </w:tc>
        <w:tc>
          <w:tcPr>
            <w:tcW w:w="7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61" w:rsidRPr="00B52721" w:rsidRDefault="00C86D61" w:rsidP="00700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721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полномочий по подготовке проектов генерального плана поселения, правил землепользования и </w:t>
            </w:r>
            <w:r w:rsidRPr="00B527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застройки поселения и внесения изменений в генеральный план поселения, правила землепользования и застройки муниципального образования</w:t>
            </w:r>
          </w:p>
        </w:tc>
      </w:tr>
      <w:tr w:rsidR="00C86D61" w:rsidRPr="00DA4500" w:rsidTr="00700D2E">
        <w:trPr>
          <w:trHeight w:val="599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61" w:rsidRPr="00B52721" w:rsidRDefault="00C86D61" w:rsidP="00C86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  <w:r w:rsidRPr="00B52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272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52721">
              <w:rPr>
                <w:rFonts w:ascii="Times New Roman" w:hAnsi="Times New Roman" w:cs="Times New Roman"/>
                <w:sz w:val="28"/>
                <w:szCs w:val="28"/>
              </w:rPr>
              <w:t>.00410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61" w:rsidRPr="00B52721" w:rsidRDefault="00C86D61" w:rsidP="00700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721">
              <w:rPr>
                <w:rFonts w:ascii="Times New Roman" w:hAnsi="Times New Roman" w:cs="Times New Roman"/>
                <w:sz w:val="28"/>
                <w:szCs w:val="28"/>
              </w:rPr>
              <w:t>Муниципальная пенсия за выслугу лет муниципальным служащим</w:t>
            </w:r>
          </w:p>
        </w:tc>
      </w:tr>
      <w:tr w:rsidR="00C86D61" w:rsidRPr="00DA4500" w:rsidTr="00700D2E">
        <w:trPr>
          <w:trHeight w:val="599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D61" w:rsidRDefault="00C86D61" w:rsidP="00C86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D61">
              <w:rPr>
                <w:rFonts w:ascii="Times New Roman" w:hAnsi="Times New Roman" w:cs="Times New Roman"/>
                <w:sz w:val="28"/>
                <w:szCs w:val="28"/>
              </w:rPr>
              <w:t>50.4.04.80060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D61" w:rsidRPr="00B52721" w:rsidRDefault="00C86D61" w:rsidP="00700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D61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деятельности органов местного самоуправления</w:t>
            </w:r>
          </w:p>
        </w:tc>
      </w:tr>
      <w:tr w:rsidR="00C86D61" w:rsidRPr="00DA4500" w:rsidTr="00700D2E">
        <w:trPr>
          <w:trHeight w:val="599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D61" w:rsidRPr="00C86D61" w:rsidRDefault="00C86D61" w:rsidP="00C86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D61">
              <w:rPr>
                <w:rFonts w:ascii="Times New Roman" w:hAnsi="Times New Roman" w:cs="Times New Roman"/>
                <w:sz w:val="28"/>
                <w:szCs w:val="28"/>
              </w:rPr>
              <w:t>50.4.05.80020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D61" w:rsidRPr="00B52721" w:rsidRDefault="00C86D61" w:rsidP="00700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721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землеустройству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землепо</w:t>
            </w:r>
            <w:r w:rsidRPr="00B52721">
              <w:rPr>
                <w:rFonts w:ascii="Times New Roman" w:hAnsi="Times New Roman" w:cs="Times New Roman"/>
                <w:sz w:val="28"/>
                <w:szCs w:val="28"/>
              </w:rPr>
              <w:t>льзованию</w:t>
            </w:r>
          </w:p>
        </w:tc>
      </w:tr>
      <w:tr w:rsidR="00C86D61" w:rsidRPr="00DA4500" w:rsidTr="00700D2E">
        <w:trPr>
          <w:trHeight w:val="599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D61" w:rsidRPr="00C86D61" w:rsidRDefault="00C86D61" w:rsidP="00C86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D61">
              <w:rPr>
                <w:rFonts w:ascii="Times New Roman" w:hAnsi="Times New Roman" w:cs="Times New Roman"/>
                <w:sz w:val="28"/>
                <w:szCs w:val="28"/>
              </w:rPr>
              <w:t>50.4.05.80030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D61" w:rsidRPr="00B52721" w:rsidRDefault="00C86D61" w:rsidP="00700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721">
              <w:rPr>
                <w:rFonts w:ascii="Times New Roman" w:hAnsi="Times New Roman" w:cs="Times New Roman"/>
                <w:sz w:val="28"/>
                <w:szCs w:val="28"/>
              </w:rPr>
              <w:t>Функции органов местного самоуправления в сфере управления и распоряжения муниципальным имуществом</w:t>
            </w:r>
          </w:p>
        </w:tc>
      </w:tr>
      <w:tr w:rsidR="007B30A8" w:rsidRPr="00DA4500" w:rsidTr="00700D2E">
        <w:trPr>
          <w:trHeight w:val="599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0A8" w:rsidRPr="00C86D61" w:rsidRDefault="007B30A8" w:rsidP="00C86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0A8">
              <w:rPr>
                <w:rFonts w:ascii="Times New Roman" w:hAnsi="Times New Roman" w:cs="Times New Roman"/>
                <w:sz w:val="28"/>
                <w:szCs w:val="28"/>
              </w:rPr>
              <w:t>50.4.06.80840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0A8" w:rsidRPr="00B52721" w:rsidRDefault="007B30A8" w:rsidP="00700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0A8">
              <w:rPr>
                <w:rFonts w:ascii="Times New Roman" w:hAnsi="Times New Roman" w:cs="Times New Roman"/>
                <w:sz w:val="28"/>
                <w:szCs w:val="28"/>
              </w:rPr>
              <w:t>Обеспечение устойчивого функционирования и развития коммунальной и инженерной инфраструктуры</w:t>
            </w:r>
          </w:p>
        </w:tc>
      </w:tr>
      <w:tr w:rsidR="00650083" w:rsidRPr="00DA4500" w:rsidTr="003C0692">
        <w:trPr>
          <w:trHeight w:val="599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83" w:rsidRPr="007B30A8" w:rsidRDefault="00650083" w:rsidP="00B36674">
            <w:pPr>
              <w:spacing w:after="0"/>
              <w:jc w:val="center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3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87.9.01.51180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83" w:rsidRPr="007B30A8" w:rsidRDefault="00650083" w:rsidP="00B36674">
            <w:pPr>
              <w:spacing w:after="0"/>
              <w:jc w:val="both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3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650083" w:rsidRPr="00DA4500" w:rsidTr="003C0692">
        <w:trPr>
          <w:trHeight w:val="599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83" w:rsidRPr="007B30A8" w:rsidRDefault="00650083" w:rsidP="00B36674">
            <w:pPr>
              <w:spacing w:after="0"/>
              <w:jc w:val="center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3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87.9.01.71340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83" w:rsidRPr="007B30A8" w:rsidRDefault="00650083" w:rsidP="00B36674">
            <w:pPr>
              <w:spacing w:after="0"/>
              <w:jc w:val="both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3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Осуществление отдельного государственного полномочия Ленинградской области в сфере административных правоотношений</w:t>
            </w:r>
          </w:p>
        </w:tc>
      </w:tr>
      <w:tr w:rsidR="00650083" w:rsidRPr="00DA4500" w:rsidTr="003C0692">
        <w:trPr>
          <w:trHeight w:val="599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83" w:rsidRPr="007B30A8" w:rsidRDefault="00650083" w:rsidP="00B36674">
            <w:pPr>
              <w:spacing w:after="0"/>
              <w:jc w:val="center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3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87.9.01.72180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83" w:rsidRPr="007B30A8" w:rsidRDefault="00650083" w:rsidP="00B36674">
            <w:pPr>
              <w:spacing w:after="0"/>
              <w:jc w:val="both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30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Финансовое обеспечение расходных обязательств муниципальных образований Ленинградской области, расположенных полностью или частично на приграничных территориях Российской Федерации, по оказанию мер поддержки гражданам, участвующим на добровольных началах в защите Государственной границы Российской Федерации в составе добровольных народных дружин</w:t>
            </w:r>
          </w:p>
        </w:tc>
      </w:tr>
      <w:tr w:rsidR="00C86D61" w:rsidRPr="00DA4500" w:rsidTr="00700D2E">
        <w:trPr>
          <w:trHeight w:val="79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61" w:rsidRPr="00B52721" w:rsidRDefault="00C86D61" w:rsidP="00700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721">
              <w:rPr>
                <w:rFonts w:ascii="Times New Roman" w:hAnsi="Times New Roman" w:cs="Times New Roman"/>
                <w:sz w:val="28"/>
                <w:szCs w:val="28"/>
              </w:rPr>
              <w:t>87.9.01.80010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61" w:rsidRPr="00B52721" w:rsidRDefault="00C86D61" w:rsidP="00700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721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МО "Усть-Лужское сельское поселение"</w:t>
            </w:r>
          </w:p>
        </w:tc>
      </w:tr>
      <w:tr w:rsidR="00C86D61" w:rsidRPr="00DA4500" w:rsidTr="00700D2E">
        <w:trPr>
          <w:trHeight w:val="599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61" w:rsidRPr="00B52721" w:rsidRDefault="00C86D61" w:rsidP="00700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721">
              <w:rPr>
                <w:rFonts w:ascii="Times New Roman" w:hAnsi="Times New Roman" w:cs="Times New Roman"/>
                <w:sz w:val="28"/>
                <w:szCs w:val="28"/>
              </w:rPr>
              <w:t>87.9.01.80050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61" w:rsidRPr="00B52721" w:rsidRDefault="00C86D61" w:rsidP="00700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721">
              <w:rPr>
                <w:rFonts w:ascii="Times New Roman" w:hAnsi="Times New Roman" w:cs="Times New Roman"/>
                <w:sz w:val="28"/>
                <w:szCs w:val="28"/>
              </w:rPr>
              <w:t>Уплата взносов за членство в организациях</w:t>
            </w:r>
          </w:p>
        </w:tc>
      </w:tr>
    </w:tbl>
    <w:p w:rsidR="00C86D61" w:rsidRDefault="00C86D61" w:rsidP="00C86D61"/>
    <w:p w:rsidR="00C04CE3" w:rsidRDefault="00C04CE3"/>
    <w:sectPr w:rsidR="00C04CE3" w:rsidSect="00DA4500">
      <w:headerReference w:type="default" r:id="rId7"/>
      <w:pgSz w:w="11906" w:h="16838"/>
      <w:pgMar w:top="1134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E2C" w:rsidRDefault="00566E2C">
      <w:pPr>
        <w:spacing w:after="0" w:line="240" w:lineRule="auto"/>
      </w:pPr>
      <w:r>
        <w:separator/>
      </w:r>
    </w:p>
  </w:endnote>
  <w:endnote w:type="continuationSeparator" w:id="0">
    <w:p w:rsidR="00566E2C" w:rsidRDefault="00566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E2C" w:rsidRDefault="00566E2C">
      <w:pPr>
        <w:spacing w:after="0" w:line="240" w:lineRule="auto"/>
      </w:pPr>
      <w:r>
        <w:separator/>
      </w:r>
    </w:p>
  </w:footnote>
  <w:footnote w:type="continuationSeparator" w:id="0">
    <w:p w:rsidR="00566E2C" w:rsidRDefault="00566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1130441"/>
      <w:docPartObj>
        <w:docPartGallery w:val="Page Numbers (Top of Page)"/>
        <w:docPartUnique/>
      </w:docPartObj>
    </w:sdtPr>
    <w:sdtEndPr/>
    <w:sdtContent>
      <w:p w:rsidR="001C7686" w:rsidRDefault="00BE3EC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CEB">
          <w:rPr>
            <w:noProof/>
          </w:rPr>
          <w:t>2</w:t>
        </w:r>
        <w:r>
          <w:fldChar w:fldCharType="end"/>
        </w:r>
      </w:p>
    </w:sdtContent>
  </w:sdt>
  <w:tbl>
    <w:tblPr>
      <w:tblW w:w="9654" w:type="dxa"/>
      <w:tblInd w:w="93" w:type="dxa"/>
      <w:tblLook w:val="04A0" w:firstRow="1" w:lastRow="0" w:firstColumn="1" w:lastColumn="0" w:noHBand="0" w:noVBand="1"/>
    </w:tblPr>
    <w:tblGrid>
      <w:gridCol w:w="2300"/>
      <w:gridCol w:w="7354"/>
    </w:tblGrid>
    <w:tr w:rsidR="001C7686" w:rsidRPr="002361E5" w:rsidTr="00DA4500">
      <w:trPr>
        <w:trHeight w:val="765"/>
      </w:trPr>
      <w:tc>
        <w:tcPr>
          <w:tcW w:w="23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1C7686" w:rsidRPr="002361E5" w:rsidRDefault="00BE3ECD" w:rsidP="00DA4500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20"/>
            <w:jc w:val="both"/>
            <w:rPr>
              <w:rFonts w:ascii="Times New Roman" w:eastAsia="Times New Roman" w:hAnsi="Times New Roman" w:cs="Times New Roman"/>
              <w:b/>
              <w:bCs/>
              <w:snapToGrid w:val="0"/>
              <w:sz w:val="28"/>
              <w:szCs w:val="28"/>
              <w:lang w:eastAsia="ru-RU"/>
            </w:rPr>
          </w:pPr>
          <w:r w:rsidRPr="002361E5">
            <w:rPr>
              <w:rFonts w:ascii="Times New Roman" w:eastAsia="Times New Roman" w:hAnsi="Times New Roman" w:cs="Times New Roman"/>
              <w:b/>
              <w:bCs/>
              <w:snapToGrid w:val="0"/>
              <w:sz w:val="28"/>
              <w:szCs w:val="28"/>
              <w:lang w:eastAsia="ru-RU"/>
            </w:rPr>
            <w:t>Код</w:t>
          </w:r>
        </w:p>
      </w:tc>
      <w:tc>
        <w:tcPr>
          <w:tcW w:w="735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1C7686" w:rsidRPr="002361E5" w:rsidRDefault="00BE3ECD" w:rsidP="00DA4500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20"/>
            <w:jc w:val="both"/>
            <w:rPr>
              <w:rFonts w:ascii="Times New Roman" w:eastAsia="Times New Roman" w:hAnsi="Times New Roman" w:cs="Times New Roman"/>
              <w:b/>
              <w:bCs/>
              <w:snapToGrid w:val="0"/>
              <w:sz w:val="28"/>
              <w:szCs w:val="28"/>
              <w:lang w:eastAsia="ru-RU"/>
            </w:rPr>
          </w:pPr>
          <w:r w:rsidRPr="002361E5">
            <w:rPr>
              <w:rFonts w:ascii="Times New Roman" w:eastAsia="Times New Roman" w:hAnsi="Times New Roman" w:cs="Times New Roman"/>
              <w:b/>
              <w:bCs/>
              <w:snapToGrid w:val="0"/>
              <w:sz w:val="28"/>
              <w:szCs w:val="28"/>
              <w:lang w:eastAsia="ru-RU"/>
            </w:rPr>
            <w:t>Наименование кода целевой статьи</w:t>
          </w:r>
        </w:p>
      </w:tc>
    </w:tr>
  </w:tbl>
  <w:p w:rsidR="001C7686" w:rsidRDefault="00FB5C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4nMkPOJf8TRlw76xdIEvX0GrLJs=" w:salt="Ua6t1i0tl5YLkgtH+VOEu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D61"/>
    <w:rsid w:val="00566E2C"/>
    <w:rsid w:val="00650083"/>
    <w:rsid w:val="00650668"/>
    <w:rsid w:val="00784A61"/>
    <w:rsid w:val="007B30A8"/>
    <w:rsid w:val="00BE3ECD"/>
    <w:rsid w:val="00C04CE3"/>
    <w:rsid w:val="00C25DC0"/>
    <w:rsid w:val="00C61768"/>
    <w:rsid w:val="00C86D61"/>
    <w:rsid w:val="00D71279"/>
    <w:rsid w:val="00D71B3A"/>
    <w:rsid w:val="00FB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6D61"/>
  </w:style>
  <w:style w:type="paragraph" w:customStyle="1" w:styleId="ConsPlusNormal">
    <w:name w:val="ConsPlusNormal"/>
    <w:rsid w:val="00D71B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71B3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4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4A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6D61"/>
  </w:style>
  <w:style w:type="paragraph" w:customStyle="1" w:styleId="ConsPlusNormal">
    <w:name w:val="ConsPlusNormal"/>
    <w:rsid w:val="00D71B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71B3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4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4A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616</Words>
  <Characters>3517</Characters>
  <Application>Microsoft Office Word</Application>
  <DocSecurity>8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</dc:creator>
  <cp:lastModifiedBy>INA</cp:lastModifiedBy>
  <cp:revision>8</cp:revision>
  <cp:lastPrinted>2024-12-18T13:01:00Z</cp:lastPrinted>
  <dcterms:created xsi:type="dcterms:W3CDTF">2023-11-21T11:43:00Z</dcterms:created>
  <dcterms:modified xsi:type="dcterms:W3CDTF">2024-12-18T13:01:00Z</dcterms:modified>
</cp:coreProperties>
</file>