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1A2729">
        <w:rPr>
          <w:rFonts w:ascii="Times New Roman" w:hAnsi="Times New Roman" w:cs="Times New Roman"/>
          <w:sz w:val="24"/>
          <w:szCs w:val="24"/>
        </w:rPr>
        <w:t>9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1A2729" w:rsidRDefault="001A2729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(внеочередное)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1A2729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D664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</w:t>
      </w:r>
      <w:r w:rsidR="006A2849">
        <w:rPr>
          <w:rFonts w:ascii="Times New Roman" w:hAnsi="Times New Roman" w:cs="Times New Roman"/>
          <w:sz w:val="24"/>
          <w:szCs w:val="24"/>
        </w:rPr>
        <w:t>2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AD6647">
        <w:rPr>
          <w:rFonts w:ascii="Times New Roman" w:hAnsi="Times New Roman" w:cs="Times New Roman"/>
          <w:sz w:val="24"/>
          <w:szCs w:val="24"/>
        </w:rPr>
        <w:t xml:space="preserve">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A4" w:rsidRDefault="001A2729" w:rsidP="006E5DA4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2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«Усть-Лужское сельское поселение» Кингисеппского муниципального района Ленинградской области от 17.12.2021 года №189 «О бюджете муниципального образования «Усть-Лужское сельское поселение» Кингисеппского муниципального района Ленинградской области на 2022 год и на плановый период 2023 и 2024 годов»</w:t>
      </w:r>
    </w:p>
    <w:p w:rsidR="006E5DA4" w:rsidRPr="00EA4128" w:rsidRDefault="006E5DA4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1A2729">
        <w:rPr>
          <w:rFonts w:ascii="Times New Roman" w:hAnsi="Times New Roman" w:cs="Times New Roman"/>
          <w:sz w:val="20"/>
          <w:szCs w:val="20"/>
        </w:rPr>
        <w:t>Курепина Ю.Н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E5DA4" w:rsidRDefault="001A2729" w:rsidP="006E5DA4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Pr="00767BF0">
        <w:rPr>
          <w:rFonts w:ascii="Times New Roman" w:hAnsi="Times New Roman" w:cs="Times New Roman"/>
          <w:sz w:val="20"/>
          <w:szCs w:val="20"/>
        </w:rPr>
        <w:t>бюджету, налогам, экономике, инвестициям и муниципальной собственности. Председатель комиссии Гарифулина Ю.В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17E30" w:rsidRPr="005E3EBC" w:rsidRDefault="00B17E30" w:rsidP="004249C1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D6647">
        <w:rPr>
          <w:rFonts w:ascii="Times New Roman" w:hAnsi="Times New Roman" w:cs="Times New Roman"/>
          <w:sz w:val="24"/>
          <w:szCs w:val="24"/>
        </w:rPr>
        <w:t>омиссия по бюджету, налогам, экономике,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D6647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A2729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.03.2022</w:t>
      </w:r>
      <w:r w:rsidRPr="00B043A8">
        <w:rPr>
          <w:rFonts w:ascii="Times New Roman" w:hAnsi="Times New Roman" w:cs="Times New Roman"/>
          <w:sz w:val="24"/>
          <w:szCs w:val="24"/>
        </w:rPr>
        <w:t>г. в 14.00</w:t>
      </w:r>
    </w:p>
    <w:p w:rsidR="00AD6647" w:rsidRDefault="00AD6647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B043A8">
        <w:rPr>
          <w:rFonts w:ascii="Times New Roman" w:hAnsi="Times New Roman" w:cs="Times New Roman"/>
          <w:sz w:val="24"/>
          <w:szCs w:val="24"/>
        </w:rPr>
        <w:t>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1B" w:rsidRDefault="00974C1B" w:rsidP="001F42B0">
      <w:pPr>
        <w:spacing w:before="0"/>
      </w:pPr>
      <w:r>
        <w:separator/>
      </w:r>
    </w:p>
  </w:endnote>
  <w:endnote w:type="continuationSeparator" w:id="0">
    <w:p w:rsidR="00974C1B" w:rsidRDefault="00974C1B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1B" w:rsidRDefault="00974C1B" w:rsidP="001F42B0">
      <w:pPr>
        <w:spacing w:before="0"/>
      </w:pPr>
      <w:r>
        <w:separator/>
      </w:r>
    </w:p>
  </w:footnote>
  <w:footnote w:type="continuationSeparator" w:id="0">
    <w:p w:rsidR="00974C1B" w:rsidRDefault="00974C1B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67B4F"/>
    <w:rsid w:val="00170270"/>
    <w:rsid w:val="00170E53"/>
    <w:rsid w:val="0017688C"/>
    <w:rsid w:val="00190C18"/>
    <w:rsid w:val="001958F4"/>
    <w:rsid w:val="001A2729"/>
    <w:rsid w:val="001C5395"/>
    <w:rsid w:val="001C673D"/>
    <w:rsid w:val="001D464F"/>
    <w:rsid w:val="001D5E00"/>
    <w:rsid w:val="001E1537"/>
    <w:rsid w:val="001E3A00"/>
    <w:rsid w:val="001E485F"/>
    <w:rsid w:val="001E4B6F"/>
    <w:rsid w:val="001F42B0"/>
    <w:rsid w:val="00215D73"/>
    <w:rsid w:val="00221147"/>
    <w:rsid w:val="00236B53"/>
    <w:rsid w:val="00244BCC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D45"/>
    <w:rsid w:val="0031617C"/>
    <w:rsid w:val="003333DA"/>
    <w:rsid w:val="003538C1"/>
    <w:rsid w:val="00370D87"/>
    <w:rsid w:val="00372FC7"/>
    <w:rsid w:val="00377B5B"/>
    <w:rsid w:val="003843F3"/>
    <w:rsid w:val="00390DE6"/>
    <w:rsid w:val="003A133D"/>
    <w:rsid w:val="003A2DF0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49C1"/>
    <w:rsid w:val="00427184"/>
    <w:rsid w:val="0043108F"/>
    <w:rsid w:val="0043684F"/>
    <w:rsid w:val="00437B4D"/>
    <w:rsid w:val="00452963"/>
    <w:rsid w:val="00460722"/>
    <w:rsid w:val="00462BD3"/>
    <w:rsid w:val="00463B49"/>
    <w:rsid w:val="00485A21"/>
    <w:rsid w:val="00494158"/>
    <w:rsid w:val="00495ADA"/>
    <w:rsid w:val="004A2EAA"/>
    <w:rsid w:val="004B2362"/>
    <w:rsid w:val="004B623D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B2499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56DE"/>
    <w:rsid w:val="00670997"/>
    <w:rsid w:val="006718E8"/>
    <w:rsid w:val="00673B96"/>
    <w:rsid w:val="006807CA"/>
    <w:rsid w:val="00690101"/>
    <w:rsid w:val="006930BA"/>
    <w:rsid w:val="006969CD"/>
    <w:rsid w:val="006A2849"/>
    <w:rsid w:val="006B05B7"/>
    <w:rsid w:val="006B6D60"/>
    <w:rsid w:val="006D4EA3"/>
    <w:rsid w:val="006E5DA4"/>
    <w:rsid w:val="006F05CD"/>
    <w:rsid w:val="006F7F5D"/>
    <w:rsid w:val="00734266"/>
    <w:rsid w:val="0073712F"/>
    <w:rsid w:val="00767BF0"/>
    <w:rsid w:val="007774AD"/>
    <w:rsid w:val="007918AE"/>
    <w:rsid w:val="00791912"/>
    <w:rsid w:val="007A5512"/>
    <w:rsid w:val="007B00A9"/>
    <w:rsid w:val="007B0187"/>
    <w:rsid w:val="007B23E6"/>
    <w:rsid w:val="007C1BDF"/>
    <w:rsid w:val="007D12D6"/>
    <w:rsid w:val="007D147A"/>
    <w:rsid w:val="007D38F5"/>
    <w:rsid w:val="007E71CA"/>
    <w:rsid w:val="007E7BF1"/>
    <w:rsid w:val="00800205"/>
    <w:rsid w:val="00805EAF"/>
    <w:rsid w:val="0081285A"/>
    <w:rsid w:val="0081492A"/>
    <w:rsid w:val="008358DD"/>
    <w:rsid w:val="0083592A"/>
    <w:rsid w:val="00854D9A"/>
    <w:rsid w:val="0086189A"/>
    <w:rsid w:val="00861FFF"/>
    <w:rsid w:val="0086749A"/>
    <w:rsid w:val="008803EE"/>
    <w:rsid w:val="00886764"/>
    <w:rsid w:val="008875B2"/>
    <w:rsid w:val="008935C2"/>
    <w:rsid w:val="00895A5D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BD8"/>
    <w:rsid w:val="0095392F"/>
    <w:rsid w:val="00962BAF"/>
    <w:rsid w:val="00970EAA"/>
    <w:rsid w:val="00974C1B"/>
    <w:rsid w:val="00977790"/>
    <w:rsid w:val="00985D89"/>
    <w:rsid w:val="00995A62"/>
    <w:rsid w:val="009B224B"/>
    <w:rsid w:val="009B324B"/>
    <w:rsid w:val="009D1945"/>
    <w:rsid w:val="009E09EE"/>
    <w:rsid w:val="009F1711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D6647"/>
    <w:rsid w:val="00AD7C06"/>
    <w:rsid w:val="00AE5CB4"/>
    <w:rsid w:val="00AF79F6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3A7E"/>
    <w:rsid w:val="00B77B98"/>
    <w:rsid w:val="00BA4182"/>
    <w:rsid w:val="00BA4385"/>
    <w:rsid w:val="00BB24DA"/>
    <w:rsid w:val="00BB3BC6"/>
    <w:rsid w:val="00BC520E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4A92"/>
    <w:rsid w:val="00C36D12"/>
    <w:rsid w:val="00C40CD8"/>
    <w:rsid w:val="00C557BD"/>
    <w:rsid w:val="00C56411"/>
    <w:rsid w:val="00C67550"/>
    <w:rsid w:val="00C74733"/>
    <w:rsid w:val="00C82E83"/>
    <w:rsid w:val="00C953DD"/>
    <w:rsid w:val="00C97672"/>
    <w:rsid w:val="00CB24F0"/>
    <w:rsid w:val="00CC2769"/>
    <w:rsid w:val="00CD5B32"/>
    <w:rsid w:val="00CE762E"/>
    <w:rsid w:val="00CF1CC9"/>
    <w:rsid w:val="00CF2912"/>
    <w:rsid w:val="00CF6005"/>
    <w:rsid w:val="00D01869"/>
    <w:rsid w:val="00D11974"/>
    <w:rsid w:val="00D15E52"/>
    <w:rsid w:val="00D16C90"/>
    <w:rsid w:val="00D21300"/>
    <w:rsid w:val="00D35702"/>
    <w:rsid w:val="00D43C7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3392D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02BA0"/>
    <w:rsid w:val="00F1103E"/>
    <w:rsid w:val="00F14015"/>
    <w:rsid w:val="00F14B20"/>
    <w:rsid w:val="00F2256B"/>
    <w:rsid w:val="00F563F9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8280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rsid w:val="00CE762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rsid w:val="00CE762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609E-32B4-4E4B-9887-BC6F666F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2</cp:revision>
  <cp:lastPrinted>2021-11-25T08:29:00Z</cp:lastPrinted>
  <dcterms:created xsi:type="dcterms:W3CDTF">2022-08-17T12:02:00Z</dcterms:created>
  <dcterms:modified xsi:type="dcterms:W3CDTF">2022-08-17T12:02:00Z</dcterms:modified>
</cp:coreProperties>
</file>