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B043A8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</w:t>
      </w:r>
      <w:r w:rsidR="00506462">
        <w:rPr>
          <w:rFonts w:ascii="Times New Roman" w:hAnsi="Times New Roman" w:cs="Times New Roman"/>
          <w:sz w:val="24"/>
          <w:szCs w:val="24"/>
        </w:rPr>
        <w:t>3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506462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506462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62">
        <w:rPr>
          <w:rFonts w:ascii="Times New Roman" w:hAnsi="Times New Roman" w:cs="Times New Roman"/>
          <w:b/>
          <w:sz w:val="24"/>
          <w:szCs w:val="24"/>
        </w:rPr>
        <w:t>О списании дебиторской задолженности</w:t>
      </w:r>
      <w:r w:rsidR="00E06ADA" w:rsidRPr="00E06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462" w:rsidRPr="00EA4128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</w:t>
      </w:r>
      <w:r w:rsidR="002A68FD">
        <w:rPr>
          <w:rFonts w:ascii="Times New Roman" w:hAnsi="Times New Roman" w:cs="Times New Roman"/>
          <w:sz w:val="20"/>
          <w:szCs w:val="20"/>
        </w:rPr>
        <w:t>.</w:t>
      </w:r>
    </w:p>
    <w:p w:rsidR="00A51510" w:rsidRPr="00506462" w:rsidRDefault="00506462" w:rsidP="0050646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62">
        <w:rPr>
          <w:rFonts w:ascii="Times New Roman" w:hAnsi="Times New Roman" w:cs="Times New Roman"/>
          <w:b/>
          <w:sz w:val="24"/>
          <w:szCs w:val="24"/>
        </w:rPr>
        <w:t>О передаче полномочий по формированию и исполнению бюджета МО «Усть-Лужское сельское поселение» муниципальному образованию Кингисеппский муниципальный район» на 2022 год и плановый период 2023 и 2024 годов</w:t>
      </w:r>
    </w:p>
    <w:p w:rsidR="00506462" w:rsidRPr="00EA4128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51510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</w:t>
      </w:r>
      <w:r w:rsidR="00A51510">
        <w:rPr>
          <w:rFonts w:ascii="Times New Roman" w:hAnsi="Times New Roman" w:cs="Times New Roman"/>
          <w:sz w:val="20"/>
          <w:szCs w:val="20"/>
        </w:rPr>
        <w:t>.</w:t>
      </w:r>
    </w:p>
    <w:p w:rsidR="00A51510" w:rsidRDefault="00E90F1B" w:rsidP="0050646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1B">
        <w:rPr>
          <w:rFonts w:ascii="Times New Roman" w:hAnsi="Times New Roman" w:cs="Times New Roman"/>
          <w:b/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Усть-Лужского сельского поселения, при реализации преимущественного права на приобретение такого имущества</w:t>
      </w:r>
    </w:p>
    <w:p w:rsidR="00A51510" w:rsidRPr="00377B5B" w:rsidRDefault="00A51510" w:rsidP="00A5151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77B5B">
        <w:rPr>
          <w:rFonts w:ascii="Times New Roman" w:hAnsi="Times New Roman" w:cs="Times New Roman"/>
          <w:sz w:val="20"/>
          <w:szCs w:val="20"/>
        </w:rPr>
        <w:t>Докладчик Будуштяну Ю.В.</w:t>
      </w:r>
    </w:p>
    <w:p w:rsidR="00A51510" w:rsidRDefault="00A51510" w:rsidP="00A5151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77B5B">
        <w:rPr>
          <w:rFonts w:ascii="Times New Roman" w:hAnsi="Times New Roman" w:cs="Times New Roman"/>
          <w:sz w:val="20"/>
          <w:szCs w:val="20"/>
        </w:rPr>
        <w:t>Постоянная депутатская комиссия по бюджету</w:t>
      </w:r>
      <w:r w:rsidRPr="00585B4B">
        <w:rPr>
          <w:rFonts w:ascii="Times New Roman" w:hAnsi="Times New Roman" w:cs="Times New Roman"/>
          <w:sz w:val="20"/>
          <w:szCs w:val="20"/>
        </w:rPr>
        <w:t>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E90F1B" w:rsidRDefault="00E90F1B" w:rsidP="00E90F1B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1B">
        <w:rPr>
          <w:rFonts w:ascii="Times New Roman" w:hAnsi="Times New Roman" w:cs="Times New Roman"/>
          <w:b/>
          <w:sz w:val="24"/>
          <w:szCs w:val="24"/>
        </w:rPr>
        <w:t>О передаче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МО «Усть-Лужское сельское поселение» муниципальному образованию «Кингисеппский муниципальный район» Ленинградской области</w:t>
      </w:r>
    </w:p>
    <w:p w:rsidR="00E90F1B" w:rsidRPr="00EA4128" w:rsidRDefault="00E90F1B" w:rsidP="00E90F1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Ибрагимова Ю.В.</w:t>
      </w:r>
    </w:p>
    <w:p w:rsidR="00E90F1B" w:rsidRDefault="00E90F1B" w:rsidP="00E90F1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5E3EBC" w:rsidRDefault="005E3EBC" w:rsidP="005E3EB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О передаче муниципальному образованию «Кингисеппский муниципальный район» Ленинградской области полномочий муниципального образования «Усть-Лужское сельское поселение» Кингисеппского муниципального района Ленинградской области по организации и осуществлению муниципального жилищного контроля на 2022 год</w:t>
      </w:r>
    </w:p>
    <w:p w:rsidR="005E3EBC" w:rsidRPr="00EA4128" w:rsidRDefault="005E3EBC" w:rsidP="005E3EB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Ю.В.</w:t>
      </w:r>
    </w:p>
    <w:p w:rsidR="005E3EBC" w:rsidRDefault="005E3EBC" w:rsidP="005E3EB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FA072E" w:rsidRDefault="00377B5B" w:rsidP="00377B5B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5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18 декабря 2020 года №104 «Об утверждении Прогнозного Плана (программы) приватизации имущества МО «Усть-Лужское сельское поселение» Кингисеппского муниципального района Ленинградской области на 2021 год»</w:t>
      </w:r>
    </w:p>
    <w:p w:rsidR="00377B5B" w:rsidRPr="00EA4128" w:rsidRDefault="00377B5B" w:rsidP="00377B5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Ю.В.</w:t>
      </w:r>
    </w:p>
    <w:p w:rsidR="00377B5B" w:rsidRDefault="00377B5B" w:rsidP="00377B5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377B5B" w:rsidRDefault="00377B5B" w:rsidP="00377B5B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5B">
        <w:rPr>
          <w:rFonts w:ascii="Times New Roman" w:hAnsi="Times New Roman" w:cs="Times New Roman"/>
          <w:b/>
          <w:sz w:val="24"/>
          <w:szCs w:val="24"/>
        </w:rPr>
        <w:t>О включении в состав казны имущества</w:t>
      </w:r>
    </w:p>
    <w:p w:rsidR="00377B5B" w:rsidRPr="00EA4128" w:rsidRDefault="00377B5B" w:rsidP="00377B5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lastRenderedPageBreak/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Ю.В.</w:t>
      </w:r>
    </w:p>
    <w:p w:rsidR="00377B5B" w:rsidRDefault="00377B5B" w:rsidP="00377B5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="00F76C93"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 w:rsidR="00F76C93">
        <w:rPr>
          <w:rFonts w:ascii="Times New Roman" w:hAnsi="Times New Roman" w:cs="Times New Roman"/>
          <w:sz w:val="20"/>
          <w:szCs w:val="20"/>
        </w:rPr>
        <w:t>Калемин С.И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F76C93" w:rsidRDefault="00F76C93" w:rsidP="00F202B0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93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 и использования муниципального жилищного фонда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B5B">
        <w:rPr>
          <w:rFonts w:ascii="Times New Roman" w:hAnsi="Times New Roman" w:cs="Times New Roman"/>
          <w:b/>
          <w:sz w:val="24"/>
          <w:szCs w:val="24"/>
        </w:rPr>
        <w:t>МО «Усть-Лужское сельское поселение» Кингисеппского муниципального района Ленинградской области</w:t>
      </w:r>
    </w:p>
    <w:p w:rsidR="00F76C93" w:rsidRPr="00EA4128" w:rsidRDefault="00F76C93" w:rsidP="00F76C9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Ю.В.</w:t>
      </w:r>
    </w:p>
    <w:p w:rsidR="00F76C93" w:rsidRPr="00F76C93" w:rsidRDefault="00F76C93" w:rsidP="00F76C9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B17E30" w:rsidRPr="005E3EBC" w:rsidRDefault="00B17E30" w:rsidP="0050646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="00506462">
        <w:rPr>
          <w:rFonts w:ascii="Times New Roman" w:hAnsi="Times New Roman" w:cs="Times New Roman"/>
          <w:sz w:val="24"/>
          <w:szCs w:val="24"/>
        </w:rPr>
        <w:t>23</w:t>
      </w:r>
      <w:r w:rsidR="00046187">
        <w:rPr>
          <w:rFonts w:ascii="Times New Roman" w:hAnsi="Times New Roman" w:cs="Times New Roman"/>
          <w:sz w:val="24"/>
          <w:szCs w:val="24"/>
        </w:rPr>
        <w:t>.0</w:t>
      </w:r>
      <w:r w:rsidR="00506462">
        <w:rPr>
          <w:rFonts w:ascii="Times New Roman" w:hAnsi="Times New Roman" w:cs="Times New Roman"/>
          <w:sz w:val="24"/>
          <w:szCs w:val="24"/>
        </w:rPr>
        <w:t>9</w:t>
      </w:r>
      <w:r w:rsidR="000C4F1E" w:rsidRPr="00B043A8">
        <w:rPr>
          <w:rFonts w:ascii="Times New Roman" w:hAnsi="Times New Roman" w:cs="Times New Roman"/>
          <w:sz w:val="24"/>
          <w:szCs w:val="24"/>
        </w:rPr>
        <w:t>.2021г.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A51510" w:rsidRPr="00E50C3A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462">
        <w:rPr>
          <w:rFonts w:ascii="Times New Roman" w:hAnsi="Times New Roman" w:cs="Times New Roman"/>
          <w:sz w:val="24"/>
          <w:szCs w:val="24"/>
        </w:rPr>
        <w:t>23.09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74" w:rsidRDefault="00DA5F74" w:rsidP="001F42B0">
      <w:pPr>
        <w:spacing w:before="0"/>
      </w:pPr>
      <w:r>
        <w:separator/>
      </w:r>
    </w:p>
  </w:endnote>
  <w:endnote w:type="continuationSeparator" w:id="0">
    <w:p w:rsidR="00DA5F74" w:rsidRDefault="00DA5F74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74" w:rsidRDefault="00DA5F74" w:rsidP="001F42B0">
      <w:pPr>
        <w:spacing w:before="0"/>
      </w:pPr>
      <w:r>
        <w:separator/>
      </w:r>
    </w:p>
  </w:footnote>
  <w:footnote w:type="continuationSeparator" w:id="0">
    <w:p w:rsidR="00DA5F74" w:rsidRDefault="00DA5F74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6893"/>
    <w:rsid w:val="00091AE3"/>
    <w:rsid w:val="00096C4C"/>
    <w:rsid w:val="000C4519"/>
    <w:rsid w:val="000C4F1E"/>
    <w:rsid w:val="000D49F8"/>
    <w:rsid w:val="000E5433"/>
    <w:rsid w:val="0011169C"/>
    <w:rsid w:val="00131934"/>
    <w:rsid w:val="00142BAC"/>
    <w:rsid w:val="00147645"/>
    <w:rsid w:val="00164DE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F42B0"/>
    <w:rsid w:val="00221147"/>
    <w:rsid w:val="002464F0"/>
    <w:rsid w:val="00251BBA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0D87"/>
    <w:rsid w:val="00372FC7"/>
    <w:rsid w:val="00377B5B"/>
    <w:rsid w:val="003843F3"/>
    <w:rsid w:val="003A133D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D0956"/>
    <w:rsid w:val="005D3F61"/>
    <w:rsid w:val="005E2F0D"/>
    <w:rsid w:val="005E3EBC"/>
    <w:rsid w:val="005E4D13"/>
    <w:rsid w:val="005F7383"/>
    <w:rsid w:val="00610106"/>
    <w:rsid w:val="0063014C"/>
    <w:rsid w:val="00643686"/>
    <w:rsid w:val="006444B0"/>
    <w:rsid w:val="00644538"/>
    <w:rsid w:val="006532E5"/>
    <w:rsid w:val="006656DE"/>
    <w:rsid w:val="00670997"/>
    <w:rsid w:val="006718E8"/>
    <w:rsid w:val="006807CA"/>
    <w:rsid w:val="006930BA"/>
    <w:rsid w:val="006B05B7"/>
    <w:rsid w:val="006D4EA3"/>
    <w:rsid w:val="006F05CD"/>
    <w:rsid w:val="006F7F5D"/>
    <w:rsid w:val="00734266"/>
    <w:rsid w:val="0073712F"/>
    <w:rsid w:val="007774AD"/>
    <w:rsid w:val="007918AE"/>
    <w:rsid w:val="00791912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6749A"/>
    <w:rsid w:val="008803EE"/>
    <w:rsid w:val="00886764"/>
    <w:rsid w:val="008935C2"/>
    <w:rsid w:val="00895A5D"/>
    <w:rsid w:val="008C3590"/>
    <w:rsid w:val="008C5626"/>
    <w:rsid w:val="008D213A"/>
    <w:rsid w:val="008D2656"/>
    <w:rsid w:val="008D302F"/>
    <w:rsid w:val="0090050A"/>
    <w:rsid w:val="00900C3E"/>
    <w:rsid w:val="009104C1"/>
    <w:rsid w:val="00911823"/>
    <w:rsid w:val="00914780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D1945"/>
    <w:rsid w:val="009E09EE"/>
    <w:rsid w:val="00A10DBD"/>
    <w:rsid w:val="00A32857"/>
    <w:rsid w:val="00A335E1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E5CB4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7B98"/>
    <w:rsid w:val="00BA4182"/>
    <w:rsid w:val="00BA4385"/>
    <w:rsid w:val="00BB24DA"/>
    <w:rsid w:val="00BB3BC6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16C90"/>
    <w:rsid w:val="00D21300"/>
    <w:rsid w:val="00D3570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76C93"/>
    <w:rsid w:val="00F964FE"/>
    <w:rsid w:val="00FA072E"/>
    <w:rsid w:val="00FA1326"/>
    <w:rsid w:val="00FA1F68"/>
    <w:rsid w:val="00FA582E"/>
    <w:rsid w:val="00FD09A3"/>
    <w:rsid w:val="00FE545A"/>
    <w:rsid w:val="00FE7DC9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C030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ED34-318A-4922-8ED6-2FBFCDBA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6</cp:revision>
  <cp:lastPrinted>2021-09-23T11:31:00Z</cp:lastPrinted>
  <dcterms:created xsi:type="dcterms:W3CDTF">2021-09-21T10:45:00Z</dcterms:created>
  <dcterms:modified xsi:type="dcterms:W3CDTF">2021-09-23T11:31:00Z</dcterms:modified>
</cp:coreProperties>
</file>