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B043A8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2A68FD" w:rsidRPr="00B043A8">
        <w:rPr>
          <w:rFonts w:ascii="Times New Roman" w:hAnsi="Times New Roman" w:cs="Times New Roman"/>
          <w:sz w:val="24"/>
          <w:szCs w:val="24"/>
        </w:rPr>
        <w:t>9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DF7A53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68F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>мая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2A68FD">
        <w:rPr>
          <w:rFonts w:ascii="Times New Roman" w:hAnsi="Times New Roman" w:cs="Times New Roman"/>
          <w:sz w:val="24"/>
          <w:szCs w:val="24"/>
        </w:rPr>
        <w:t xml:space="preserve">   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2A68FD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FD">
        <w:rPr>
          <w:rFonts w:ascii="Times New Roman" w:hAnsi="Times New Roman" w:cs="Times New Roman"/>
          <w:b/>
          <w:sz w:val="24"/>
          <w:szCs w:val="24"/>
        </w:rPr>
        <w:t>О предоставлении в безвозмездное пользование помещения в здании ремонтных мастерских, расположенного по адресу: пос. Усть-Луга, квартал Ленрыба, дом №61а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DF7A53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2A68FD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02329C" w:rsidRPr="00F14015" w:rsidRDefault="002A68FD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F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</w:p>
    <w:p w:rsidR="00DF7A53" w:rsidRPr="00EA4128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2A68FD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043A8" w:rsidRDefault="00B043A8" w:rsidP="00B043A8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3A8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 № 225 от 05.05.2012г. «Об утверждении структуры органов местного самоуправления МО «Усть-Лужское сельское поселение»</w:t>
      </w:r>
    </w:p>
    <w:p w:rsidR="00B043A8" w:rsidRPr="00EA4128" w:rsidRDefault="00B043A8" w:rsidP="00B043A8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043A8" w:rsidRDefault="00B043A8" w:rsidP="00B043A8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043A8" w:rsidRDefault="00B043A8" w:rsidP="00B043A8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3A8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 №105 от 24.09.2010 года «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 об оплате труда 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работников, 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замещающих должности, не отнесенные 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должностям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 службы и утверждения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 xml:space="preserve"> реестра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должностей, 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>не отнесенных к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должностям муниципальной службы в 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Pr="00B043A8">
        <w:rPr>
          <w:rFonts w:ascii="Times New Roman" w:eastAsia="Calibri" w:hAnsi="Times New Roman" w:cs="Times New Roman"/>
          <w:b/>
          <w:bCs/>
          <w:sz w:val="24"/>
          <w:szCs w:val="24"/>
        </w:rPr>
        <w:t>МО «Усть-Лужское сельское поселение</w:t>
      </w:r>
      <w:r w:rsidRPr="00B043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043A8" w:rsidRPr="00EA4128" w:rsidRDefault="00B043A8" w:rsidP="00B043A8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043A8" w:rsidRDefault="00B043A8" w:rsidP="00B043A8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00523B" w:rsidRDefault="0000523B" w:rsidP="0000523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23B">
        <w:rPr>
          <w:rFonts w:ascii="Times New Roman" w:eastAsia="Calibri" w:hAnsi="Times New Roman" w:cs="Times New Roman"/>
          <w:b/>
          <w:sz w:val="24"/>
          <w:szCs w:val="24"/>
        </w:rPr>
        <w:t>Об утверждении отчёта об исполнении бюджета муниципального образования «Усть-Лужское сельское поселение» Кингисеппского муниципального района Ленинградской области 2020 год»</w:t>
      </w:r>
    </w:p>
    <w:p w:rsidR="0000523B" w:rsidRPr="00EA4128" w:rsidRDefault="0000523B" w:rsidP="0000523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0523B" w:rsidRDefault="0000523B" w:rsidP="0000523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E53321" w:rsidRDefault="00E53321" w:rsidP="00E5332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321">
        <w:rPr>
          <w:rFonts w:ascii="Times New Roman" w:eastAsia="Calibri" w:hAnsi="Times New Roman" w:cs="Times New Roman"/>
          <w:b/>
          <w:sz w:val="24"/>
          <w:szCs w:val="24"/>
        </w:rPr>
        <w:t>О принятии земельного участка из собственности муниципального образования «Кингисеппский муниципальный район» Ленинградской области в собственность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E53321" w:rsidRPr="00EA4128" w:rsidRDefault="00E53321" w:rsidP="00E53321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Яковлева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53321" w:rsidRDefault="00E53321" w:rsidP="00E53321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1E3A00" w:rsidRDefault="001E3A00" w:rsidP="001E3A0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A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 обращении в Законодательное собрание Ленинградской области с ходатайством об упразднении населенного пункта дер. Кайболово</w:t>
      </w:r>
    </w:p>
    <w:p w:rsidR="001E3A00" w:rsidRPr="00EA4128" w:rsidRDefault="001E3A00" w:rsidP="001E3A0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Яковлева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1E3A00" w:rsidRPr="00B043A8" w:rsidRDefault="001E3A00" w:rsidP="001E3A00">
      <w:pPr>
        <w:pStyle w:val="a9"/>
        <w:spacing w:before="0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  <w:bookmarkStart w:id="0" w:name="_GoBack"/>
      <w:bookmarkEnd w:id="0"/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73712F" w:rsidRPr="00E50C3A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2A68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68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0C4F1E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Pr="00B043A8">
        <w:rPr>
          <w:rFonts w:ascii="Times New Roman" w:hAnsi="Times New Roman" w:cs="Times New Roman"/>
          <w:sz w:val="24"/>
          <w:szCs w:val="24"/>
        </w:rPr>
        <w:t>26.05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9A" w:rsidRDefault="0086749A" w:rsidP="001F42B0">
      <w:pPr>
        <w:spacing w:before="0"/>
      </w:pPr>
      <w:r>
        <w:separator/>
      </w:r>
    </w:p>
  </w:endnote>
  <w:endnote w:type="continuationSeparator" w:id="0">
    <w:p w:rsidR="0086749A" w:rsidRDefault="0086749A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9A" w:rsidRDefault="0086749A" w:rsidP="001F42B0">
      <w:pPr>
        <w:spacing w:before="0"/>
      </w:pPr>
      <w:r>
        <w:separator/>
      </w:r>
    </w:p>
  </w:footnote>
  <w:footnote w:type="continuationSeparator" w:id="0">
    <w:p w:rsidR="0086749A" w:rsidRDefault="0086749A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6063E"/>
    <w:rsid w:val="000614DA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532E5"/>
    <w:rsid w:val="00670997"/>
    <w:rsid w:val="006718E8"/>
    <w:rsid w:val="006930BA"/>
    <w:rsid w:val="006B05B7"/>
    <w:rsid w:val="006F05CD"/>
    <w:rsid w:val="006F7F5D"/>
    <w:rsid w:val="00734266"/>
    <w:rsid w:val="0073712F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86A5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DF7A53"/>
    <w:rsid w:val="00E245CE"/>
    <w:rsid w:val="00E250E6"/>
    <w:rsid w:val="00E50C3A"/>
    <w:rsid w:val="00E53321"/>
    <w:rsid w:val="00E66086"/>
    <w:rsid w:val="00E73ED3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EDE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0C12-1B21-4F3C-8E41-E44C2D4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2021-02-19T10:52:00Z</cp:lastPrinted>
  <dcterms:created xsi:type="dcterms:W3CDTF">2021-05-18T06:54:00Z</dcterms:created>
  <dcterms:modified xsi:type="dcterms:W3CDTF">2021-05-21T11:50:00Z</dcterms:modified>
</cp:coreProperties>
</file>