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BB" w:rsidRDefault="007E6DBB" w:rsidP="00C55E46">
      <w:pPr>
        <w:jc w:val="center"/>
        <w:rPr>
          <w:rFonts w:ascii="Times New Roman" w:hAnsi="Times New Roman"/>
          <w:bCs/>
        </w:rPr>
      </w:pPr>
    </w:p>
    <w:p w:rsidR="00C55E46" w:rsidRDefault="00C55E46" w:rsidP="00C55E46">
      <w:pPr>
        <w:pStyle w:val="4"/>
        <w:numPr>
          <w:ilvl w:val="3"/>
          <w:numId w:val="4"/>
        </w:numPr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5715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46" w:rsidRDefault="00C55E46" w:rsidP="00C55E46">
      <w:pPr>
        <w:pStyle w:val="4"/>
        <w:numPr>
          <w:ilvl w:val="3"/>
          <w:numId w:val="4"/>
        </w:numPr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Администрация</w:t>
      </w:r>
    </w:p>
    <w:p w:rsidR="00C55E46" w:rsidRDefault="00C55E46" w:rsidP="00C55E46">
      <w:pPr>
        <w:pStyle w:val="4"/>
        <w:numPr>
          <w:ilvl w:val="3"/>
          <w:numId w:val="4"/>
        </w:numPr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муниципального образования</w:t>
      </w:r>
    </w:p>
    <w:p w:rsidR="00C55E46" w:rsidRPr="004A524D" w:rsidRDefault="00C55E46" w:rsidP="00C55E46">
      <w:pPr>
        <w:pStyle w:val="4"/>
        <w:numPr>
          <w:ilvl w:val="3"/>
          <w:numId w:val="4"/>
        </w:numPr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«Усть-Лужское сельское поселение»</w:t>
      </w:r>
    </w:p>
    <w:p w:rsidR="00C55E46" w:rsidRDefault="00C55E46" w:rsidP="00C55E46">
      <w:pPr>
        <w:pStyle w:val="4"/>
        <w:numPr>
          <w:ilvl w:val="3"/>
          <w:numId w:val="4"/>
        </w:numPr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Кингисеппского муниципального района</w:t>
      </w:r>
    </w:p>
    <w:p w:rsidR="00C55E46" w:rsidRDefault="00C55E46" w:rsidP="00C55E46">
      <w:pPr>
        <w:pStyle w:val="4"/>
        <w:numPr>
          <w:ilvl w:val="3"/>
          <w:numId w:val="4"/>
        </w:numPr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Ленинградской области</w:t>
      </w:r>
    </w:p>
    <w:p w:rsidR="00C55E46" w:rsidRDefault="00C55E46" w:rsidP="00C55E46">
      <w:pPr>
        <w:pStyle w:val="Bodytext20"/>
        <w:shd w:val="clear" w:color="auto" w:fill="auto"/>
        <w:tabs>
          <w:tab w:val="left" w:pos="8083"/>
        </w:tabs>
        <w:spacing w:before="0" w:after="308" w:line="280" w:lineRule="exact"/>
        <w:jc w:val="left"/>
        <w:rPr>
          <w:color w:val="auto"/>
          <w:sz w:val="24"/>
          <w:szCs w:val="24"/>
        </w:rPr>
      </w:pPr>
    </w:p>
    <w:p w:rsidR="00C60D42" w:rsidRPr="00C55E46" w:rsidRDefault="007E5B2D">
      <w:pPr>
        <w:pStyle w:val="Bodytext20"/>
        <w:shd w:val="clear" w:color="auto" w:fill="auto"/>
        <w:tabs>
          <w:tab w:val="left" w:pos="8083"/>
        </w:tabs>
        <w:spacing w:before="0" w:after="308" w:line="280" w:lineRule="exact"/>
        <w:rPr>
          <w:b/>
          <w:color w:val="auto"/>
          <w:sz w:val="24"/>
          <w:szCs w:val="24"/>
        </w:rPr>
      </w:pPr>
      <w:r w:rsidRPr="00C55E46">
        <w:rPr>
          <w:b/>
          <w:color w:val="auto"/>
          <w:sz w:val="24"/>
          <w:szCs w:val="24"/>
        </w:rPr>
        <w:t>ПОСТАНОВЛЕНИЕ</w:t>
      </w:r>
    </w:p>
    <w:tbl>
      <w:tblPr>
        <w:tblStyle w:val="af3"/>
        <w:tblW w:w="4053" w:type="dxa"/>
        <w:tblLook w:val="04A0"/>
      </w:tblPr>
      <w:tblGrid>
        <w:gridCol w:w="2027"/>
        <w:gridCol w:w="2026"/>
      </w:tblGrid>
      <w:tr w:rsidR="00C55E46" w:rsidRPr="000A244C" w:rsidTr="00C55E46"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C55E46" w:rsidRPr="000A244C" w:rsidRDefault="00C55E46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ind w:right="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16.02.2023 г.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C55E46" w:rsidRPr="000A244C" w:rsidRDefault="00C55E46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ind w:right="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№34</w:t>
            </w:r>
          </w:p>
        </w:tc>
      </w:tr>
    </w:tbl>
    <w:p w:rsidR="00C60D42" w:rsidRPr="000A244C" w:rsidRDefault="00C60D42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</w:p>
    <w:p w:rsidR="00C60D42" w:rsidRPr="000A244C" w:rsidRDefault="007E5B2D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0A244C">
        <w:rPr>
          <w:rFonts w:ascii="Times New Roman" w:hAnsi="Times New Roman" w:cs="Times New Roman"/>
          <w:b w:val="0"/>
          <w:sz w:val="24"/>
          <w:szCs w:val="24"/>
        </w:rPr>
        <w:t>Об обеспечении надлежащего состояния</w:t>
      </w:r>
    </w:p>
    <w:p w:rsidR="00C60D42" w:rsidRPr="000A244C" w:rsidRDefault="007E5B2D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0A244C">
        <w:rPr>
          <w:rFonts w:ascii="Times New Roman" w:hAnsi="Times New Roman" w:cs="Times New Roman"/>
          <w:b w:val="0"/>
          <w:sz w:val="24"/>
          <w:szCs w:val="24"/>
        </w:rPr>
        <w:t>наружного противопожарного водоснабжения</w:t>
      </w:r>
    </w:p>
    <w:p w:rsidR="00C60D42" w:rsidRPr="000A244C" w:rsidRDefault="00C55E46" w:rsidP="00C55E46">
      <w:pPr>
        <w:pStyle w:val="20"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границах МО «Усть-Лужское сельское</w:t>
      </w:r>
    </w:p>
    <w:p w:rsidR="00C55E46" w:rsidRDefault="00C55E46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поселение» Кингисеппского</w:t>
      </w:r>
      <w:r w:rsidR="007E5B2D" w:rsidRPr="000A244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7E5B2D" w:rsidRPr="000A244C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="007E5B2D" w:rsidRPr="000A244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60D42" w:rsidRPr="000A244C" w:rsidRDefault="007E5B2D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0A244C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192299">
        <w:rPr>
          <w:rFonts w:ascii="Times New Roman" w:hAnsi="Times New Roman" w:cs="Times New Roman"/>
          <w:b w:val="0"/>
          <w:sz w:val="24"/>
          <w:szCs w:val="24"/>
        </w:rPr>
        <w:t>Ленинградской области</w:t>
      </w:r>
    </w:p>
    <w:p w:rsidR="00C60D42" w:rsidRPr="000A244C" w:rsidRDefault="00C60D42">
      <w:pPr>
        <w:pStyle w:val="25"/>
        <w:spacing w:after="0" w:line="240" w:lineRule="auto"/>
        <w:jc w:val="both"/>
        <w:rPr>
          <w:b/>
          <w:color w:val="auto"/>
        </w:rPr>
      </w:pPr>
    </w:p>
    <w:p w:rsidR="00C60D42" w:rsidRPr="000A244C" w:rsidRDefault="007E5B2D">
      <w:pPr>
        <w:jc w:val="both"/>
        <w:rPr>
          <w:rFonts w:ascii="Times New Roman" w:hAnsi="Times New Roman" w:cs="Times New Roman"/>
          <w:color w:val="auto"/>
        </w:rPr>
      </w:pPr>
      <w:proofErr w:type="gramStart"/>
      <w:r w:rsidRPr="000A244C">
        <w:rPr>
          <w:rFonts w:ascii="Times New Roman" w:hAnsi="Times New Roman" w:cs="Times New Roman"/>
          <w:color w:val="auto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 w:rsidRPr="000A244C">
        <w:rPr>
          <w:rFonts w:ascii="Times New Roman" w:hAnsi="Times New Roman" w:cs="Times New Roman"/>
          <w:bCs/>
          <w:color w:val="auto"/>
        </w:rPr>
        <w:t>«О водоснабжении и водоотведении», вцелях</w:t>
      </w:r>
      <w:proofErr w:type="gramEnd"/>
      <w:r w:rsidRPr="000A244C">
        <w:rPr>
          <w:rFonts w:ascii="Times New Roman" w:hAnsi="Times New Roman" w:cs="Times New Roman"/>
          <w:bCs/>
          <w:color w:val="auto"/>
        </w:rPr>
        <w:t xml:space="preserve"> обеспечения пожарной безопасности </w:t>
      </w:r>
      <w:r w:rsidRPr="000A244C">
        <w:rPr>
          <w:rFonts w:ascii="Times New Roman" w:hAnsi="Times New Roman" w:cs="Times New Roman"/>
        </w:rPr>
        <w:t>в границах муниципального образ</w:t>
      </w:r>
      <w:r w:rsidR="00192299">
        <w:rPr>
          <w:rFonts w:ascii="Times New Roman" w:hAnsi="Times New Roman" w:cs="Times New Roman"/>
        </w:rPr>
        <w:t xml:space="preserve">ования «Усть-Лужское </w:t>
      </w:r>
      <w:r w:rsidRPr="000A244C">
        <w:rPr>
          <w:rFonts w:ascii="Times New Roman" w:hAnsi="Times New Roman" w:cs="Times New Roman"/>
        </w:rPr>
        <w:t>сельско</w:t>
      </w:r>
      <w:r w:rsidR="00192299">
        <w:rPr>
          <w:rFonts w:ascii="Times New Roman" w:hAnsi="Times New Roman" w:cs="Times New Roman"/>
        </w:rPr>
        <w:t xml:space="preserve">е поселение» Кингисеппского </w:t>
      </w:r>
      <w:r w:rsidRPr="000A244C">
        <w:rPr>
          <w:rFonts w:ascii="Times New Roman" w:hAnsi="Times New Roman" w:cs="Times New Roman"/>
        </w:rPr>
        <w:t>района Ленинградской области</w:t>
      </w:r>
      <w:proofErr w:type="gramStart"/>
      <w:r w:rsidR="00192299">
        <w:rPr>
          <w:rFonts w:ascii="Times New Roman" w:hAnsi="Times New Roman" w:cs="Times New Roman"/>
        </w:rPr>
        <w:t>,</w:t>
      </w:r>
      <w:r w:rsidRPr="000A244C">
        <w:rPr>
          <w:rFonts w:ascii="Times New Roman" w:hAnsi="Times New Roman" w:cs="Times New Roman"/>
          <w:bCs/>
          <w:color w:val="auto"/>
        </w:rPr>
        <w:t>а</w:t>
      </w:r>
      <w:proofErr w:type="gramEnd"/>
      <w:r w:rsidRPr="000A244C">
        <w:rPr>
          <w:rFonts w:ascii="Times New Roman" w:hAnsi="Times New Roman" w:cs="Times New Roman"/>
          <w:bCs/>
          <w:color w:val="auto"/>
        </w:rPr>
        <w:t>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  <w:r w:rsidR="00192299">
        <w:rPr>
          <w:rFonts w:ascii="Times New Roman" w:hAnsi="Times New Roman" w:cs="Times New Roman"/>
          <w:bCs/>
          <w:color w:val="auto"/>
        </w:rPr>
        <w:t>, администрация</w:t>
      </w:r>
    </w:p>
    <w:p w:rsidR="00C60D42" w:rsidRPr="000A244C" w:rsidRDefault="00C60D42">
      <w:pPr>
        <w:jc w:val="both"/>
        <w:rPr>
          <w:rFonts w:ascii="Times New Roman" w:hAnsi="Times New Roman" w:cs="Times New Roman"/>
          <w:color w:val="auto"/>
        </w:rPr>
      </w:pPr>
    </w:p>
    <w:p w:rsidR="00C60D42" w:rsidRPr="000A244C" w:rsidRDefault="0019229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ПОСТАНОВЛЯЕТ</w:t>
      </w:r>
      <w:r w:rsidR="007E5B2D" w:rsidRPr="000A244C">
        <w:rPr>
          <w:rFonts w:ascii="Times New Roman" w:hAnsi="Times New Roman" w:cs="Times New Roman"/>
          <w:color w:val="auto"/>
        </w:rPr>
        <w:t>:</w:t>
      </w:r>
    </w:p>
    <w:p w:rsidR="00C60D42" w:rsidRPr="000A244C" w:rsidRDefault="00C60D42">
      <w:pPr>
        <w:jc w:val="center"/>
        <w:rPr>
          <w:rFonts w:ascii="Times New Roman" w:hAnsi="Times New Roman" w:cs="Times New Roman"/>
          <w:color w:val="auto"/>
        </w:rPr>
      </w:pPr>
    </w:p>
    <w:p w:rsidR="00C60D42" w:rsidRPr="000A244C" w:rsidRDefault="007E5B2D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Утвердить прилагаемый Порядок содержания и эксплуатации источников наружного противопожарного водоснабжения в границах муниципального образования </w:t>
      </w:r>
      <w:r w:rsidR="005865AE" w:rsidRPr="005865AE">
        <w:rPr>
          <w:sz w:val="24"/>
          <w:szCs w:val="24"/>
        </w:rPr>
        <w:t>«Усть-Лужскоесельское поселение» Кингисеппского</w:t>
      </w:r>
      <w:r w:rsidR="005865AE">
        <w:rPr>
          <w:sz w:val="24"/>
          <w:szCs w:val="24"/>
        </w:rPr>
        <w:t xml:space="preserve"> муниципального</w:t>
      </w:r>
      <w:r w:rsidRPr="000A244C">
        <w:rPr>
          <w:sz w:val="24"/>
          <w:szCs w:val="24"/>
        </w:rPr>
        <w:t>района Ленинградской области, согласно приложению № 1 к настоящему постановлению.</w:t>
      </w:r>
    </w:p>
    <w:p w:rsidR="00C60D42" w:rsidRPr="000A244C" w:rsidRDefault="007E5B2D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Федерации, а также пожарные резервуары.</w:t>
      </w:r>
    </w:p>
    <w:p w:rsidR="00C60D42" w:rsidRPr="004A10F9" w:rsidRDefault="00DC32C1" w:rsidP="004A10F9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ГУП «</w:t>
      </w:r>
      <w:proofErr w:type="spellStart"/>
      <w:r>
        <w:rPr>
          <w:sz w:val="24"/>
          <w:szCs w:val="24"/>
        </w:rPr>
        <w:t>Ленобоводоканал</w:t>
      </w:r>
      <w:proofErr w:type="spellEnd"/>
      <w:r>
        <w:rPr>
          <w:sz w:val="24"/>
          <w:szCs w:val="24"/>
        </w:rPr>
        <w:t xml:space="preserve">», </w:t>
      </w:r>
      <w:r w:rsidR="002255EC">
        <w:rPr>
          <w:sz w:val="24"/>
          <w:szCs w:val="24"/>
        </w:rPr>
        <w:t>организациям водопроводно-канализационного</w:t>
      </w:r>
      <w:r w:rsidR="004A10F9">
        <w:rPr>
          <w:sz w:val="24"/>
          <w:szCs w:val="24"/>
        </w:rPr>
        <w:t xml:space="preserve"> хозяйства,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водоснабжения:</w:t>
      </w:r>
    </w:p>
    <w:p w:rsidR="006F7D1D" w:rsidRPr="000A244C" w:rsidRDefault="004A10F9" w:rsidP="006F7D1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</w:t>
      </w:r>
      <w:r w:rsidR="008B1B24">
        <w:rPr>
          <w:sz w:val="24"/>
          <w:szCs w:val="24"/>
        </w:rPr>
        <w:t xml:space="preserve">. </w:t>
      </w:r>
      <w:proofErr w:type="gramStart"/>
      <w:r w:rsidR="008B1B24">
        <w:rPr>
          <w:sz w:val="24"/>
          <w:szCs w:val="24"/>
        </w:rPr>
        <w:t>Организовывать</w:t>
      </w:r>
      <w:r w:rsidR="007E5B2D" w:rsidRPr="000A244C">
        <w:rPr>
          <w:sz w:val="24"/>
          <w:szCs w:val="24"/>
        </w:rPr>
        <w:t xml:space="preserve">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</w:t>
      </w:r>
      <w:r w:rsidR="002E01E2">
        <w:rPr>
          <w:sz w:val="24"/>
          <w:szCs w:val="24"/>
        </w:rPr>
        <w:t>абжения на территории поселения и в сроки до 20 июня и 20 ноября результаты представлять в администрацию муниципального образования для обобщения и доклада главе администрации</w:t>
      </w:r>
      <w:proofErr w:type="gramEnd"/>
      <w:r w:rsidR="002E01E2">
        <w:rPr>
          <w:sz w:val="24"/>
          <w:szCs w:val="24"/>
        </w:rPr>
        <w:t xml:space="preserve"> МО.</w:t>
      </w:r>
    </w:p>
    <w:p w:rsidR="00C60D42" w:rsidRDefault="006F7D1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7E5B2D" w:rsidRPr="000A244C">
        <w:rPr>
          <w:sz w:val="24"/>
          <w:szCs w:val="24"/>
        </w:rPr>
        <w:t xml:space="preserve">. Принимать своевременные </w:t>
      </w:r>
      <w:r w:rsidR="002355EB">
        <w:rPr>
          <w:sz w:val="24"/>
          <w:szCs w:val="24"/>
        </w:rPr>
        <w:t xml:space="preserve">меры по ремонту </w:t>
      </w:r>
      <w:r w:rsidR="007E5B2D" w:rsidRPr="000A244C">
        <w:rPr>
          <w:sz w:val="24"/>
          <w:szCs w:val="24"/>
        </w:rPr>
        <w:t xml:space="preserve">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</w:t>
      </w:r>
      <w:proofErr w:type="gramStart"/>
      <w:r w:rsidR="007E5B2D" w:rsidRPr="000A244C">
        <w:rPr>
          <w:sz w:val="24"/>
          <w:szCs w:val="24"/>
        </w:rPr>
        <w:t>Р</w:t>
      </w:r>
      <w:proofErr w:type="gramEnd"/>
      <w:r w:rsidR="007E5B2D" w:rsidRPr="000A244C">
        <w:rPr>
          <w:sz w:val="24"/>
          <w:szCs w:val="24"/>
        </w:rPr>
        <w:t xml:space="preserve">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</w:t>
      </w:r>
      <w:r w:rsidR="00EF4A67">
        <w:rPr>
          <w:sz w:val="24"/>
          <w:szCs w:val="24"/>
        </w:rPr>
        <w:t>рактеристики. Методы испытания».</w:t>
      </w:r>
    </w:p>
    <w:p w:rsidR="00EF4A67" w:rsidRPr="000A244C" w:rsidRDefault="00EF4A67" w:rsidP="00EF4A67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0A244C">
        <w:rPr>
          <w:sz w:val="24"/>
          <w:szCs w:val="24"/>
        </w:rPr>
        <w:t>Предоставлять два раза в год (до 01 апреля и до 01 сентября)  в подразделение Государственной противопожарной службы, перечни имеющихся водопроводных сетей, с находящимися на них пожарными гидрантами, по</w:t>
      </w:r>
      <w:r>
        <w:rPr>
          <w:sz w:val="24"/>
          <w:szCs w:val="24"/>
        </w:rPr>
        <w:t>длежащих проверки на водоотдачу.</w:t>
      </w:r>
    </w:p>
    <w:p w:rsidR="00C60D42" w:rsidRPr="00DC32C1" w:rsidRDefault="006F7D1D" w:rsidP="006F7D1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7E5B2D" w:rsidRPr="000A244C">
        <w:rPr>
          <w:sz w:val="24"/>
          <w:szCs w:val="24"/>
        </w:rPr>
        <w:t>Рекомендовать подразделениям Государственной противопожарной службы:</w:t>
      </w:r>
    </w:p>
    <w:p w:rsidR="00C60D42" w:rsidRPr="000A244C" w:rsidRDefault="00DC32C1" w:rsidP="00DC32C1">
      <w:pPr>
        <w:pStyle w:val="24"/>
        <w:shd w:val="clear" w:color="auto" w:fill="auto"/>
        <w:tabs>
          <w:tab w:val="left" w:pos="4395"/>
        </w:tabs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7E5B2D" w:rsidRPr="000A244C">
        <w:rPr>
          <w:sz w:val="24"/>
          <w:szCs w:val="24"/>
        </w:rPr>
        <w:t xml:space="preserve">. Согласовать </w:t>
      </w:r>
      <w:r>
        <w:rPr>
          <w:sz w:val="24"/>
          <w:szCs w:val="24"/>
        </w:rPr>
        <w:t>планы (</w:t>
      </w:r>
      <w:r w:rsidR="007E5B2D" w:rsidRPr="000A244C">
        <w:rPr>
          <w:sz w:val="24"/>
          <w:szCs w:val="24"/>
        </w:rPr>
        <w:t>инструкции</w:t>
      </w:r>
      <w:r>
        <w:rPr>
          <w:sz w:val="24"/>
          <w:szCs w:val="24"/>
        </w:rPr>
        <w:t>)</w:t>
      </w:r>
      <w:r w:rsidR="007E5B2D" w:rsidRPr="000A244C">
        <w:rPr>
          <w:sz w:val="24"/>
          <w:szCs w:val="24"/>
        </w:rPr>
        <w:t xml:space="preserve"> о порядке учета, проверки и использования источников наружного противопожарного водоснабжения с </w:t>
      </w:r>
      <w:r>
        <w:rPr>
          <w:sz w:val="24"/>
          <w:szCs w:val="24"/>
        </w:rPr>
        <w:t>ГУП «</w:t>
      </w:r>
      <w:proofErr w:type="spellStart"/>
      <w:r>
        <w:rPr>
          <w:sz w:val="24"/>
          <w:szCs w:val="24"/>
        </w:rPr>
        <w:t>Леноблводоканал</w:t>
      </w:r>
      <w:proofErr w:type="spellEnd"/>
      <w:r>
        <w:rPr>
          <w:sz w:val="24"/>
          <w:szCs w:val="24"/>
        </w:rPr>
        <w:t xml:space="preserve">», </w:t>
      </w:r>
      <w:r w:rsidR="007E5B2D" w:rsidRPr="000A244C">
        <w:rPr>
          <w:sz w:val="24"/>
          <w:szCs w:val="24"/>
        </w:rPr>
        <w:t xml:space="preserve">администрацией </w:t>
      </w:r>
      <w:r w:rsidR="0016365E">
        <w:rPr>
          <w:sz w:val="24"/>
          <w:szCs w:val="24"/>
        </w:rPr>
        <w:t>МО «Усть-Лужское сельское поселение»</w:t>
      </w:r>
      <w:r w:rsidR="007E5B2D" w:rsidRPr="000A244C">
        <w:rPr>
          <w:sz w:val="24"/>
          <w:szCs w:val="24"/>
        </w:rPr>
        <w:t xml:space="preserve"> и иными организациями, имеющими в собственности, хозяйственном ведении или оперативном управлении источники наружного </w:t>
      </w:r>
      <w:r w:rsidR="00EF4A67">
        <w:rPr>
          <w:sz w:val="24"/>
          <w:szCs w:val="24"/>
        </w:rPr>
        <w:t>противопожарного водоснабжения.</w:t>
      </w:r>
    </w:p>
    <w:p w:rsidR="00C60D42" w:rsidRPr="000A244C" w:rsidRDefault="00DC32C1">
      <w:pPr>
        <w:pStyle w:val="24"/>
        <w:shd w:val="clear" w:color="auto" w:fill="auto"/>
        <w:spacing w:after="0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7E5B2D" w:rsidRPr="000A244C">
        <w:rPr>
          <w:sz w:val="24"/>
          <w:szCs w:val="24"/>
        </w:rPr>
        <w:t>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</w:t>
      </w:r>
      <w:r w:rsidR="00EF4A67">
        <w:rPr>
          <w:sz w:val="24"/>
          <w:szCs w:val="24"/>
        </w:rPr>
        <w:t>и.</w:t>
      </w:r>
    </w:p>
    <w:p w:rsidR="00C60D42" w:rsidRPr="000A244C" w:rsidRDefault="00DC32C1">
      <w:pPr>
        <w:pStyle w:val="24"/>
        <w:shd w:val="clear" w:color="auto" w:fill="auto"/>
        <w:spacing w:after="0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7E5B2D" w:rsidRPr="000A244C">
        <w:rPr>
          <w:sz w:val="24"/>
          <w:szCs w:val="24"/>
        </w:rPr>
        <w:t>. Организовать ведение учета водопроводных сетей, подлежащих испытанию на водоотдачу на территории</w:t>
      </w:r>
      <w:r w:rsidR="0016365E">
        <w:rPr>
          <w:sz w:val="24"/>
          <w:szCs w:val="24"/>
        </w:rPr>
        <w:t>,</w:t>
      </w:r>
      <w:r w:rsidR="007E5B2D" w:rsidRPr="000A244C">
        <w:rPr>
          <w:sz w:val="24"/>
          <w:szCs w:val="24"/>
        </w:rPr>
        <w:t xml:space="preserve"> охра</w:t>
      </w:r>
      <w:r w:rsidR="002B27A0">
        <w:rPr>
          <w:sz w:val="24"/>
          <w:szCs w:val="24"/>
        </w:rPr>
        <w:t>няемой местным пожарно-</w:t>
      </w:r>
      <w:r w:rsidR="007E5B2D" w:rsidRPr="000A244C">
        <w:rPr>
          <w:sz w:val="24"/>
          <w:szCs w:val="24"/>
        </w:rPr>
        <w:t>спасательным гарнизоном.</w:t>
      </w:r>
    </w:p>
    <w:p w:rsidR="00C60D42" w:rsidRDefault="007E5B2D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5. Администрации </w:t>
      </w:r>
      <w:r w:rsidR="0016365E">
        <w:rPr>
          <w:sz w:val="24"/>
          <w:szCs w:val="24"/>
        </w:rPr>
        <w:t>МО «Усть-Лужское сельское поселение»</w:t>
      </w:r>
      <w:r w:rsidRPr="000A244C">
        <w:rPr>
          <w:sz w:val="24"/>
          <w:szCs w:val="24"/>
        </w:rPr>
        <w:t>:</w:t>
      </w:r>
    </w:p>
    <w:p w:rsidR="004A10F9" w:rsidRDefault="004A10F9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Обеспечить </w:t>
      </w:r>
      <w:r w:rsidRPr="000A244C">
        <w:rPr>
          <w:sz w:val="24"/>
          <w:szCs w:val="24"/>
        </w:rPr>
        <w:t xml:space="preserve">на </w:t>
      </w:r>
      <w:proofErr w:type="gramStart"/>
      <w:r w:rsidRPr="000A244C">
        <w:rPr>
          <w:sz w:val="24"/>
          <w:szCs w:val="24"/>
        </w:rPr>
        <w:t>имеющихся</w:t>
      </w:r>
      <w:proofErr w:type="gramEnd"/>
      <w:r w:rsidRPr="000A244C">
        <w:rPr>
          <w:sz w:val="24"/>
          <w:szCs w:val="24"/>
        </w:rPr>
        <w:t xml:space="preserve"> на территории поселения источников наружного</w:t>
      </w:r>
      <w:r>
        <w:rPr>
          <w:sz w:val="24"/>
          <w:szCs w:val="24"/>
        </w:rPr>
        <w:t xml:space="preserve"> противопожарного водоснабжения</w:t>
      </w:r>
      <w:r w:rsidRPr="000A244C">
        <w:rPr>
          <w:sz w:val="24"/>
          <w:szCs w:val="24"/>
        </w:rPr>
        <w:t xml:space="preserve"> условия для забора воды пожарной техникой для тушенияпожаров, согласно приложению № 2 к настоящему постановлению, для чего в сметах расходов планировать финанси</w:t>
      </w:r>
      <w:r w:rsidR="006F7D1D">
        <w:rPr>
          <w:sz w:val="24"/>
          <w:szCs w:val="24"/>
        </w:rPr>
        <w:t>рование мероприятий на эти цели.</w:t>
      </w:r>
    </w:p>
    <w:p w:rsidR="006F7D1D" w:rsidRPr="000A244C" w:rsidRDefault="00EF4A67" w:rsidP="006F7D1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6F7D1D">
        <w:rPr>
          <w:sz w:val="24"/>
          <w:szCs w:val="24"/>
        </w:rPr>
        <w:t xml:space="preserve">. </w:t>
      </w:r>
      <w:proofErr w:type="gramStart"/>
      <w:r w:rsidR="006F7D1D" w:rsidRPr="000A244C">
        <w:rPr>
          <w:sz w:val="24"/>
          <w:szCs w:val="24"/>
        </w:rPr>
        <w:t xml:space="preserve">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</w:t>
      </w:r>
      <w:proofErr w:type="spellStart"/>
      <w:r w:rsidR="006F7D1D" w:rsidRPr="000A244C">
        <w:rPr>
          <w:sz w:val="24"/>
          <w:szCs w:val="24"/>
        </w:rPr>
        <w:t>водоисточников</w:t>
      </w:r>
      <w:proofErr w:type="spellEnd"/>
      <w:r w:rsidR="006F7D1D" w:rsidRPr="000A244C">
        <w:rPr>
          <w:sz w:val="24"/>
          <w:szCs w:val="24"/>
        </w:rPr>
        <w:t xml:space="preserve">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</w:t>
      </w:r>
      <w:r w:rsidR="006F7D1D">
        <w:rPr>
          <w:sz w:val="24"/>
          <w:szCs w:val="24"/>
        </w:rPr>
        <w:t>лей и забора в любое время года.</w:t>
      </w:r>
      <w:proofErr w:type="gramEnd"/>
    </w:p>
    <w:p w:rsidR="006F7D1D" w:rsidRPr="000A244C" w:rsidRDefault="00EF4A67" w:rsidP="006F7D1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6F7D1D">
        <w:rPr>
          <w:sz w:val="24"/>
          <w:szCs w:val="24"/>
        </w:rPr>
        <w:t xml:space="preserve">. </w:t>
      </w:r>
      <w:r w:rsidR="006F7D1D" w:rsidRPr="000A244C">
        <w:rPr>
          <w:sz w:val="24"/>
          <w:szCs w:val="24"/>
        </w:rPr>
        <w:t>Запретить использование для хозяйственных и производственных целей запаса воды, предназн</w:t>
      </w:r>
      <w:r w:rsidR="006F7D1D">
        <w:rPr>
          <w:sz w:val="24"/>
          <w:szCs w:val="24"/>
        </w:rPr>
        <w:t>аченного для нужд пожаротушения.</w:t>
      </w:r>
    </w:p>
    <w:p w:rsidR="006F7D1D" w:rsidRPr="000A244C" w:rsidRDefault="00EF4A67" w:rsidP="006F7D1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6F7D1D">
        <w:rPr>
          <w:sz w:val="24"/>
          <w:szCs w:val="24"/>
        </w:rPr>
        <w:t xml:space="preserve">. </w:t>
      </w:r>
      <w:r w:rsidR="006F7D1D" w:rsidRPr="000A244C">
        <w:rPr>
          <w:sz w:val="24"/>
          <w:szCs w:val="24"/>
        </w:rPr>
        <w:t>С наступлением отрицательных температур воздуха выполнить мероприятия по защите источников в</w:t>
      </w:r>
      <w:r w:rsidR="006F7D1D">
        <w:rPr>
          <w:sz w:val="24"/>
          <w:szCs w:val="24"/>
        </w:rPr>
        <w:t>одоснабжения от замерзания воды.</w:t>
      </w:r>
    </w:p>
    <w:p w:rsidR="008D3D02" w:rsidRDefault="00EF4A67" w:rsidP="003F1D0B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6F7D1D">
        <w:rPr>
          <w:sz w:val="24"/>
          <w:szCs w:val="24"/>
        </w:rPr>
        <w:t xml:space="preserve">. </w:t>
      </w:r>
      <w:r w:rsidR="006F7D1D" w:rsidRPr="00E41AFE">
        <w:rPr>
          <w:sz w:val="24"/>
          <w:szCs w:val="24"/>
        </w:rPr>
        <w:t>Поставить на кадастровый учет земельные участки,</w:t>
      </w:r>
      <w:r w:rsidR="006F7D1D" w:rsidRPr="000A244C">
        <w:rPr>
          <w:sz w:val="24"/>
          <w:szCs w:val="24"/>
        </w:rPr>
        <w:t xml:space="preserve"> на которых расположены источники наружного противопожарного водоснабжения, с присвоением им соот</w:t>
      </w:r>
      <w:r w:rsidR="006F7D1D">
        <w:rPr>
          <w:sz w:val="24"/>
          <w:szCs w:val="24"/>
        </w:rPr>
        <w:t>ветствующего вида использования</w:t>
      </w:r>
      <w:r w:rsidR="00C30263">
        <w:rPr>
          <w:sz w:val="24"/>
          <w:szCs w:val="24"/>
        </w:rPr>
        <w:t>:</w:t>
      </w:r>
    </w:p>
    <w:p w:rsidR="00F67001" w:rsidRDefault="008D3D02" w:rsidP="003F1D0B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ПВ (искусственный водоем) – деревня </w:t>
      </w:r>
      <w:proofErr w:type="spellStart"/>
      <w:r>
        <w:rPr>
          <w:sz w:val="24"/>
          <w:szCs w:val="24"/>
        </w:rPr>
        <w:t>Липово</w:t>
      </w:r>
      <w:proofErr w:type="spellEnd"/>
      <w:r w:rsidR="00F67001">
        <w:rPr>
          <w:sz w:val="24"/>
          <w:szCs w:val="24"/>
        </w:rPr>
        <w:t>;</w:t>
      </w:r>
    </w:p>
    <w:p w:rsidR="00F67001" w:rsidRDefault="00F67001" w:rsidP="003F1D0B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ПВ (искусственный водоем) – деревня Лужицы;</w:t>
      </w:r>
    </w:p>
    <w:p w:rsidR="006F7D1D" w:rsidRPr="00D341B2" w:rsidRDefault="00F67001" w:rsidP="00142AED">
      <w:pPr>
        <w:pStyle w:val="24"/>
        <w:shd w:val="clear" w:color="auto" w:fill="auto"/>
        <w:spacing w:after="0"/>
        <w:ind w:firstLine="680"/>
        <w:jc w:val="both"/>
        <w:rPr>
          <w:vanish/>
        </w:rPr>
      </w:pPr>
      <w:r>
        <w:rPr>
          <w:sz w:val="24"/>
          <w:szCs w:val="24"/>
        </w:rPr>
        <w:t xml:space="preserve">ПВ (искусственный водоем) – деревня </w:t>
      </w:r>
      <w:proofErr w:type="spellStart"/>
      <w:r>
        <w:rPr>
          <w:sz w:val="24"/>
          <w:szCs w:val="24"/>
        </w:rPr>
        <w:t>Кирьямо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</w:p>
    <w:p w:rsidR="00C60D42" w:rsidRPr="000A244C" w:rsidRDefault="00EF4A67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7E5B2D" w:rsidRPr="000A244C">
        <w:rPr>
          <w:sz w:val="24"/>
          <w:szCs w:val="24"/>
        </w:rPr>
        <w:t>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</w:t>
      </w:r>
      <w:r w:rsidR="006F7D1D">
        <w:rPr>
          <w:sz w:val="24"/>
          <w:szCs w:val="24"/>
        </w:rPr>
        <w:t>о водоснабжения.</w:t>
      </w:r>
    </w:p>
    <w:p w:rsidR="00C44F19" w:rsidRPr="006F7D1D" w:rsidRDefault="006F7D1D" w:rsidP="006F7D1D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ab/>
      </w:r>
      <w:r w:rsidR="00EF4A67">
        <w:rPr>
          <w:sz w:val="24"/>
          <w:szCs w:val="24"/>
        </w:rPr>
        <w:t>Опубликовать данное</w:t>
      </w:r>
      <w:r w:rsidR="00C44F19" w:rsidRPr="006F7D1D">
        <w:rPr>
          <w:sz w:val="24"/>
          <w:szCs w:val="24"/>
        </w:rPr>
        <w:t xml:space="preserve"> постановление </w:t>
      </w:r>
      <w:r w:rsidR="00EF4A67">
        <w:rPr>
          <w:sz w:val="24"/>
          <w:szCs w:val="24"/>
        </w:rPr>
        <w:t>в средствах массовой информации и разместить</w:t>
      </w:r>
      <w:r w:rsidR="00C44F19" w:rsidRPr="006F7D1D">
        <w:rPr>
          <w:sz w:val="24"/>
          <w:szCs w:val="24"/>
        </w:rPr>
        <w:t xml:space="preserve"> на официальном сайте администрации МО «Усть-Лужское сельское поселение» в информационно-телекоммуникационной сети «Интернет».</w:t>
      </w:r>
    </w:p>
    <w:p w:rsidR="00EF4A67" w:rsidRDefault="007E5B2D" w:rsidP="006F7D1D">
      <w:pPr>
        <w:pStyle w:val="24"/>
        <w:numPr>
          <w:ilvl w:val="0"/>
          <w:numId w:val="7"/>
        </w:numPr>
        <w:shd w:val="clear" w:color="auto" w:fill="auto"/>
        <w:spacing w:after="0"/>
        <w:ind w:right="27"/>
        <w:jc w:val="both"/>
        <w:rPr>
          <w:sz w:val="24"/>
          <w:szCs w:val="24"/>
        </w:rPr>
      </w:pPr>
      <w:r w:rsidRPr="00EF4A67">
        <w:rPr>
          <w:sz w:val="24"/>
          <w:szCs w:val="24"/>
        </w:rPr>
        <w:t xml:space="preserve">Постановление вступает в силу с момента его </w:t>
      </w:r>
      <w:r w:rsidR="00EF4A67">
        <w:rPr>
          <w:sz w:val="24"/>
          <w:szCs w:val="24"/>
        </w:rPr>
        <w:t xml:space="preserve">официального </w:t>
      </w:r>
      <w:r w:rsidRPr="00EF4A67">
        <w:rPr>
          <w:sz w:val="24"/>
          <w:szCs w:val="24"/>
        </w:rPr>
        <w:t>опубликова</w:t>
      </w:r>
      <w:r w:rsidR="00EF4A67">
        <w:rPr>
          <w:sz w:val="24"/>
          <w:szCs w:val="24"/>
        </w:rPr>
        <w:t>ния.</w:t>
      </w:r>
    </w:p>
    <w:p w:rsidR="00E57599" w:rsidRPr="00EF4A67" w:rsidRDefault="00E57599" w:rsidP="006F7D1D">
      <w:pPr>
        <w:pStyle w:val="24"/>
        <w:numPr>
          <w:ilvl w:val="0"/>
          <w:numId w:val="7"/>
        </w:numPr>
        <w:shd w:val="clear" w:color="auto" w:fill="auto"/>
        <w:spacing w:after="0"/>
        <w:ind w:right="27"/>
        <w:jc w:val="both"/>
        <w:rPr>
          <w:sz w:val="24"/>
          <w:szCs w:val="24"/>
        </w:rPr>
      </w:pPr>
      <w:r w:rsidRPr="00EF4A67">
        <w:rPr>
          <w:sz w:val="24"/>
          <w:szCs w:val="24"/>
        </w:rPr>
        <w:t>Считать утратившим силу постановление администрации №101 от 27.05.2020 г.</w:t>
      </w:r>
    </w:p>
    <w:p w:rsidR="00C60D42" w:rsidRPr="000A244C" w:rsidRDefault="00E57599" w:rsidP="006F7D1D">
      <w:pPr>
        <w:pStyle w:val="24"/>
        <w:shd w:val="clear" w:color="auto" w:fill="auto"/>
        <w:spacing w:after="0"/>
        <w:ind w:right="27" w:firstLine="36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9 </w:t>
      </w:r>
      <w:r w:rsidR="006F7D1D">
        <w:rPr>
          <w:sz w:val="24"/>
          <w:szCs w:val="24"/>
          <w:lang w:bidi="ru-RU"/>
        </w:rPr>
        <w:t>.</w:t>
      </w:r>
      <w:r w:rsidR="006F7D1D">
        <w:rPr>
          <w:sz w:val="24"/>
          <w:szCs w:val="24"/>
          <w:lang w:bidi="ru-RU"/>
        </w:rPr>
        <w:tab/>
      </w:r>
      <w:r w:rsidR="007E5B2D" w:rsidRPr="000A244C">
        <w:rPr>
          <w:sz w:val="24"/>
          <w:szCs w:val="24"/>
          <w:lang w:bidi="ru-RU"/>
        </w:rPr>
        <w:t xml:space="preserve"> Контроль исполнения настоящего постановления оставляю за собой.</w:t>
      </w:r>
    </w:p>
    <w:p w:rsidR="00C60D42" w:rsidRPr="000A244C" w:rsidRDefault="00C60D42">
      <w:pPr>
        <w:widowControl/>
        <w:shd w:val="clear" w:color="auto" w:fill="FFFFFF"/>
        <w:spacing w:line="390" w:lineRule="atLeast"/>
        <w:textAlignment w:val="baseline"/>
        <w:rPr>
          <w:rFonts w:ascii="Arial" w:hAnsi="Arial" w:cs="Arial"/>
          <w:color w:val="auto"/>
        </w:rPr>
      </w:pPr>
    </w:p>
    <w:p w:rsidR="00C60D42" w:rsidRDefault="00C60D4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E57599" w:rsidRDefault="00E5759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E57599" w:rsidRDefault="00E5759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E57599" w:rsidRDefault="00E5759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E57599" w:rsidRPr="000A244C" w:rsidRDefault="00E5759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C60D42" w:rsidRPr="000A244C" w:rsidRDefault="007E5B2D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  <w:sz w:val="24"/>
          <w:szCs w:val="24"/>
        </w:rPr>
      </w:pPr>
      <w:r w:rsidRPr="000A244C">
        <w:rPr>
          <w:color w:val="auto"/>
          <w:sz w:val="24"/>
          <w:szCs w:val="24"/>
        </w:rPr>
        <w:t>Глава администрации</w:t>
      </w:r>
      <w:r w:rsidR="002E320E">
        <w:rPr>
          <w:color w:val="auto"/>
          <w:sz w:val="24"/>
          <w:szCs w:val="24"/>
        </w:rPr>
        <w:tab/>
      </w:r>
      <w:r w:rsidR="002E320E">
        <w:rPr>
          <w:color w:val="auto"/>
          <w:sz w:val="24"/>
          <w:szCs w:val="24"/>
        </w:rPr>
        <w:tab/>
      </w:r>
      <w:r w:rsidR="002E320E">
        <w:rPr>
          <w:color w:val="auto"/>
          <w:sz w:val="24"/>
          <w:szCs w:val="24"/>
        </w:rPr>
        <w:tab/>
      </w:r>
      <w:r w:rsidR="002E320E">
        <w:rPr>
          <w:color w:val="auto"/>
          <w:sz w:val="24"/>
          <w:szCs w:val="24"/>
        </w:rPr>
        <w:tab/>
      </w:r>
      <w:r w:rsidR="002E320E">
        <w:rPr>
          <w:color w:val="auto"/>
          <w:sz w:val="24"/>
          <w:szCs w:val="24"/>
        </w:rPr>
        <w:tab/>
      </w:r>
      <w:r w:rsidR="002E320E">
        <w:rPr>
          <w:color w:val="auto"/>
          <w:sz w:val="24"/>
          <w:szCs w:val="24"/>
        </w:rPr>
        <w:tab/>
      </w:r>
      <w:r w:rsidR="002E320E">
        <w:rPr>
          <w:color w:val="auto"/>
          <w:sz w:val="24"/>
          <w:szCs w:val="24"/>
        </w:rPr>
        <w:tab/>
        <w:t xml:space="preserve">П.И. </w:t>
      </w:r>
      <w:proofErr w:type="spellStart"/>
      <w:r w:rsidR="002E320E">
        <w:rPr>
          <w:color w:val="auto"/>
          <w:sz w:val="24"/>
          <w:szCs w:val="24"/>
        </w:rPr>
        <w:t>Казарян</w:t>
      </w:r>
      <w:proofErr w:type="spellEnd"/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6F7D1D" w:rsidRDefault="006F7D1D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6F7D1D" w:rsidRDefault="006F7D1D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6F7D1D" w:rsidRDefault="006F7D1D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6F7D1D" w:rsidRDefault="006F7D1D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2255EC" w:rsidRDefault="002255E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E57599" w:rsidRPr="000A244C" w:rsidRDefault="00E57599" w:rsidP="00603061">
      <w:pPr>
        <w:ind w:right="-8"/>
        <w:rPr>
          <w:rFonts w:ascii="Times New Roman" w:hAnsi="Times New Roman" w:cs="Times New Roman"/>
          <w:color w:val="auto"/>
        </w:rPr>
      </w:pPr>
    </w:p>
    <w:p w:rsidR="00C60D42" w:rsidRPr="000A244C" w:rsidRDefault="007E5B2D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0A244C">
        <w:rPr>
          <w:rFonts w:ascii="Times New Roman" w:hAnsi="Times New Roman" w:cs="Times New Roman"/>
          <w:color w:val="auto"/>
        </w:rPr>
        <w:t>Приложение № 1</w:t>
      </w:r>
    </w:p>
    <w:p w:rsidR="00C60D42" w:rsidRPr="000A244C" w:rsidRDefault="007E5B2D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0A244C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C60D42" w:rsidRPr="000A244C" w:rsidRDefault="00603061">
      <w:pPr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МО «Усть-Лужское сельское поселение»</w:t>
      </w:r>
    </w:p>
    <w:p w:rsidR="00C60D42" w:rsidRPr="000A244C" w:rsidRDefault="00603061">
      <w:pPr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16.02.2023 г. г. № 34</w:t>
      </w: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>Порядок</w:t>
      </w: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 xml:space="preserve">содержания и эксплуатации источников наружного противопожарного водоснабжения в границах </w:t>
      </w:r>
      <w:r w:rsidR="006030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«Усть-Лужское </w:t>
      </w:r>
      <w:r w:rsidR="00E41AFE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244C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1.1. </w:t>
      </w:r>
      <w:proofErr w:type="gramStart"/>
      <w:r w:rsidRPr="000A244C">
        <w:rPr>
          <w:sz w:val="24"/>
          <w:szCs w:val="24"/>
        </w:rPr>
        <w:t xml:space="preserve">Порядок содержания и эксплуатации источников наружного противопожарного водоснабжения в границах </w:t>
      </w:r>
      <w:r w:rsidR="00E41AFE">
        <w:rPr>
          <w:sz w:val="24"/>
          <w:szCs w:val="24"/>
        </w:rPr>
        <w:t>муниципального образования «Усть-Лужское сельское поселение» Кингисеппского</w:t>
      </w:r>
      <w:r w:rsidRPr="000A244C">
        <w:rPr>
          <w:sz w:val="24"/>
          <w:szCs w:val="24"/>
        </w:rPr>
        <w:t xml:space="preserve"> муниципального района Ленинградской области (далее – Порядок) разработан в соответствии с Федеральным законом от 22.07.2008 </w:t>
      </w:r>
      <w:r w:rsidRPr="000A244C">
        <w:rPr>
          <w:sz w:val="24"/>
          <w:szCs w:val="24"/>
          <w:lang w:eastAsia="en-US"/>
        </w:rPr>
        <w:t xml:space="preserve">№ </w:t>
      </w:r>
      <w:r w:rsidRPr="000A244C">
        <w:rPr>
          <w:sz w:val="24"/>
          <w:szCs w:val="24"/>
        </w:rPr>
        <w:t xml:space="preserve">123-ФЗ «Технический регламент о требованиях пожарной безопасности», Федеральным законом от 21.12.1994 </w:t>
      </w:r>
      <w:r w:rsidRPr="000A244C">
        <w:rPr>
          <w:sz w:val="24"/>
          <w:szCs w:val="24"/>
          <w:lang w:eastAsia="en-US"/>
        </w:rPr>
        <w:t xml:space="preserve">№ </w:t>
      </w:r>
      <w:r w:rsidRPr="000A244C">
        <w:rPr>
          <w:sz w:val="24"/>
          <w:szCs w:val="24"/>
        </w:rPr>
        <w:t xml:space="preserve">69-ФЗ «О пожарной безопасности», </w:t>
      </w:r>
      <w:r w:rsidRPr="000A244C">
        <w:rPr>
          <w:bCs/>
          <w:sz w:val="24"/>
          <w:szCs w:val="24"/>
        </w:rPr>
        <w:t>Федеральным законом от 07.12.2011 № 416-ФЗ «О водоснабжении и водоотведении»</w:t>
      </w:r>
      <w:r w:rsidRPr="000A244C">
        <w:rPr>
          <w:sz w:val="24"/>
          <w:szCs w:val="24"/>
        </w:rPr>
        <w:t>, постановлением Правительства Российской Федерации от 16.10.2020</w:t>
      </w:r>
      <w:proofErr w:type="gramEnd"/>
      <w:r w:rsidRPr="000A244C">
        <w:rPr>
          <w:sz w:val="24"/>
          <w:szCs w:val="24"/>
        </w:rPr>
        <w:t xml:space="preserve"> № 1479 «Об утверждении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proofErr w:type="gramStart"/>
      <w:r w:rsidRPr="000A244C">
        <w:rPr>
          <w:sz w:val="24"/>
          <w:szCs w:val="24"/>
        </w:rPr>
        <w:t>пр</w:t>
      </w:r>
      <w:proofErr w:type="spellEnd"/>
      <w:proofErr w:type="gramEnd"/>
      <w:r w:rsidRPr="000A244C">
        <w:rPr>
          <w:sz w:val="24"/>
          <w:szCs w:val="24"/>
        </w:rPr>
        <w:t xml:space="preserve"> «Об утверждении СП 31.13330.2021 «СНиП 2.04.02-84* Водоснабжение. Наружные сети и сооружения», ГОСТ </w:t>
      </w:r>
      <w:proofErr w:type="gramStart"/>
      <w:r w:rsidRPr="000A244C">
        <w:rPr>
          <w:sz w:val="24"/>
          <w:szCs w:val="24"/>
        </w:rPr>
        <w:t>Р</w:t>
      </w:r>
      <w:proofErr w:type="gramEnd"/>
      <w:r w:rsidRPr="000A244C">
        <w:rPr>
          <w:sz w:val="24"/>
          <w:szCs w:val="24"/>
        </w:rP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 w:rsidRPr="000A244C">
        <w:rPr>
          <w:sz w:val="24"/>
          <w:szCs w:val="24"/>
        </w:rPr>
        <w:t>Росстандарта</w:t>
      </w:r>
      <w:proofErr w:type="spellEnd"/>
      <w:r w:rsidRPr="000A244C">
        <w:rPr>
          <w:sz w:val="24"/>
          <w:szCs w:val="24"/>
        </w:rPr>
        <w:t xml:space="preserve"> от 25.11. 2010 № 522-ст), </w:t>
      </w:r>
      <w:r w:rsidRPr="000A244C">
        <w:rPr>
          <w:rStyle w:val="1"/>
          <w:color w:val="auto"/>
          <w:sz w:val="24"/>
          <w:szCs w:val="24"/>
          <w:u w:val="none"/>
        </w:rPr>
        <w:t>ГОСТ Р12.4.026-2015</w:t>
      </w:r>
      <w:r w:rsidRPr="000A244C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0A244C">
        <w:rPr>
          <w:sz w:val="24"/>
          <w:szCs w:val="24"/>
        </w:rPr>
        <w:t>утвержден</w:t>
      </w:r>
      <w:proofErr w:type="gramEnd"/>
      <w:r w:rsidRPr="000A244C">
        <w:rPr>
          <w:sz w:val="24"/>
          <w:szCs w:val="24"/>
        </w:rPr>
        <w:t xml:space="preserve"> приказом федерального агентства по техническому регулированию и метрологии от 10.06.2016 </w:t>
      </w:r>
      <w:r w:rsidRPr="000A244C">
        <w:rPr>
          <w:sz w:val="24"/>
          <w:szCs w:val="24"/>
          <w:lang w:eastAsia="en-US"/>
        </w:rPr>
        <w:t>№ 614</w:t>
      </w:r>
      <w:r w:rsidRPr="000A244C">
        <w:rPr>
          <w:sz w:val="24"/>
          <w:szCs w:val="24"/>
        </w:rPr>
        <w:t xml:space="preserve">-ст). 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1.2. В Порядке применяются следующие понятия и сокращения: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1.2.1 источники наружного противопожарного водоснабжения: </w:t>
      </w:r>
      <w:r w:rsidRPr="000A244C">
        <w:rPr>
          <w:color w:val="000000"/>
          <w:sz w:val="24"/>
          <w:szCs w:val="24"/>
        </w:rPr>
        <w:t>н</w:t>
      </w:r>
      <w:r w:rsidRPr="000A244C">
        <w:rPr>
          <w:sz w:val="24"/>
          <w:szCs w:val="24"/>
        </w:rPr>
        <w:t>аружные водопроводные сети, водные объекты, используемые для целей пожаротушения, и противопожарные резервуары;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1.2.2 пожарный гидрант: </w:t>
      </w:r>
      <w:r w:rsidRPr="000A244C">
        <w:rPr>
          <w:color w:val="000000"/>
          <w:sz w:val="24"/>
          <w:szCs w:val="24"/>
        </w:rPr>
        <w:t>у</w:t>
      </w:r>
      <w:r w:rsidRPr="000A244C">
        <w:rPr>
          <w:sz w:val="24"/>
          <w:szCs w:val="24"/>
        </w:rPr>
        <w:t>стройство для отбора воды из водопроводной сети для тушения пожара;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1.2.3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1.2.5 противопожарный водопровод: водопровод, обеспечивающий противопожарные нужды;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1.2.6 система противопожарного водоснабжения: система водоснабжения, обеспечивающая противопожарные нужды.</w:t>
      </w:r>
    </w:p>
    <w:p w:rsidR="00C60D42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1.3 Настоящий Порядок предназначен для использования при определении взаимоотношений между органом местного самоуправления – </w:t>
      </w:r>
      <w:r w:rsidR="00E41AFE">
        <w:rPr>
          <w:sz w:val="24"/>
          <w:szCs w:val="24"/>
        </w:rPr>
        <w:t>администрацией МО «Усть-Лужское сельское поселение</w:t>
      </w:r>
      <w:proofErr w:type="gramStart"/>
      <w:r w:rsidR="00E41AFE">
        <w:rPr>
          <w:sz w:val="24"/>
          <w:szCs w:val="24"/>
        </w:rPr>
        <w:t>»К</w:t>
      </w:r>
      <w:proofErr w:type="gramEnd"/>
      <w:r w:rsidR="00E41AFE">
        <w:rPr>
          <w:sz w:val="24"/>
          <w:szCs w:val="24"/>
        </w:rPr>
        <w:t>ингисеппского муниципального района Ленинградской области,</w:t>
      </w:r>
      <w:r w:rsidRPr="000A244C">
        <w:rPr>
          <w:sz w:val="24"/>
          <w:szCs w:val="24"/>
        </w:rPr>
        <w:t xml:space="preserve"> </w:t>
      </w:r>
      <w:r w:rsidRPr="000A244C">
        <w:rPr>
          <w:sz w:val="24"/>
          <w:szCs w:val="24"/>
        </w:rPr>
        <w:lastRenderedPageBreak/>
        <w:t>иными предприятиями, учреждениями и организациями</w:t>
      </w:r>
      <w:r w:rsidR="00E41AFE">
        <w:rPr>
          <w:sz w:val="24"/>
          <w:szCs w:val="24"/>
        </w:rPr>
        <w:t>,</w:t>
      </w:r>
      <w:r w:rsidRPr="000A244C">
        <w:rPr>
          <w:sz w:val="24"/>
          <w:szCs w:val="24"/>
        </w:rPr>
        <w:t xml:space="preserve">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водоснабжения на территории </w:t>
      </w:r>
      <w:r w:rsidR="00E41AFE">
        <w:rPr>
          <w:sz w:val="24"/>
          <w:szCs w:val="24"/>
        </w:rPr>
        <w:t>муниципального образования «Усть-Лужское сельское поселение».</w:t>
      </w:r>
    </w:p>
    <w:p w:rsidR="003C3226" w:rsidRPr="000A244C" w:rsidRDefault="003C3226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</w:p>
    <w:p w:rsidR="00C60D42" w:rsidRPr="000A244C" w:rsidRDefault="00C60D42">
      <w:pPr>
        <w:pStyle w:val="24"/>
        <w:shd w:val="clear" w:color="auto" w:fill="auto"/>
        <w:spacing w:after="0"/>
        <w:ind w:left="724" w:right="10"/>
        <w:jc w:val="both"/>
        <w:rPr>
          <w:sz w:val="24"/>
          <w:szCs w:val="24"/>
        </w:rPr>
      </w:pP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4"/>
          <w:szCs w:val="24"/>
        </w:rPr>
      </w:pPr>
      <w:r w:rsidRPr="000A244C">
        <w:rPr>
          <w:rFonts w:ascii="Times New Roman" w:hAnsi="Times New Roman" w:cs="Times New Roman"/>
          <w:b w:val="0"/>
          <w:sz w:val="24"/>
          <w:szCs w:val="24"/>
        </w:rPr>
        <w:t>2. Содержание и эксплуатация источников наружного противопожарного водоснабжения</w:t>
      </w: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sz w:val="24"/>
          <w:szCs w:val="24"/>
        </w:rPr>
      </w:pP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2.1.1 эксплуатацию источников наружного противопожарного водоснабжения в соответствии с нормативными документами;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2.1.2 финансирование мероприятий по содержанию и ремонтно-профилактическим работам;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2.1.3 возможность беспрепятственного доступа (подъезда) к источникам наружного противопожарного водоснабжения сил и сре</w:t>
      </w:r>
      <w:proofErr w:type="gramStart"/>
      <w:r w:rsidRPr="000A244C">
        <w:rPr>
          <w:sz w:val="24"/>
          <w:szCs w:val="24"/>
        </w:rPr>
        <w:t>дств вс</w:t>
      </w:r>
      <w:proofErr w:type="gramEnd"/>
      <w:r w:rsidRPr="000A244C">
        <w:rPr>
          <w:sz w:val="24"/>
          <w:szCs w:val="24"/>
        </w:rPr>
        <w:t>ех видов пожарной охраны, осуществляющих тушение пожаров;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2.1.7 очистку мест размещения источников наружного противопожарного водоснабжения от мусора, снега и наледи;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2.1.8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2.1.9 немедленное уведомление администрации </w:t>
      </w:r>
      <w:r w:rsidR="003C3226">
        <w:rPr>
          <w:sz w:val="24"/>
          <w:szCs w:val="24"/>
        </w:rPr>
        <w:t xml:space="preserve">МО «Усть-Лужское сельское поселение» </w:t>
      </w:r>
      <w:r w:rsidRPr="000A244C">
        <w:rPr>
          <w:sz w:val="24"/>
          <w:szCs w:val="24"/>
        </w:rPr>
        <w:t>подразделений пожарной охраны по телефону 112, 101 о невозможности использования источники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2.2. Администрация </w:t>
      </w:r>
      <w:r w:rsidR="003C3226">
        <w:rPr>
          <w:sz w:val="24"/>
          <w:szCs w:val="24"/>
        </w:rPr>
        <w:t>МО «Усть-Лужское сельское поселение»,</w:t>
      </w:r>
      <w:r w:rsidRPr="000A244C">
        <w:rPr>
          <w:sz w:val="24"/>
          <w:szCs w:val="24"/>
        </w:rPr>
        <w:t xml:space="preserve">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2.3. </w:t>
      </w:r>
      <w:r w:rsidR="003C3226">
        <w:rPr>
          <w:sz w:val="24"/>
          <w:szCs w:val="24"/>
        </w:rPr>
        <w:t>Размещение источников</w:t>
      </w:r>
      <w:r w:rsidRPr="000A244C">
        <w:rPr>
          <w:sz w:val="24"/>
          <w:szCs w:val="24"/>
        </w:rPr>
        <w:t xml:space="preserve"> наружного противопожарного водоснабжения на территории </w:t>
      </w:r>
      <w:proofErr w:type="spellStart"/>
      <w:r w:rsidR="003C3226">
        <w:rPr>
          <w:sz w:val="24"/>
          <w:szCs w:val="24"/>
        </w:rPr>
        <w:t>Усть-Лужского</w:t>
      </w:r>
      <w:proofErr w:type="spellEnd"/>
      <w:r w:rsidR="003C3226">
        <w:rPr>
          <w:sz w:val="24"/>
          <w:szCs w:val="24"/>
        </w:rPr>
        <w:t xml:space="preserve"> сельского</w:t>
      </w:r>
      <w:r w:rsidR="00DE0BAC">
        <w:rPr>
          <w:sz w:val="24"/>
          <w:szCs w:val="24"/>
        </w:rPr>
        <w:t xml:space="preserve"> поселения,</w:t>
      </w:r>
      <w:r w:rsidRPr="000A244C">
        <w:rPr>
          <w:sz w:val="24"/>
          <w:szCs w:val="24"/>
        </w:rPr>
        <w:t xml:space="preserve">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 w:rsidRPr="000A244C">
        <w:rPr>
          <w:rStyle w:val="1"/>
          <w:color w:val="auto"/>
          <w:sz w:val="24"/>
          <w:szCs w:val="24"/>
          <w:u w:val="none"/>
        </w:rPr>
        <w:t>равилами</w:t>
      </w:r>
      <w:r w:rsidRPr="000A244C">
        <w:rPr>
          <w:sz w:val="24"/>
          <w:szCs w:val="24"/>
        </w:rP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«СНиП 2.04.02-84* Водоснабжение. Наружные сети и сооружения».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2.4. Указатели источников наружного противопожарного водоснабжения выполняются в соответствии с требованиями </w:t>
      </w:r>
      <w:r w:rsidRPr="000A244C">
        <w:rPr>
          <w:rStyle w:val="1"/>
          <w:color w:val="auto"/>
          <w:sz w:val="24"/>
          <w:szCs w:val="24"/>
          <w:u w:val="none"/>
        </w:rPr>
        <w:t>ГОСТ Р12.4.026-2015</w:t>
      </w:r>
      <w:r w:rsidRPr="000A244C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</w:t>
      </w:r>
      <w:r w:rsidRPr="000A244C">
        <w:rPr>
          <w:sz w:val="24"/>
          <w:szCs w:val="24"/>
        </w:rPr>
        <w:lastRenderedPageBreak/>
        <w:t>применения. Общие технические требования и характеристики. Методы испытания» (</w:t>
      </w:r>
      <w:proofErr w:type="gramStart"/>
      <w:r w:rsidRPr="000A244C">
        <w:rPr>
          <w:sz w:val="24"/>
          <w:szCs w:val="24"/>
        </w:rPr>
        <w:t>утвержден</w:t>
      </w:r>
      <w:proofErr w:type="gramEnd"/>
      <w:r w:rsidRPr="000A244C">
        <w:rPr>
          <w:sz w:val="24"/>
          <w:szCs w:val="24"/>
        </w:rPr>
        <w:t xml:space="preserve"> приказом федерального агентства по техническому регулированию и метрологии от 10.06.2016 </w:t>
      </w:r>
      <w:r w:rsidRPr="000A244C">
        <w:rPr>
          <w:sz w:val="24"/>
          <w:szCs w:val="24"/>
          <w:lang w:eastAsia="en-US"/>
        </w:rPr>
        <w:t>№ 614</w:t>
      </w:r>
      <w:r w:rsidRPr="000A244C">
        <w:rPr>
          <w:sz w:val="24"/>
          <w:szCs w:val="24"/>
        </w:rPr>
        <w:t>-ст). Установка указателей источников наружного противопожарного водоснабжен</w:t>
      </w:r>
      <w:r w:rsidR="00DE0BAC">
        <w:rPr>
          <w:sz w:val="24"/>
          <w:szCs w:val="24"/>
        </w:rPr>
        <w:t>ия возлагается на организации водопроводного хозяйства</w:t>
      </w:r>
      <w:r w:rsidRPr="000A244C">
        <w:rPr>
          <w:sz w:val="24"/>
          <w:szCs w:val="24"/>
        </w:rPr>
        <w:t>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2.5. Пожарные гидранты разрешается использовать только для целей пожаротушения.</w:t>
      </w:r>
    </w:p>
    <w:p w:rsidR="00C60D42" w:rsidRPr="000A244C" w:rsidRDefault="00C60D42">
      <w:pPr>
        <w:pStyle w:val="24"/>
        <w:widowControl w:val="0"/>
        <w:shd w:val="clear" w:color="auto" w:fill="auto"/>
        <w:spacing w:after="0"/>
        <w:ind w:left="724" w:right="10" w:firstLine="0"/>
        <w:jc w:val="both"/>
        <w:rPr>
          <w:sz w:val="24"/>
          <w:szCs w:val="24"/>
        </w:rPr>
      </w:pP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2"/>
      <w:r w:rsidRPr="000A244C">
        <w:rPr>
          <w:rFonts w:ascii="Times New Roman" w:hAnsi="Times New Roman" w:cs="Times New Roman"/>
          <w:b w:val="0"/>
          <w:sz w:val="24"/>
          <w:szCs w:val="24"/>
        </w:rPr>
        <w:t xml:space="preserve">3. Учет, проверка и испытание источников </w:t>
      </w:r>
      <w:bookmarkEnd w:id="1"/>
      <w:r w:rsidRPr="000A244C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3.1. </w:t>
      </w:r>
      <w:r w:rsidR="00D7587F">
        <w:rPr>
          <w:sz w:val="24"/>
          <w:szCs w:val="24"/>
        </w:rPr>
        <w:t>О</w:t>
      </w:r>
      <w:r w:rsidRPr="000A244C">
        <w:rPr>
          <w:sz w:val="24"/>
          <w:szCs w:val="24"/>
        </w:rPr>
        <w:t>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3.2. В целях учета всех источников наружного противопожарного водоснабжения, которые могут быть использованы для целей пожаротушения, админи</w:t>
      </w:r>
      <w:r w:rsidR="00D7587F">
        <w:rPr>
          <w:sz w:val="24"/>
          <w:szCs w:val="24"/>
        </w:rPr>
        <w:t>страция МО «Усть-Лужское сельское поселение» организует, а</w:t>
      </w:r>
      <w:r w:rsidRPr="000A244C">
        <w:rPr>
          <w:sz w:val="24"/>
          <w:szCs w:val="24"/>
        </w:rPr>
        <w:t xml:space="preserve">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</w:t>
      </w:r>
      <w:r w:rsidR="00D7587F">
        <w:rPr>
          <w:sz w:val="24"/>
          <w:szCs w:val="24"/>
        </w:rPr>
        <w:t xml:space="preserve">ь лет проводят инвентаризацию источников </w:t>
      </w:r>
      <w:r w:rsidRPr="000A244C">
        <w:rPr>
          <w:sz w:val="24"/>
          <w:szCs w:val="24"/>
        </w:rPr>
        <w:t>ППВ.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3.3. В целях постоянного </w:t>
      </w:r>
      <w:proofErr w:type="gramStart"/>
      <w:r w:rsidRPr="000A244C">
        <w:rPr>
          <w:sz w:val="24"/>
          <w:szCs w:val="24"/>
        </w:rPr>
        <w:t>контроля за</w:t>
      </w:r>
      <w:proofErr w:type="gramEnd"/>
      <w:r w:rsidRPr="000A244C">
        <w:rPr>
          <w:sz w:val="24"/>
          <w:szCs w:val="24"/>
        </w:rPr>
        <w:t xml:space="preserve"> наличием и состоянием источников наружного противопожарного водоснабжения админис</w:t>
      </w:r>
      <w:r w:rsidR="008F7658">
        <w:rPr>
          <w:sz w:val="24"/>
          <w:szCs w:val="24"/>
        </w:rPr>
        <w:t>трация МО  «Усть-Лужское сельское поселение»,</w:t>
      </w:r>
      <w:r w:rsidRPr="000A244C">
        <w:rPr>
          <w:sz w:val="24"/>
          <w:szCs w:val="24"/>
        </w:rPr>
        <w:t xml:space="preserve"> организации, которые их содержат и эксплуатируют, должны осуществлять их обследование (проверку) и испытание.</w:t>
      </w:r>
    </w:p>
    <w:p w:rsidR="00C60D42" w:rsidRPr="000A244C" w:rsidRDefault="007E5B2D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Наличие и состояние источников наружного противопожарного водоснабжения проверяется не менее двух раз в год </w:t>
      </w:r>
      <w:proofErr w:type="spellStart"/>
      <w:r w:rsidRPr="000A244C">
        <w:rPr>
          <w:sz w:val="24"/>
          <w:szCs w:val="24"/>
        </w:rPr>
        <w:t>комиссионно</w:t>
      </w:r>
      <w:r w:rsidR="002255EC">
        <w:rPr>
          <w:sz w:val="24"/>
          <w:szCs w:val="24"/>
        </w:rPr>
        <w:t>с</w:t>
      </w:r>
      <w:proofErr w:type="spellEnd"/>
      <w:r w:rsidR="002255EC">
        <w:rPr>
          <w:sz w:val="24"/>
          <w:szCs w:val="24"/>
        </w:rPr>
        <w:t xml:space="preserve"> </w:t>
      </w:r>
      <w:r w:rsidRPr="000A244C">
        <w:rPr>
          <w:sz w:val="24"/>
          <w:szCs w:val="24"/>
        </w:rPr>
        <w:t>представителями админи</w:t>
      </w:r>
      <w:r w:rsidR="008F7658">
        <w:rPr>
          <w:sz w:val="24"/>
          <w:szCs w:val="24"/>
        </w:rPr>
        <w:t>страции МО «Усть-Лужское сельское поселение»,</w:t>
      </w:r>
      <w:r w:rsidRPr="000A244C">
        <w:rPr>
          <w:sz w:val="24"/>
          <w:szCs w:val="24"/>
        </w:rPr>
        <w:t xml:space="preserve">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C60D42" w:rsidRPr="000A244C" w:rsidRDefault="007E5B2D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C60D42" w:rsidRPr="000A244C" w:rsidRDefault="008F7658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О</w:t>
      </w:r>
      <w:r w:rsidR="007E5B2D" w:rsidRPr="000A244C">
        <w:rPr>
          <w:sz w:val="24"/>
          <w:szCs w:val="24"/>
        </w:rPr>
        <w:t>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3.5. </w:t>
      </w:r>
      <w:proofErr w:type="gramStart"/>
      <w:r w:rsidRPr="000A244C">
        <w:rPr>
          <w:sz w:val="24"/>
          <w:szCs w:val="24"/>
        </w:rPr>
        <w:t>Подразделение Государственной противопожарной службы, в установленном п</w:t>
      </w:r>
      <w:r w:rsidR="008F7658">
        <w:rPr>
          <w:sz w:val="24"/>
          <w:szCs w:val="24"/>
        </w:rPr>
        <w:t>орядке сообщает в администрацию МО «Усть-Лужское сельское поселение», в организации, имеющих</w:t>
      </w:r>
      <w:r w:rsidRPr="000A244C">
        <w:rPr>
          <w:sz w:val="24"/>
          <w:szCs w:val="24"/>
        </w:rPr>
        <w:t xml:space="preserve">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 водоснабжения, выявленных при их обследовании</w:t>
      </w:r>
      <w:r w:rsidR="004803BF">
        <w:rPr>
          <w:sz w:val="24"/>
          <w:szCs w:val="24"/>
        </w:rPr>
        <w:t xml:space="preserve"> (проверке), проведении пожарно</w:t>
      </w:r>
      <w:r w:rsidRPr="000A244C">
        <w:rPr>
          <w:sz w:val="24"/>
          <w:szCs w:val="24"/>
        </w:rPr>
        <w:t>-тактических учений и занятий, оперативно-тактическом изучении района выезда.</w:t>
      </w:r>
      <w:proofErr w:type="gramEnd"/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C60D42" w:rsidRPr="000A244C" w:rsidRDefault="007E5B2D">
      <w:pPr>
        <w:ind w:firstLine="708"/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C60D42" w:rsidRPr="000A244C" w:rsidRDefault="007E5B2D">
      <w:pPr>
        <w:ind w:firstLine="708"/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>3.6.2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C60D42" w:rsidRPr="000A244C" w:rsidRDefault="007E5B2D">
      <w:pPr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C60D42" w:rsidRPr="000A244C" w:rsidRDefault="007E5B2D">
      <w:pPr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C60D42" w:rsidRPr="000A244C" w:rsidRDefault="007E5B2D">
      <w:pPr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ab/>
        <w:t xml:space="preserve">3.6.5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</w:t>
      </w:r>
      <w:r w:rsidRPr="000A244C">
        <w:rPr>
          <w:rFonts w:ascii="Times New Roman" w:hAnsi="Times New Roman" w:cs="Times New Roman"/>
        </w:rPr>
        <w:lastRenderedPageBreak/>
        <w:t>водоемам, являющимся источниками наружного противопожарного водоснабжения;</w:t>
      </w:r>
    </w:p>
    <w:p w:rsidR="00C60D42" w:rsidRPr="000A244C" w:rsidRDefault="007E5B2D">
      <w:pPr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ab/>
        <w:t>3.6.6 органом местного самоуправления не созданы условия для за</w:t>
      </w:r>
      <w:r w:rsidR="009F28DC">
        <w:rPr>
          <w:rFonts w:ascii="Times New Roman" w:hAnsi="Times New Roman" w:cs="Times New Roman"/>
        </w:rPr>
        <w:t xml:space="preserve">бора воды из </w:t>
      </w:r>
      <w:proofErr w:type="spellStart"/>
      <w:r w:rsidR="009F28DC">
        <w:rPr>
          <w:rFonts w:ascii="Times New Roman" w:hAnsi="Times New Roman" w:cs="Times New Roman"/>
        </w:rPr>
        <w:t>водоисточников</w:t>
      </w:r>
      <w:proofErr w:type="spellEnd"/>
      <w:r w:rsidRPr="000A244C">
        <w:rPr>
          <w:rFonts w:ascii="Times New Roman" w:hAnsi="Times New Roman" w:cs="Times New Roman"/>
        </w:rPr>
        <w:t>;</w:t>
      </w:r>
    </w:p>
    <w:p w:rsidR="00C60D42" w:rsidRDefault="007E5B2D">
      <w:pPr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ab/>
        <w:t xml:space="preserve">3.6.7 к </w:t>
      </w:r>
      <w:proofErr w:type="spellStart"/>
      <w:r w:rsidRPr="000A244C">
        <w:rPr>
          <w:rFonts w:ascii="Times New Roman" w:hAnsi="Times New Roman" w:cs="Times New Roman"/>
        </w:rPr>
        <w:t>водоисточнику</w:t>
      </w:r>
      <w:proofErr w:type="spellEnd"/>
      <w:r w:rsidRPr="000A244C">
        <w:rPr>
          <w:rFonts w:ascii="Times New Roman" w:hAnsi="Times New Roman" w:cs="Times New Roman"/>
        </w:rPr>
        <w:t xml:space="preserve"> (река, озеро, бассейн, градирня и др.) не устроен подъе</w:t>
      </w:r>
      <w:proofErr w:type="gramStart"/>
      <w:r w:rsidRPr="000A244C">
        <w:rPr>
          <w:rFonts w:ascii="Times New Roman" w:hAnsi="Times New Roman" w:cs="Times New Roman"/>
        </w:rPr>
        <w:t>зд с пл</w:t>
      </w:r>
      <w:proofErr w:type="gramEnd"/>
      <w:r w:rsidRPr="000A244C">
        <w:rPr>
          <w:rFonts w:ascii="Times New Roman" w:hAnsi="Times New Roman" w:cs="Times New Roman"/>
        </w:rPr>
        <w:t>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9F28DC" w:rsidRPr="000A244C" w:rsidRDefault="009F28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3.6.8</w:t>
      </w:r>
      <w:r>
        <w:rPr>
          <w:rFonts w:ascii="Times New Roman" w:hAnsi="Times New Roman" w:cs="Times New Roman"/>
        </w:rPr>
        <w:tab/>
        <w:t>к пожарным гидрантам организациями водопроводно-канализационного хозяйства не обеспечен беспрепятственный доступ в любое время года;</w:t>
      </w:r>
    </w:p>
    <w:p w:rsidR="00C60D42" w:rsidRPr="000A244C" w:rsidRDefault="009F28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3.6.9</w:t>
      </w:r>
      <w:r w:rsidR="007E5B2D" w:rsidRPr="000A244C">
        <w:rPr>
          <w:rFonts w:ascii="Times New Roman" w:hAnsi="Times New Roman" w:cs="Times New Roman"/>
        </w:rPr>
        <w:t xml:space="preserve"> конструкция гидранта в сборе не сохраняет герметичность соединений и уплотнений при рабочем давлении;</w:t>
      </w:r>
    </w:p>
    <w:p w:rsidR="00C60D42" w:rsidRPr="000A244C" w:rsidRDefault="009F28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3.6.10</w:t>
      </w:r>
      <w:r w:rsidR="007E5B2D" w:rsidRPr="000A244C">
        <w:rPr>
          <w:rFonts w:ascii="Times New Roman" w:hAnsi="Times New Roman" w:cs="Times New Roman"/>
        </w:rPr>
        <w:t xml:space="preserve"> конструкция гидранта не обеспечивает его открытие и закрытие во всем рабочем диапазоне давления;</w:t>
      </w:r>
    </w:p>
    <w:p w:rsidR="00C60D42" w:rsidRPr="000A244C" w:rsidRDefault="009F28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3.6.11</w:t>
      </w:r>
      <w:r w:rsidR="007E5B2D" w:rsidRPr="000A244C">
        <w:rPr>
          <w:rFonts w:ascii="Times New Roman" w:hAnsi="Times New Roman" w:cs="Times New Roman"/>
        </w:rPr>
        <w:t xml:space="preserve"> конструкция и крепление ниппеля гидранта не исключают возможность проворачивания ниппеля при навертывании КП;</w:t>
      </w:r>
    </w:p>
    <w:p w:rsidR="00C60D42" w:rsidRPr="000A244C" w:rsidRDefault="007E5B2D">
      <w:pPr>
        <w:ind w:firstLine="708"/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>3.6.1</w:t>
      </w:r>
      <w:r w:rsidR="009F28DC">
        <w:rPr>
          <w:rFonts w:ascii="Times New Roman" w:hAnsi="Times New Roman" w:cs="Times New Roman"/>
        </w:rPr>
        <w:t>2</w:t>
      </w:r>
      <w:r w:rsidRPr="000A244C">
        <w:rPr>
          <w:rFonts w:ascii="Times New Roman" w:hAnsi="Times New Roman" w:cs="Times New Roman"/>
        </w:rPr>
        <w:t xml:space="preserve"> резьбовая часть ниппеля гидранта не оборудована откидной крышкой;</w:t>
      </w:r>
    </w:p>
    <w:p w:rsidR="00C60D42" w:rsidRPr="000A244C" w:rsidRDefault="009F28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3.6.13</w:t>
      </w:r>
      <w:r w:rsidR="007E5B2D" w:rsidRPr="000A244C">
        <w:rPr>
          <w:rFonts w:ascii="Times New Roman" w:hAnsi="Times New Roman" w:cs="Times New Roman"/>
        </w:rPr>
        <w:t xml:space="preserve"> квадрат штанги для соединения гидранта с ключом КП (штока для открытия и закрытия задвижки гидранта специальным ключом) </w:t>
      </w:r>
      <w:proofErr w:type="gramStart"/>
      <w:r w:rsidR="007E5B2D" w:rsidRPr="000A244C">
        <w:rPr>
          <w:rFonts w:ascii="Times New Roman" w:hAnsi="Times New Roman" w:cs="Times New Roman"/>
        </w:rPr>
        <w:t>более/менее</w:t>
      </w:r>
      <w:proofErr w:type="gramEnd"/>
      <w:r w:rsidR="007E5B2D" w:rsidRPr="000A244C">
        <w:rPr>
          <w:rFonts w:ascii="Times New Roman" w:hAnsi="Times New Roman" w:cs="Times New Roman"/>
        </w:rPr>
        <w:t xml:space="preserve"> 22х22 мм.</w:t>
      </w:r>
    </w:p>
    <w:p w:rsidR="00C60D42" w:rsidRPr="000A244C" w:rsidRDefault="00536E6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proofErr w:type="gramStart"/>
      <w:r>
        <w:rPr>
          <w:sz w:val="24"/>
          <w:szCs w:val="24"/>
        </w:rPr>
        <w:t xml:space="preserve">Под испытанием источников </w:t>
      </w:r>
      <w:r w:rsidR="007E5B2D" w:rsidRPr="000A244C">
        <w:rPr>
          <w:sz w:val="24"/>
          <w:szCs w:val="24"/>
        </w:rPr>
        <w:t>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="007E5B2D" w:rsidRPr="000A244C">
        <w:rPr>
          <w:sz w:val="24"/>
          <w:szCs w:val="24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C60D42" w:rsidRPr="000A244C" w:rsidRDefault="00536E6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Испытание источников </w:t>
      </w:r>
      <w:r w:rsidR="007E5B2D" w:rsidRPr="000A244C">
        <w:rPr>
          <w:sz w:val="24"/>
          <w:szCs w:val="24"/>
        </w:rPr>
        <w:t>ППВ проводится в соответствии с установленными методиками.</w:t>
      </w:r>
    </w:p>
    <w:p w:rsidR="00C60D42" w:rsidRPr="000A244C" w:rsidRDefault="00C60D42">
      <w:pPr>
        <w:pStyle w:val="24"/>
        <w:shd w:val="clear" w:color="auto" w:fill="auto"/>
        <w:spacing w:after="0"/>
        <w:ind w:left="724" w:right="10"/>
        <w:jc w:val="both"/>
        <w:rPr>
          <w:sz w:val="24"/>
          <w:szCs w:val="24"/>
        </w:rPr>
      </w:pP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3"/>
      <w:r w:rsidRPr="000A244C">
        <w:rPr>
          <w:rFonts w:ascii="Times New Roman" w:hAnsi="Times New Roman" w:cs="Times New Roman"/>
          <w:b w:val="0"/>
          <w:sz w:val="24"/>
          <w:szCs w:val="24"/>
        </w:rPr>
        <w:t xml:space="preserve">4. Ремонт и реконструкция источников </w:t>
      </w:r>
      <w:bookmarkEnd w:id="2"/>
      <w:r w:rsidRPr="000A244C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sz w:val="24"/>
          <w:szCs w:val="24"/>
        </w:rPr>
      </w:pP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C60D42" w:rsidRPr="000A244C" w:rsidRDefault="007E5B2D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</w:t>
      </w:r>
      <w:r w:rsidR="004803BF">
        <w:rPr>
          <w:sz w:val="24"/>
          <w:szCs w:val="24"/>
        </w:rPr>
        <w:t>ых сроках ремонта организации, имеющие</w:t>
      </w:r>
      <w:r w:rsidRPr="000A244C">
        <w:rPr>
          <w:sz w:val="24"/>
          <w:szCs w:val="24"/>
        </w:rPr>
        <w:t xml:space="preserve">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</w:t>
      </w:r>
      <w:r w:rsidR="00F05E76">
        <w:rPr>
          <w:sz w:val="24"/>
          <w:szCs w:val="24"/>
        </w:rPr>
        <w:t xml:space="preserve">венной противопожарной службы. </w:t>
      </w:r>
      <w:r w:rsidR="004803BF">
        <w:rPr>
          <w:sz w:val="24"/>
          <w:szCs w:val="24"/>
        </w:rPr>
        <w:t>Организации, имеющие</w:t>
      </w:r>
      <w:r w:rsidRPr="000A244C">
        <w:rPr>
          <w:sz w:val="24"/>
          <w:szCs w:val="24"/>
        </w:rPr>
        <w:t xml:space="preserve"> в собственности, хозяйственном веден</w:t>
      </w:r>
      <w:r w:rsidR="00F05E76">
        <w:rPr>
          <w:sz w:val="24"/>
          <w:szCs w:val="24"/>
        </w:rPr>
        <w:t xml:space="preserve">ии или оперативном управлении источники </w:t>
      </w:r>
      <w:r w:rsidRPr="000A244C">
        <w:rPr>
          <w:sz w:val="24"/>
          <w:szCs w:val="24"/>
        </w:rPr>
        <w:t>ППВ, должны уведомлять подразделения Государственной противопожарной службы об обнаруженной неисправности</w:t>
      </w:r>
      <w:r w:rsidRPr="000A244C">
        <w:rPr>
          <w:b/>
          <w:sz w:val="24"/>
          <w:szCs w:val="24"/>
        </w:rPr>
        <w:t xml:space="preserve">, </w:t>
      </w:r>
      <w:r w:rsidR="00F05E76">
        <w:rPr>
          <w:sz w:val="24"/>
          <w:szCs w:val="24"/>
        </w:rPr>
        <w:t xml:space="preserve">о случаях ремонта или замены источников </w:t>
      </w:r>
      <w:r w:rsidRPr="000A244C">
        <w:rPr>
          <w:sz w:val="24"/>
          <w:szCs w:val="24"/>
        </w:rPr>
        <w:t>ППВ и об окончании ремонта или замены источников наружного противопожарного водоснабжения.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4.4. По окончании работ по ремонту источников наружного противопожарного водоснабжения подразделение  Государственной противопожарной службы привлекается на проверку их состояния.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4.5. Работы, связанные с монтажом, ремонтом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</w:t>
      </w:r>
      <w:r w:rsidRPr="000A244C">
        <w:rPr>
          <w:sz w:val="24"/>
          <w:szCs w:val="24"/>
        </w:rPr>
        <w:lastRenderedPageBreak/>
        <w:t>вид деятельности).</w:t>
      </w:r>
    </w:p>
    <w:p w:rsidR="00C60D42" w:rsidRPr="000A244C" w:rsidRDefault="00C60D42">
      <w:pPr>
        <w:pStyle w:val="24"/>
        <w:widowControl w:val="0"/>
        <w:shd w:val="clear" w:color="auto" w:fill="auto"/>
        <w:spacing w:after="0"/>
        <w:ind w:left="709" w:right="10" w:firstLine="0"/>
        <w:jc w:val="both"/>
        <w:rPr>
          <w:sz w:val="24"/>
          <w:szCs w:val="24"/>
        </w:rPr>
      </w:pP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5"/>
      <w:r w:rsidRPr="000A244C">
        <w:rPr>
          <w:rFonts w:ascii="Times New Roman" w:hAnsi="Times New Roman" w:cs="Times New Roman"/>
          <w:b w:val="0"/>
          <w:sz w:val="24"/>
          <w:szCs w:val="24"/>
        </w:rPr>
        <w:t>5. Организация взаимодействия</w:t>
      </w:r>
      <w:bookmarkEnd w:id="3"/>
    </w:p>
    <w:p w:rsidR="00C60D42" w:rsidRPr="000A244C" w:rsidRDefault="00C60D42" w:rsidP="004803BF">
      <w:pPr>
        <w:pStyle w:val="24"/>
        <w:widowControl w:val="0"/>
        <w:shd w:val="clear" w:color="auto" w:fill="auto"/>
        <w:spacing w:after="0"/>
        <w:ind w:right="10" w:firstLine="0"/>
        <w:jc w:val="both"/>
        <w:rPr>
          <w:sz w:val="24"/>
          <w:szCs w:val="24"/>
        </w:rPr>
      </w:pP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</w:t>
      </w:r>
      <w:r w:rsidR="00EF0190">
        <w:rPr>
          <w:sz w:val="24"/>
          <w:szCs w:val="24"/>
        </w:rPr>
        <w:t>тей, администрация МО «Усть-Лужское сельское поселение»</w:t>
      </w:r>
      <w:r w:rsidR="004803BF">
        <w:rPr>
          <w:sz w:val="24"/>
          <w:szCs w:val="24"/>
        </w:rPr>
        <w:t xml:space="preserve"> иорганизации водопроводного хозяйства разрабатывают план </w:t>
      </w:r>
      <w:r w:rsidRPr="000A244C">
        <w:rPr>
          <w:sz w:val="24"/>
          <w:szCs w:val="24"/>
        </w:rPr>
        <w:t>или инструкцию взаимодействия, учитывающие конкретные местные условия.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</w:t>
      </w:r>
      <w:r w:rsidR="004803BF">
        <w:rPr>
          <w:sz w:val="24"/>
          <w:szCs w:val="24"/>
        </w:rPr>
        <w:t>я.</w:t>
      </w:r>
    </w:p>
    <w:p w:rsidR="00655236" w:rsidRPr="001C055E" w:rsidRDefault="007E5B2D" w:rsidP="001C055E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0A244C">
        <w:br w:type="page"/>
      </w:r>
    </w:p>
    <w:p w:rsidR="00655236" w:rsidRDefault="00655236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</w:p>
    <w:p w:rsidR="00C60D42" w:rsidRPr="000A244C" w:rsidRDefault="007E5B2D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0A244C">
        <w:rPr>
          <w:rFonts w:ascii="Times New Roman" w:hAnsi="Times New Roman" w:cs="Times New Roman"/>
          <w:color w:val="auto"/>
        </w:rPr>
        <w:t>Приложение № 2</w:t>
      </w:r>
    </w:p>
    <w:p w:rsidR="00C60D42" w:rsidRPr="000A244C" w:rsidRDefault="007E5B2D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0A244C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C60D42" w:rsidRPr="000A244C" w:rsidRDefault="00E45B65">
      <w:pPr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МО «Усть-Лужское сельское</w:t>
      </w:r>
      <w:r w:rsidR="007E5B2D" w:rsidRPr="000A244C">
        <w:rPr>
          <w:rFonts w:ascii="Times New Roman" w:hAnsi="Times New Roman" w:cs="Times New Roman"/>
          <w:color w:val="auto"/>
        </w:rPr>
        <w:t xml:space="preserve"> поселения </w:t>
      </w:r>
    </w:p>
    <w:p w:rsidR="00C60D42" w:rsidRPr="000A244C" w:rsidRDefault="00E45B65">
      <w:pPr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16.02.2023 г. № 34</w:t>
      </w:r>
    </w:p>
    <w:p w:rsidR="00C60D42" w:rsidRPr="000A244C" w:rsidRDefault="00C60D42">
      <w:pPr>
        <w:pStyle w:val="24"/>
        <w:shd w:val="clear" w:color="auto" w:fill="auto"/>
        <w:spacing w:after="0"/>
        <w:ind w:left="5068" w:right="10"/>
        <w:jc w:val="right"/>
        <w:rPr>
          <w:sz w:val="24"/>
          <w:szCs w:val="24"/>
        </w:rPr>
      </w:pPr>
    </w:p>
    <w:p w:rsidR="00C60D42" w:rsidRPr="000A244C" w:rsidRDefault="00C60D42">
      <w:pPr>
        <w:pStyle w:val="24"/>
        <w:shd w:val="clear" w:color="auto" w:fill="auto"/>
        <w:spacing w:after="0"/>
        <w:ind w:left="5068" w:right="10"/>
        <w:jc w:val="right"/>
        <w:rPr>
          <w:sz w:val="24"/>
          <w:szCs w:val="24"/>
        </w:rPr>
      </w:pPr>
    </w:p>
    <w:p w:rsidR="00C60D42" w:rsidRPr="000A244C" w:rsidRDefault="007E5B2D">
      <w:pPr>
        <w:jc w:val="center"/>
        <w:rPr>
          <w:rFonts w:ascii="Times New Roman" w:hAnsi="Times New Roman" w:cs="Times New Roman"/>
          <w:b/>
          <w:color w:val="auto"/>
        </w:rPr>
      </w:pPr>
      <w:r w:rsidRPr="000A244C">
        <w:rPr>
          <w:rFonts w:ascii="Times New Roman" w:hAnsi="Times New Roman" w:cs="Times New Roman"/>
          <w:b/>
          <w:color w:val="auto"/>
        </w:rPr>
        <w:t>ПЕРЕЧЕНЬ</w:t>
      </w:r>
    </w:p>
    <w:p w:rsidR="00C60D42" w:rsidRDefault="007E5B2D" w:rsidP="00E240D9">
      <w:pPr>
        <w:jc w:val="center"/>
        <w:rPr>
          <w:rFonts w:ascii="Times New Roman" w:hAnsi="Times New Roman" w:cs="Times New Roman"/>
          <w:color w:val="auto"/>
        </w:rPr>
      </w:pPr>
      <w:r w:rsidRPr="00E240D9">
        <w:rPr>
          <w:rFonts w:ascii="Times New Roman" w:hAnsi="Times New Roman" w:cs="Times New Roman"/>
          <w:color w:val="auto"/>
        </w:rPr>
        <w:t xml:space="preserve">водных объектов, противопожарных </w:t>
      </w:r>
      <w:r w:rsidR="00292E03">
        <w:rPr>
          <w:rFonts w:ascii="Times New Roman" w:hAnsi="Times New Roman" w:cs="Times New Roman"/>
          <w:color w:val="auto"/>
        </w:rPr>
        <w:t>резервуаров, пожарных гидрантов</w:t>
      </w:r>
      <w:r w:rsidRPr="00E240D9">
        <w:rPr>
          <w:rFonts w:ascii="Times New Roman" w:hAnsi="Times New Roman" w:cs="Times New Roman"/>
          <w:color w:val="auto"/>
        </w:rPr>
        <w:t xml:space="preserve"> на территории </w:t>
      </w:r>
      <w:r w:rsidR="00E45B65" w:rsidRPr="00E240D9">
        <w:rPr>
          <w:rFonts w:ascii="Times New Roman" w:hAnsi="Times New Roman" w:cs="Times New Roman"/>
          <w:color w:val="auto"/>
        </w:rPr>
        <w:t>МО «Усть-Лужское сельское</w:t>
      </w:r>
      <w:r w:rsidRPr="00E240D9">
        <w:rPr>
          <w:rFonts w:ascii="Times New Roman" w:hAnsi="Times New Roman" w:cs="Times New Roman"/>
          <w:color w:val="auto"/>
        </w:rPr>
        <w:t xml:space="preserve"> по</w:t>
      </w:r>
      <w:r w:rsidR="00E45B65" w:rsidRPr="00E240D9">
        <w:rPr>
          <w:rFonts w:ascii="Times New Roman" w:hAnsi="Times New Roman" w:cs="Times New Roman"/>
          <w:color w:val="auto"/>
        </w:rPr>
        <w:t xml:space="preserve">селение», </w:t>
      </w:r>
      <w:r w:rsidRPr="00E240D9">
        <w:rPr>
          <w:rFonts w:ascii="Times New Roman" w:hAnsi="Times New Roman" w:cs="Times New Roman"/>
          <w:color w:val="auto"/>
        </w:rPr>
        <w:t>предназначенных для целей наружного пожаротушения</w:t>
      </w:r>
    </w:p>
    <w:p w:rsidR="00E240D9" w:rsidRPr="00E240D9" w:rsidRDefault="00E240D9" w:rsidP="00E240D9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f3"/>
        <w:tblW w:w="10137" w:type="dxa"/>
        <w:tblLook w:val="04A0"/>
      </w:tblPr>
      <w:tblGrid>
        <w:gridCol w:w="1141"/>
        <w:gridCol w:w="2654"/>
        <w:gridCol w:w="1832"/>
        <w:gridCol w:w="1820"/>
        <w:gridCol w:w="2690"/>
      </w:tblGrid>
      <w:tr w:rsidR="00C60D42" w:rsidRPr="000A244C" w:rsidTr="00B26E0E">
        <w:tc>
          <w:tcPr>
            <w:tcW w:w="1242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774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 источника НППВ</w:t>
            </w:r>
          </w:p>
        </w:tc>
        <w:tc>
          <w:tcPr>
            <w:tcW w:w="1508" w:type="dxa"/>
          </w:tcPr>
          <w:p w:rsidR="00C60D42" w:rsidRPr="000A244C" w:rsidRDefault="00B26E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Кадастр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7E5B2D"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</w:t>
            </w:r>
            <w:proofErr w:type="gramEnd"/>
            <w:r w:rsidR="007E5B2D"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омер земельного участка на котором расположен источник НППВ</w:t>
            </w:r>
          </w:p>
        </w:tc>
        <w:tc>
          <w:tcPr>
            <w:tcW w:w="1899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 источника НППВ</w:t>
            </w:r>
          </w:p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(ПГ, ПВ, ЕВ)</w:t>
            </w:r>
          </w:p>
        </w:tc>
        <w:tc>
          <w:tcPr>
            <w:tcW w:w="2714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Сведения о собственнике (балансодержателе) источника НППВ</w:t>
            </w:r>
          </w:p>
        </w:tc>
      </w:tr>
      <w:tr w:rsidR="00C60D42" w:rsidRPr="000A244C" w:rsidTr="00B26E0E">
        <w:tc>
          <w:tcPr>
            <w:tcW w:w="1242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C60D42" w:rsidRPr="000A244C" w:rsidTr="00B26E0E">
        <w:tc>
          <w:tcPr>
            <w:tcW w:w="1242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774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 Лужицы (р. Лужица)</w:t>
            </w:r>
          </w:p>
        </w:tc>
        <w:tc>
          <w:tcPr>
            <w:tcW w:w="1508" w:type="dxa"/>
          </w:tcPr>
          <w:p w:rsidR="00C60D42" w:rsidRPr="000A244C" w:rsidRDefault="00C60D4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14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C60D42" w:rsidRPr="000A244C" w:rsidTr="00B26E0E">
        <w:tc>
          <w:tcPr>
            <w:tcW w:w="1242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774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 Лужицы (искусств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ески)</w:t>
            </w:r>
          </w:p>
        </w:tc>
        <w:tc>
          <w:tcPr>
            <w:tcW w:w="1508" w:type="dxa"/>
          </w:tcPr>
          <w:p w:rsidR="00C60D42" w:rsidRPr="000A244C" w:rsidRDefault="00C60D4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14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C60D42" w:rsidRPr="000A244C" w:rsidTr="00B26E0E">
        <w:tc>
          <w:tcPr>
            <w:tcW w:w="1242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774" w:type="dxa"/>
          </w:tcPr>
          <w:p w:rsidR="00C60D42" w:rsidRPr="000A244C" w:rsidRDefault="00DE255E" w:rsidP="00DE255E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Краколье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п. Усть-Луга (ручей у д.77)</w:t>
            </w:r>
          </w:p>
        </w:tc>
        <w:tc>
          <w:tcPr>
            <w:tcW w:w="1508" w:type="dxa"/>
          </w:tcPr>
          <w:p w:rsidR="00C60D42" w:rsidRPr="000A244C" w:rsidRDefault="00C60D4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14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77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Межники (р. Луга, у д.51)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277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Межники (р. Луга, у д.63)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277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 Преображенка (р. Луга, кафе Кантри)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2774" w:type="dxa"/>
          </w:tcPr>
          <w:p w:rsidR="00DE255E" w:rsidRPr="000A244C" w:rsidRDefault="009A47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="00DE255E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DE255E">
              <w:rPr>
                <w:rFonts w:ascii="Times New Roman" w:hAnsi="Times New Roman" w:cs="Times New Roman"/>
                <w:color w:val="auto"/>
              </w:rPr>
              <w:t>Кирьямо</w:t>
            </w:r>
            <w:proofErr w:type="spellEnd"/>
            <w:r w:rsidR="00DE255E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="00DE255E">
              <w:rPr>
                <w:rFonts w:ascii="Times New Roman" w:hAnsi="Times New Roman" w:cs="Times New Roman"/>
                <w:color w:val="auto"/>
              </w:rPr>
              <w:t>искусств</w:t>
            </w:r>
            <w:proofErr w:type="gramStart"/>
            <w:r w:rsidR="00DE255E">
              <w:rPr>
                <w:rFonts w:ascii="Times New Roman" w:hAnsi="Times New Roman" w:cs="Times New Roman"/>
                <w:color w:val="auto"/>
              </w:rPr>
              <w:t>.у</w:t>
            </w:r>
            <w:proofErr w:type="spellEnd"/>
            <w:proofErr w:type="gramEnd"/>
            <w:r w:rsidR="00DE255E">
              <w:rPr>
                <w:rFonts w:ascii="Times New Roman" w:hAnsi="Times New Roman" w:cs="Times New Roman"/>
                <w:color w:val="auto"/>
              </w:rPr>
              <w:t xml:space="preserve"> д. 21)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2774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Гакково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(берег Финского залива)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2774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Конново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(протока с Финского залива)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2774" w:type="dxa"/>
          </w:tcPr>
          <w:p w:rsidR="00835EAE" w:rsidRPr="000A244C" w:rsidRDefault="00835EAE" w:rsidP="00835EA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Тисколово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(протока с Финского залива)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2774" w:type="dxa"/>
          </w:tcPr>
          <w:p w:rsidR="00DE255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Курголово (протока с оз.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B26E0E" w:rsidRPr="000A244C" w:rsidTr="00B26E0E">
        <w:tc>
          <w:tcPr>
            <w:tcW w:w="1242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2774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Липово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р-не ТП)</w:t>
            </w:r>
          </w:p>
        </w:tc>
        <w:tc>
          <w:tcPr>
            <w:tcW w:w="1508" w:type="dxa"/>
          </w:tcPr>
          <w:p w:rsidR="00B26E0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B26E0E" w:rsidRPr="000A244C" w:rsidTr="00B26E0E">
        <w:tc>
          <w:tcPr>
            <w:tcW w:w="1242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2774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д.</w:t>
            </w:r>
            <w:r w:rsidR="001149F1">
              <w:rPr>
                <w:rFonts w:ascii="Times New Roman" w:hAnsi="Times New Roman" w:cs="Times New Roman"/>
                <w:color w:val="auto"/>
              </w:rPr>
              <w:t>Выбье</w:t>
            </w:r>
            <w:proofErr w:type="spellEnd"/>
            <w:r w:rsidR="001149F1">
              <w:rPr>
                <w:rFonts w:ascii="Times New Roman" w:hAnsi="Times New Roman" w:cs="Times New Roman"/>
                <w:color w:val="auto"/>
              </w:rPr>
              <w:t xml:space="preserve"> (р. </w:t>
            </w:r>
            <w:proofErr w:type="spellStart"/>
            <w:r w:rsidR="001149F1">
              <w:rPr>
                <w:rFonts w:ascii="Times New Roman" w:hAnsi="Times New Roman" w:cs="Times New Roman"/>
                <w:color w:val="auto"/>
              </w:rPr>
              <w:t>Выбьенка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508" w:type="dxa"/>
          </w:tcPr>
          <w:p w:rsidR="00B26E0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B26E0E" w:rsidRPr="000A244C" w:rsidTr="00B26E0E">
        <w:tc>
          <w:tcPr>
            <w:tcW w:w="1242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2774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Остров п. Усть-Луга (р. Луга у д. 67)</w:t>
            </w:r>
          </w:p>
        </w:tc>
        <w:tc>
          <w:tcPr>
            <w:tcW w:w="1508" w:type="dxa"/>
          </w:tcPr>
          <w:p w:rsidR="00B26E0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B26E0E" w:rsidRPr="000A244C" w:rsidTr="00B26E0E">
        <w:tc>
          <w:tcPr>
            <w:tcW w:w="1242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2774" w:type="dxa"/>
          </w:tcPr>
          <w:p w:rsidR="00B26E0E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</w:t>
            </w:r>
          </w:p>
          <w:p w:rsidR="001149F1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(причал Рыбокомбината)</w:t>
            </w:r>
          </w:p>
        </w:tc>
        <w:tc>
          <w:tcPr>
            <w:tcW w:w="1508" w:type="dxa"/>
          </w:tcPr>
          <w:p w:rsidR="00B26E0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№1</w:t>
            </w:r>
          </w:p>
        </w:tc>
        <w:tc>
          <w:tcPr>
            <w:tcW w:w="2714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Усть-Лужский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рыбокомбинат»</w:t>
            </w:r>
          </w:p>
        </w:tc>
      </w:tr>
      <w:tr w:rsidR="00B26E0E" w:rsidRPr="000A244C" w:rsidTr="00B26E0E">
        <w:tc>
          <w:tcPr>
            <w:tcW w:w="1242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2774" w:type="dxa"/>
          </w:tcPr>
          <w:p w:rsidR="001149F1" w:rsidRDefault="001149F1" w:rsidP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</w:t>
            </w:r>
          </w:p>
          <w:p w:rsidR="00B26E0E" w:rsidRPr="000A244C" w:rsidRDefault="001149F1" w:rsidP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(причал Рыбокомбината)</w:t>
            </w:r>
          </w:p>
        </w:tc>
        <w:tc>
          <w:tcPr>
            <w:tcW w:w="1508" w:type="dxa"/>
          </w:tcPr>
          <w:p w:rsidR="00B26E0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№2</w:t>
            </w:r>
          </w:p>
        </w:tc>
        <w:tc>
          <w:tcPr>
            <w:tcW w:w="2714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Усть-Лужский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рыбокомбинат»</w:t>
            </w:r>
          </w:p>
        </w:tc>
      </w:tr>
      <w:tr w:rsidR="00B26E0E" w:rsidRPr="000A244C" w:rsidTr="00B26E0E">
        <w:tc>
          <w:tcPr>
            <w:tcW w:w="1242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2774" w:type="dxa"/>
          </w:tcPr>
          <w:p w:rsidR="001149F1" w:rsidRDefault="001149F1" w:rsidP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</w:t>
            </w:r>
          </w:p>
          <w:p w:rsidR="00B26E0E" w:rsidRPr="000A244C" w:rsidRDefault="001149F1" w:rsidP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(АБК Рыбокомбината)</w:t>
            </w:r>
          </w:p>
        </w:tc>
        <w:tc>
          <w:tcPr>
            <w:tcW w:w="1508" w:type="dxa"/>
          </w:tcPr>
          <w:p w:rsidR="00B26E0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</w:t>
            </w:r>
          </w:p>
        </w:tc>
        <w:tc>
          <w:tcPr>
            <w:tcW w:w="2714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Усть-Лужский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рыбокомбинат»</w:t>
            </w:r>
          </w:p>
        </w:tc>
      </w:tr>
      <w:tr w:rsidR="006F2DA4" w:rsidRPr="000A244C" w:rsidTr="00B26E0E">
        <w:tc>
          <w:tcPr>
            <w:tcW w:w="1242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18.</w:t>
            </w:r>
          </w:p>
        </w:tc>
        <w:tc>
          <w:tcPr>
            <w:tcW w:w="2774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 (здание ФОК)</w:t>
            </w:r>
          </w:p>
        </w:tc>
        <w:tc>
          <w:tcPr>
            <w:tcW w:w="1508" w:type="dxa"/>
          </w:tcPr>
          <w:p w:rsidR="006F2DA4" w:rsidRPr="000A244C" w:rsidRDefault="006F2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</w:t>
            </w:r>
            <w:r w:rsidR="007E6DBB">
              <w:rPr>
                <w:rFonts w:ascii="Times New Roman" w:hAnsi="Times New Roman" w:cs="Times New Roman"/>
                <w:color w:val="auto"/>
              </w:rPr>
              <w:t>№7</w:t>
            </w:r>
          </w:p>
        </w:tc>
        <w:tc>
          <w:tcPr>
            <w:tcW w:w="2714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Усть-Лужскийрыбокомбинат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6F2DA4" w:rsidRPr="000A244C" w:rsidTr="00B26E0E">
        <w:tc>
          <w:tcPr>
            <w:tcW w:w="1242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2774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МКД №5</w:t>
            </w:r>
          </w:p>
        </w:tc>
        <w:tc>
          <w:tcPr>
            <w:tcW w:w="1508" w:type="dxa"/>
          </w:tcPr>
          <w:p w:rsidR="006F2DA4" w:rsidRPr="000A244C" w:rsidRDefault="006F2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№5</w:t>
            </w:r>
          </w:p>
        </w:tc>
        <w:tc>
          <w:tcPr>
            <w:tcW w:w="2714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6F2DA4" w:rsidRPr="000A244C" w:rsidTr="00B26E0E">
        <w:tc>
          <w:tcPr>
            <w:tcW w:w="1242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2774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</w:t>
            </w:r>
            <w:r w:rsidR="006C5CCB">
              <w:rPr>
                <w:rFonts w:ascii="Times New Roman" w:hAnsi="Times New Roman" w:cs="Times New Roman"/>
                <w:color w:val="auto"/>
              </w:rPr>
              <w:t>, здание №13</w:t>
            </w:r>
          </w:p>
        </w:tc>
        <w:tc>
          <w:tcPr>
            <w:tcW w:w="1508" w:type="dxa"/>
          </w:tcPr>
          <w:p w:rsidR="006F2DA4" w:rsidRPr="000A244C" w:rsidRDefault="006F2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6F2DA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5CCB">
              <w:rPr>
                <w:rFonts w:ascii="Times New Roman" w:hAnsi="Times New Roman" w:cs="Times New Roman"/>
                <w:color w:val="auto"/>
              </w:rPr>
              <w:t>ПГ №13</w:t>
            </w:r>
          </w:p>
        </w:tc>
        <w:tc>
          <w:tcPr>
            <w:tcW w:w="2714" w:type="dxa"/>
          </w:tcPr>
          <w:p w:rsidR="006F2DA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6F2DA4" w:rsidRPr="000A244C" w:rsidTr="00B26E0E">
        <w:tc>
          <w:tcPr>
            <w:tcW w:w="1242" w:type="dxa"/>
          </w:tcPr>
          <w:p w:rsidR="006F2DA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21.</w:t>
            </w:r>
          </w:p>
        </w:tc>
        <w:tc>
          <w:tcPr>
            <w:tcW w:w="2774" w:type="dxa"/>
          </w:tcPr>
          <w:p w:rsidR="006F2DA4" w:rsidRPr="000A244C" w:rsidRDefault="008D5314" w:rsidP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№17</w:t>
            </w:r>
          </w:p>
        </w:tc>
        <w:tc>
          <w:tcPr>
            <w:tcW w:w="1508" w:type="dxa"/>
          </w:tcPr>
          <w:p w:rsidR="006F2DA4" w:rsidRPr="000A244C" w:rsidRDefault="006F2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6F2DA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№75</w:t>
            </w:r>
          </w:p>
        </w:tc>
        <w:tc>
          <w:tcPr>
            <w:tcW w:w="2714" w:type="dxa"/>
          </w:tcPr>
          <w:p w:rsidR="006F2DA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6F2DA4" w:rsidRPr="000A244C" w:rsidTr="00B26E0E">
        <w:tc>
          <w:tcPr>
            <w:tcW w:w="1242" w:type="dxa"/>
          </w:tcPr>
          <w:p w:rsidR="006F2DA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</w:t>
            </w:r>
          </w:p>
        </w:tc>
        <w:tc>
          <w:tcPr>
            <w:tcW w:w="2774" w:type="dxa"/>
          </w:tcPr>
          <w:p w:rsidR="006F2DA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№29</w:t>
            </w:r>
          </w:p>
        </w:tc>
        <w:tc>
          <w:tcPr>
            <w:tcW w:w="1508" w:type="dxa"/>
          </w:tcPr>
          <w:p w:rsidR="006F2DA4" w:rsidRPr="000A244C" w:rsidRDefault="006F2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6F2DA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№29</w:t>
            </w:r>
          </w:p>
        </w:tc>
        <w:tc>
          <w:tcPr>
            <w:tcW w:w="2714" w:type="dxa"/>
          </w:tcPr>
          <w:p w:rsidR="006F2DA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8D5314" w:rsidRPr="000A244C" w:rsidTr="00B26E0E">
        <w:tc>
          <w:tcPr>
            <w:tcW w:w="1242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</w:t>
            </w:r>
          </w:p>
        </w:tc>
        <w:tc>
          <w:tcPr>
            <w:tcW w:w="2774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№56</w:t>
            </w:r>
          </w:p>
        </w:tc>
        <w:tc>
          <w:tcPr>
            <w:tcW w:w="1508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6DBB">
              <w:rPr>
                <w:rFonts w:ascii="Times New Roman" w:hAnsi="Times New Roman" w:cs="Times New Roman"/>
                <w:color w:val="auto"/>
              </w:rPr>
              <w:t>ПГ №56</w:t>
            </w:r>
          </w:p>
        </w:tc>
        <w:tc>
          <w:tcPr>
            <w:tcW w:w="2714" w:type="dxa"/>
          </w:tcPr>
          <w:p w:rsidR="008D531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8D5314" w:rsidRPr="000A244C" w:rsidTr="00B26E0E">
        <w:tc>
          <w:tcPr>
            <w:tcW w:w="1242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</w:t>
            </w:r>
          </w:p>
        </w:tc>
        <w:tc>
          <w:tcPr>
            <w:tcW w:w="2774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C1EF4"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 w:rsidRPr="004C1EF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C1EF4"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 w:rsidRPr="004C1EF4">
              <w:rPr>
                <w:rFonts w:ascii="Times New Roman" w:hAnsi="Times New Roman" w:cs="Times New Roman"/>
                <w:color w:val="auto"/>
              </w:rPr>
              <w:t xml:space="preserve"> п. Усть-Луга, </w:t>
            </w:r>
            <w:r w:rsidR="004C1EF4">
              <w:rPr>
                <w:rFonts w:ascii="Times New Roman" w:hAnsi="Times New Roman" w:cs="Times New Roman"/>
                <w:color w:val="auto"/>
              </w:rPr>
              <w:t>здание №35а</w:t>
            </w:r>
          </w:p>
        </w:tc>
        <w:tc>
          <w:tcPr>
            <w:tcW w:w="1508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</w:t>
            </w:r>
            <w:r w:rsidR="004C1EF4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714" w:type="dxa"/>
          </w:tcPr>
          <w:p w:rsidR="008D531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8D5314" w:rsidRPr="000A244C" w:rsidTr="00B26E0E">
        <w:tc>
          <w:tcPr>
            <w:tcW w:w="1242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</w:t>
            </w:r>
          </w:p>
        </w:tc>
        <w:tc>
          <w:tcPr>
            <w:tcW w:w="2774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№15а</w:t>
            </w:r>
          </w:p>
        </w:tc>
        <w:tc>
          <w:tcPr>
            <w:tcW w:w="1508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№15</w:t>
            </w:r>
          </w:p>
        </w:tc>
        <w:tc>
          <w:tcPr>
            <w:tcW w:w="2714" w:type="dxa"/>
          </w:tcPr>
          <w:p w:rsidR="008D531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8D5314" w:rsidRPr="000A244C" w:rsidTr="00B26E0E">
        <w:tc>
          <w:tcPr>
            <w:tcW w:w="1242" w:type="dxa"/>
          </w:tcPr>
          <w:p w:rsidR="008D531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</w:t>
            </w:r>
          </w:p>
        </w:tc>
        <w:tc>
          <w:tcPr>
            <w:tcW w:w="2774" w:type="dxa"/>
          </w:tcPr>
          <w:p w:rsidR="008D531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№14а</w:t>
            </w:r>
          </w:p>
        </w:tc>
        <w:tc>
          <w:tcPr>
            <w:tcW w:w="1508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8D531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№14</w:t>
            </w:r>
          </w:p>
        </w:tc>
        <w:tc>
          <w:tcPr>
            <w:tcW w:w="2714" w:type="dxa"/>
          </w:tcPr>
          <w:p w:rsidR="008D531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27.</w:t>
            </w:r>
          </w:p>
        </w:tc>
        <w:tc>
          <w:tcPr>
            <w:tcW w:w="277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№17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№17</w:t>
            </w:r>
            <w:r w:rsidR="007E5B2D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71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28.</w:t>
            </w:r>
          </w:p>
        </w:tc>
        <w:tc>
          <w:tcPr>
            <w:tcW w:w="277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№24а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№24</w:t>
            </w:r>
          </w:p>
        </w:tc>
        <w:tc>
          <w:tcPr>
            <w:tcW w:w="271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29.</w:t>
            </w:r>
          </w:p>
        </w:tc>
        <w:tc>
          <w:tcPr>
            <w:tcW w:w="277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№26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№26</w:t>
            </w:r>
          </w:p>
        </w:tc>
        <w:tc>
          <w:tcPr>
            <w:tcW w:w="271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30.</w:t>
            </w:r>
          </w:p>
        </w:tc>
        <w:tc>
          <w:tcPr>
            <w:tcW w:w="277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№30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№30</w:t>
            </w:r>
          </w:p>
        </w:tc>
        <w:tc>
          <w:tcPr>
            <w:tcW w:w="271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31.</w:t>
            </w:r>
          </w:p>
        </w:tc>
        <w:tc>
          <w:tcPr>
            <w:tcW w:w="2774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№81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№81</w:t>
            </w:r>
          </w:p>
        </w:tc>
        <w:tc>
          <w:tcPr>
            <w:tcW w:w="271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32.</w:t>
            </w:r>
          </w:p>
        </w:tc>
        <w:tc>
          <w:tcPr>
            <w:tcW w:w="2774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№83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№83</w:t>
            </w:r>
          </w:p>
        </w:tc>
        <w:tc>
          <w:tcPr>
            <w:tcW w:w="271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33.</w:t>
            </w:r>
          </w:p>
        </w:tc>
        <w:tc>
          <w:tcPr>
            <w:tcW w:w="2774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ул. Школьная,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№10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№10а</w:t>
            </w:r>
          </w:p>
        </w:tc>
        <w:tc>
          <w:tcPr>
            <w:tcW w:w="2714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Кракольская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СОШ</w:t>
            </w:r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34.</w:t>
            </w:r>
          </w:p>
        </w:tc>
        <w:tc>
          <w:tcPr>
            <w:tcW w:w="2774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ул. Школьная,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№10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№10б</w:t>
            </w:r>
          </w:p>
        </w:tc>
        <w:tc>
          <w:tcPr>
            <w:tcW w:w="2714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Кракольская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СОШ</w:t>
            </w:r>
          </w:p>
        </w:tc>
      </w:tr>
      <w:tr w:rsidR="004C5323" w:rsidRPr="000A244C" w:rsidTr="00B26E0E">
        <w:tc>
          <w:tcPr>
            <w:tcW w:w="1242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35.</w:t>
            </w:r>
          </w:p>
        </w:tc>
        <w:tc>
          <w:tcPr>
            <w:tcW w:w="2774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Остров п. Усть-Луга, ч/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дорогу от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маг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РАМЭ</w:t>
            </w:r>
            <w:proofErr w:type="spellEnd"/>
          </w:p>
        </w:tc>
        <w:tc>
          <w:tcPr>
            <w:tcW w:w="1508" w:type="dxa"/>
          </w:tcPr>
          <w:p w:rsidR="004C5323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№63</w:t>
            </w:r>
          </w:p>
        </w:tc>
        <w:tc>
          <w:tcPr>
            <w:tcW w:w="2714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4C5323" w:rsidRPr="000A244C" w:rsidTr="00B26E0E">
        <w:tc>
          <w:tcPr>
            <w:tcW w:w="1242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36.</w:t>
            </w:r>
          </w:p>
        </w:tc>
        <w:tc>
          <w:tcPr>
            <w:tcW w:w="2774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478AB"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 w:rsidRPr="003478AB">
              <w:rPr>
                <w:rFonts w:ascii="Times New Roman" w:hAnsi="Times New Roman" w:cs="Times New Roman"/>
                <w:color w:val="auto"/>
              </w:rPr>
              <w:t xml:space="preserve"> Остров п. Усть-Луга, </w:t>
            </w:r>
            <w:r w:rsidR="004C1EF4">
              <w:rPr>
                <w:rFonts w:ascii="Times New Roman" w:hAnsi="Times New Roman" w:cs="Times New Roman"/>
                <w:color w:val="auto"/>
              </w:rPr>
              <w:t>жилой городок</w:t>
            </w:r>
          </w:p>
        </w:tc>
        <w:tc>
          <w:tcPr>
            <w:tcW w:w="1508" w:type="dxa"/>
          </w:tcPr>
          <w:p w:rsidR="004C5323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</w:t>
            </w:r>
            <w:r w:rsidR="004C1EF4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2714" w:type="dxa"/>
          </w:tcPr>
          <w:p w:rsidR="004C5323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5323" w:rsidRPr="000A244C" w:rsidTr="00B26E0E">
        <w:tc>
          <w:tcPr>
            <w:tcW w:w="1242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37.</w:t>
            </w:r>
          </w:p>
        </w:tc>
        <w:tc>
          <w:tcPr>
            <w:tcW w:w="2774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Судоверфь п. Усть-Луга, д. №47</w:t>
            </w:r>
          </w:p>
        </w:tc>
        <w:tc>
          <w:tcPr>
            <w:tcW w:w="1508" w:type="dxa"/>
          </w:tcPr>
          <w:p w:rsidR="004C5323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№47</w:t>
            </w:r>
          </w:p>
        </w:tc>
        <w:tc>
          <w:tcPr>
            <w:tcW w:w="2714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E5B2D" w:rsidRPr="000A244C" w:rsidTr="00B26E0E">
        <w:tc>
          <w:tcPr>
            <w:tcW w:w="1242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38.</w:t>
            </w:r>
          </w:p>
        </w:tc>
        <w:tc>
          <w:tcPr>
            <w:tcW w:w="2774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Судоверфь п. Усть-Луга, д. №34б</w:t>
            </w:r>
          </w:p>
        </w:tc>
        <w:tc>
          <w:tcPr>
            <w:tcW w:w="1508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</w:t>
            </w:r>
            <w:r w:rsidR="002C689A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2714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5B2D" w:rsidRPr="000A244C" w:rsidTr="00B26E0E">
        <w:tc>
          <w:tcPr>
            <w:tcW w:w="1242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39.</w:t>
            </w:r>
          </w:p>
        </w:tc>
        <w:tc>
          <w:tcPr>
            <w:tcW w:w="2774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Краколье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бывшая школа</w:t>
            </w:r>
          </w:p>
        </w:tc>
        <w:tc>
          <w:tcPr>
            <w:tcW w:w="1508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</w:t>
            </w:r>
            <w:r w:rsidR="004C1EF4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2714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E5B2D" w:rsidRPr="000A244C" w:rsidTr="00B26E0E">
        <w:tc>
          <w:tcPr>
            <w:tcW w:w="1242" w:type="dxa"/>
          </w:tcPr>
          <w:p w:rsidR="007E5B2D" w:rsidRPr="000A244C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40.</w:t>
            </w:r>
          </w:p>
        </w:tc>
        <w:tc>
          <w:tcPr>
            <w:tcW w:w="2774" w:type="dxa"/>
          </w:tcPr>
          <w:p w:rsidR="007E5B2D" w:rsidRPr="000A244C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Остров п. Усть-Луга, д. 50а АЗС</w:t>
            </w:r>
          </w:p>
        </w:tc>
        <w:tc>
          <w:tcPr>
            <w:tcW w:w="1508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E5B2D" w:rsidRPr="000A244C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</w:t>
            </w:r>
            <w:r w:rsidR="004C1EF4">
              <w:rPr>
                <w:rFonts w:ascii="Times New Roman" w:hAnsi="Times New Roman" w:cs="Times New Roman"/>
                <w:color w:val="auto"/>
              </w:rPr>
              <w:t>№</w:t>
            </w:r>
            <w:r w:rsidR="002C689A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2714" w:type="dxa"/>
          </w:tcPr>
          <w:p w:rsidR="007E5B2D" w:rsidRPr="000A244C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ИП Войтенко Д.А.</w:t>
            </w:r>
          </w:p>
        </w:tc>
      </w:tr>
      <w:tr w:rsidR="007E5B2D" w:rsidRPr="000A244C" w:rsidTr="00B26E0E">
        <w:tc>
          <w:tcPr>
            <w:tcW w:w="1242" w:type="dxa"/>
          </w:tcPr>
          <w:p w:rsidR="007E5B2D" w:rsidRPr="000A244C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41.</w:t>
            </w:r>
          </w:p>
        </w:tc>
        <w:tc>
          <w:tcPr>
            <w:tcW w:w="2774" w:type="dxa"/>
          </w:tcPr>
          <w:p w:rsidR="007E5B2D" w:rsidRPr="000A244C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Остров п. Усть-Луга, д. 101б</w:t>
            </w:r>
          </w:p>
        </w:tc>
        <w:tc>
          <w:tcPr>
            <w:tcW w:w="1508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E5B2D" w:rsidRPr="000A244C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</w:t>
            </w:r>
            <w:r w:rsidR="004C1EF4">
              <w:rPr>
                <w:rFonts w:ascii="Times New Roman" w:hAnsi="Times New Roman" w:cs="Times New Roman"/>
                <w:color w:val="auto"/>
              </w:rPr>
              <w:t>№</w:t>
            </w:r>
            <w:r w:rsidR="007E6DBB">
              <w:rPr>
                <w:rFonts w:ascii="Times New Roman" w:hAnsi="Times New Roman" w:cs="Times New Roman"/>
                <w:color w:val="auto"/>
              </w:rPr>
              <w:t>101</w:t>
            </w:r>
          </w:p>
        </w:tc>
        <w:tc>
          <w:tcPr>
            <w:tcW w:w="2714" w:type="dxa"/>
          </w:tcPr>
          <w:p w:rsidR="007E5B2D" w:rsidRPr="000A244C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E5B2D" w:rsidRPr="000A244C" w:rsidTr="00B26E0E">
        <w:tc>
          <w:tcPr>
            <w:tcW w:w="1242" w:type="dxa"/>
          </w:tcPr>
          <w:p w:rsidR="007E5B2D" w:rsidRPr="000A244C" w:rsidRDefault="00DC12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42.</w:t>
            </w:r>
          </w:p>
        </w:tc>
        <w:tc>
          <w:tcPr>
            <w:tcW w:w="2774" w:type="dxa"/>
          </w:tcPr>
          <w:p w:rsidR="007E5B2D" w:rsidRPr="000A244C" w:rsidRDefault="00DC12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№41</w:t>
            </w:r>
          </w:p>
        </w:tc>
        <w:tc>
          <w:tcPr>
            <w:tcW w:w="1508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E5B2D" w:rsidRPr="000A244C" w:rsidRDefault="00DC12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C1EF4">
              <w:rPr>
                <w:rFonts w:ascii="Times New Roman" w:hAnsi="Times New Roman" w:cs="Times New Roman"/>
                <w:color w:val="auto"/>
              </w:rPr>
              <w:t>ПГ №</w:t>
            </w:r>
            <w:r w:rsidR="004C1EF4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2714" w:type="dxa"/>
          </w:tcPr>
          <w:p w:rsidR="007E5B2D" w:rsidRPr="000A244C" w:rsidRDefault="00DC12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</w:tr>
      <w:tr w:rsidR="007E5B2D" w:rsidRPr="000A244C" w:rsidTr="00B26E0E">
        <w:tc>
          <w:tcPr>
            <w:tcW w:w="1242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4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8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4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60D42" w:rsidRDefault="00C60D42">
      <w:pPr>
        <w:pStyle w:val="fn1r"/>
        <w:spacing w:before="280" w:beforeAutospacing="0" w:after="280" w:afterAutospacing="0"/>
        <w:jc w:val="both"/>
        <w:rPr>
          <w:b/>
          <w:sz w:val="28"/>
          <w:szCs w:val="28"/>
        </w:rPr>
      </w:pPr>
    </w:p>
    <w:sectPr w:rsidR="00C60D42" w:rsidSect="00C60D42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5421B9"/>
    <w:multiLevelType w:val="multilevel"/>
    <w:tmpl w:val="DB84CF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4E51985"/>
    <w:multiLevelType w:val="hybridMultilevel"/>
    <w:tmpl w:val="D894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F"/>
    <w:multiLevelType w:val="hybridMultilevel"/>
    <w:tmpl w:val="519A07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E34E0"/>
    <w:multiLevelType w:val="hybridMultilevel"/>
    <w:tmpl w:val="879268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95060"/>
    <w:multiLevelType w:val="multilevel"/>
    <w:tmpl w:val="72D0388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41298"/>
    <w:multiLevelType w:val="multilevel"/>
    <w:tmpl w:val="CB3A25A6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doNotExpandShiftReturn/>
  </w:compat>
  <w:rsids>
    <w:rsidRoot w:val="00C60D42"/>
    <w:rsid w:val="0007328F"/>
    <w:rsid w:val="000A244C"/>
    <w:rsid w:val="001149F1"/>
    <w:rsid w:val="00142AED"/>
    <w:rsid w:val="0016365E"/>
    <w:rsid w:val="00192299"/>
    <w:rsid w:val="001B1119"/>
    <w:rsid w:val="001C055E"/>
    <w:rsid w:val="002255EC"/>
    <w:rsid w:val="002355EB"/>
    <w:rsid w:val="00292E03"/>
    <w:rsid w:val="002B27A0"/>
    <w:rsid w:val="002C689A"/>
    <w:rsid w:val="002E01E2"/>
    <w:rsid w:val="002E320E"/>
    <w:rsid w:val="003478AB"/>
    <w:rsid w:val="003C3226"/>
    <w:rsid w:val="003F1D0B"/>
    <w:rsid w:val="0042446B"/>
    <w:rsid w:val="00437F97"/>
    <w:rsid w:val="004803BF"/>
    <w:rsid w:val="0048056B"/>
    <w:rsid w:val="004A10F9"/>
    <w:rsid w:val="004A6CD7"/>
    <w:rsid w:val="004C1EF4"/>
    <w:rsid w:val="004C5323"/>
    <w:rsid w:val="00536E62"/>
    <w:rsid w:val="005865AE"/>
    <w:rsid w:val="00603061"/>
    <w:rsid w:val="00655236"/>
    <w:rsid w:val="0068086E"/>
    <w:rsid w:val="006C5CCB"/>
    <w:rsid w:val="006C7ABC"/>
    <w:rsid w:val="006F2DA4"/>
    <w:rsid w:val="006F48C2"/>
    <w:rsid w:val="006F7D1D"/>
    <w:rsid w:val="007E5B2D"/>
    <w:rsid w:val="007E6DBB"/>
    <w:rsid w:val="00835EAE"/>
    <w:rsid w:val="00863C52"/>
    <w:rsid w:val="008A12B0"/>
    <w:rsid w:val="008B1B24"/>
    <w:rsid w:val="008C1D35"/>
    <w:rsid w:val="008D3D02"/>
    <w:rsid w:val="008D5314"/>
    <w:rsid w:val="008E0CCC"/>
    <w:rsid w:val="008F7658"/>
    <w:rsid w:val="00915BCB"/>
    <w:rsid w:val="009A37E4"/>
    <w:rsid w:val="009A47B8"/>
    <w:rsid w:val="009C6BEE"/>
    <w:rsid w:val="009F28DC"/>
    <w:rsid w:val="00B26E0E"/>
    <w:rsid w:val="00BC4398"/>
    <w:rsid w:val="00C30263"/>
    <w:rsid w:val="00C44F19"/>
    <w:rsid w:val="00C55E46"/>
    <w:rsid w:val="00C60D42"/>
    <w:rsid w:val="00D341B2"/>
    <w:rsid w:val="00D7587F"/>
    <w:rsid w:val="00DC129A"/>
    <w:rsid w:val="00DC32C1"/>
    <w:rsid w:val="00DE0BAC"/>
    <w:rsid w:val="00DE255E"/>
    <w:rsid w:val="00E240D9"/>
    <w:rsid w:val="00E41AFE"/>
    <w:rsid w:val="00E45B65"/>
    <w:rsid w:val="00E57599"/>
    <w:rsid w:val="00EB3918"/>
    <w:rsid w:val="00EF0190"/>
    <w:rsid w:val="00EF4A67"/>
    <w:rsid w:val="00F05E76"/>
    <w:rsid w:val="00F67001"/>
    <w:rsid w:val="00FA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paragraph" w:styleId="4">
    <w:name w:val="heading 4"/>
    <w:basedOn w:val="a"/>
    <w:next w:val="a"/>
    <w:link w:val="40"/>
    <w:qFormat/>
    <w:rsid w:val="00C55E46"/>
    <w:pPr>
      <w:keepNext/>
      <w:widowControl/>
      <w:spacing w:before="240" w:after="60"/>
      <w:ind w:left="3589" w:hanging="3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"/>
    <w:link w:val="20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C60D42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C60D42"/>
  </w:style>
  <w:style w:type="paragraph" w:customStyle="1" w:styleId="a9">
    <w:name w:val="Заголовок"/>
    <w:basedOn w:val="a"/>
    <w:next w:val="aa"/>
    <w:qFormat/>
    <w:rsid w:val="00C60D42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C60D42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C60D4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C60D42"/>
    <w:pPr>
      <w:suppressLineNumbers/>
    </w:pPr>
    <w:rPr>
      <w:rFonts w:ascii="PT Astra Serif" w:hAnsi="PT Astra Serif" w:cs="Noto Sans Devanagari"/>
    </w:rPr>
  </w:style>
  <w:style w:type="paragraph" w:styleId="ad">
    <w:name w:val="caption"/>
    <w:basedOn w:val="a"/>
    <w:qFormat/>
    <w:rsid w:val="00C60D4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0">
    <w:name w:val="Заголовок №2"/>
    <w:basedOn w:val="a"/>
    <w:link w:val="2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2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3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C60D42"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55E46"/>
    <w:rPr>
      <w:rFonts w:ascii="Calibri" w:eastAsia="Times New Roman" w:hAnsi="Calibri" w:cs="Times New Roman"/>
      <w:b/>
      <w:bCs/>
      <w:sz w:val="28"/>
      <w:szCs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paragraph" w:styleId="4">
    <w:name w:val="heading 4"/>
    <w:basedOn w:val="a"/>
    <w:next w:val="a"/>
    <w:link w:val="40"/>
    <w:qFormat/>
    <w:rsid w:val="00C55E46"/>
    <w:pPr>
      <w:keepNext/>
      <w:widowControl/>
      <w:spacing w:before="240" w:after="60"/>
      <w:ind w:left="3589" w:hanging="3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"/>
    <w:link w:val="20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C60D42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C60D42"/>
  </w:style>
  <w:style w:type="paragraph" w:customStyle="1" w:styleId="a9">
    <w:name w:val="Заголовок"/>
    <w:basedOn w:val="a"/>
    <w:next w:val="aa"/>
    <w:qFormat/>
    <w:rsid w:val="00C60D42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C60D42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C60D4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C60D42"/>
    <w:pPr>
      <w:suppressLineNumbers/>
    </w:pPr>
    <w:rPr>
      <w:rFonts w:ascii="PT Astra Serif" w:hAnsi="PT Astra Serif" w:cs="Noto Sans Devanagari"/>
    </w:rPr>
  </w:style>
  <w:style w:type="paragraph" w:styleId="ad">
    <w:name w:val="caption"/>
    <w:basedOn w:val="a"/>
    <w:qFormat/>
    <w:rsid w:val="00C60D4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0">
    <w:name w:val="Заголовок №2"/>
    <w:basedOn w:val="a"/>
    <w:link w:val="2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2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3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C60D42"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55E46"/>
    <w:rPr>
      <w:rFonts w:ascii="Calibri" w:eastAsia="Times New Roman" w:hAnsi="Calibri" w:cs="Times New Roman"/>
      <w:b/>
      <w:bCs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6BB-EB81-416C-9AF0-3EFCF0E3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Людмила Григорьевна</dc:creator>
  <cp:lastModifiedBy>ЖКХ</cp:lastModifiedBy>
  <cp:revision>3</cp:revision>
  <cp:lastPrinted>2023-02-21T11:26:00Z</cp:lastPrinted>
  <dcterms:created xsi:type="dcterms:W3CDTF">2023-02-21T11:16:00Z</dcterms:created>
  <dcterms:modified xsi:type="dcterms:W3CDTF">2023-02-21T11:30:00Z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