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A5" w:rsidRPr="001975A5" w:rsidRDefault="001975A5" w:rsidP="001975A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Обратитесь в ПФР дистанционно через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</w:t>
      </w:r>
      <w:r w:rsidRPr="0019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ичный кабинет гражданина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1975A5" w:rsidRDefault="001975A5" w:rsidP="001975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Пенсионного фонда по Санкт-Петербургу и Ленинградской области рекомендует всем гражданам и особенно людям старшего возраста дистанционно обращаться за государственными услугами через личный кабинет на официальном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 или 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чтобы реже посещать общественные места и таким образом снизить риск заражения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инфекцией.</w:t>
      </w:r>
    </w:p>
    <w:p w:rsidR="001975A5" w:rsidRDefault="001975A5" w:rsidP="001975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1975A5" w:rsidRDefault="001975A5" w:rsidP="001975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Пенсионеры и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предпенсионеры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могут получить через личный 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1975A5" w:rsidRDefault="001975A5" w:rsidP="001975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1975A5" w:rsidRDefault="001975A5" w:rsidP="001975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1975A5" w:rsidRDefault="001975A5" w:rsidP="001975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случае</w:t>
      </w:r>
      <w:proofErr w:type="gramStart"/>
      <w:r>
        <w:rPr>
          <w:rFonts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fldChar w:fldCharType="begin"/>
      </w:r>
      <w:r>
        <w:rPr>
          <w:rFonts w:ascii="Tms Rmn" w:hAnsi="Tms Rmn" w:cs="Tms Rmn"/>
          <w:color w:val="000000"/>
          <w:sz w:val="24"/>
          <w:szCs w:val="24"/>
        </w:rPr>
        <w:instrText xml:space="preserve"> HYPERLINK "http://www.pfrf.ru/knopki/online_kons/" </w:instrText>
      </w:r>
      <w:r>
        <w:rPr>
          <w:rFonts w:ascii="Tms Rmn" w:hAnsi="Tms Rmn" w:cs="Tms Rmn"/>
          <w:color w:val="000000"/>
          <w:sz w:val="24"/>
          <w:szCs w:val="24"/>
        </w:rPr>
      </w:r>
      <w:r>
        <w:rPr>
          <w:rFonts w:ascii="Tms Rmn" w:hAnsi="Tms Rmn" w:cs="Tms Rmn"/>
          <w:color w:val="000000"/>
          <w:sz w:val="24"/>
          <w:szCs w:val="24"/>
        </w:rPr>
        <w:fldChar w:fldCharType="separate"/>
      </w:r>
      <w:r>
        <w:rPr>
          <w:rFonts w:ascii="Tms Rmn" w:hAnsi="Tms Rmn" w:cs="Tms Rmn"/>
          <w:color w:val="0000FF"/>
          <w:sz w:val="24"/>
          <w:szCs w:val="24"/>
          <w:u w:val="single"/>
        </w:rPr>
        <w:t>онлайн-приемную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fldChar w:fldCharType="end"/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975A5" w:rsidRDefault="001975A5" w:rsidP="001975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Оперативная информация предоставляется по справочным телефонным номерам отделения и управлений Пенсионного фонда в разделе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«контакты региона»</w:t>
        </w:r>
      </w:hyperlink>
    </w:p>
    <w:p w:rsidR="001975A5" w:rsidRDefault="001975A5" w:rsidP="001975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все же необходимо посетить территориальный офис Пенсионного фонда, лучше воспользоваться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сервисом предварительной записи</w:t>
        </w:r>
      </w:hyperlink>
      <w:r>
        <w:rPr>
          <w:rFonts w:ascii="Tms Rmn" w:hAnsi="Tms Rmn" w:cs="Tms Rmn"/>
          <w:color w:val="000000"/>
          <w:sz w:val="24"/>
          <w:szCs w:val="24"/>
        </w:rPr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1975A5" w:rsidRPr="001975A5" w:rsidRDefault="001975A5" w:rsidP="001975A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1975A5">
        <w:rPr>
          <w:rFonts w:ascii="Times New Roman" w:hAnsi="Times New Roman" w:cs="Times New Roman"/>
          <w:color w:val="000000"/>
          <w:sz w:val="24"/>
          <w:szCs w:val="24"/>
        </w:rPr>
        <w:t>ОПФР по Санкт-Петербургу и Ленинградской области</w:t>
      </w:r>
    </w:p>
    <w:sectPr w:rsidR="001975A5" w:rsidRPr="001975A5" w:rsidSect="003267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A5"/>
    <w:rsid w:val="001975A5"/>
    <w:rsid w:val="002E29B0"/>
    <w:rsid w:val="0089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znp/" TargetMode="External"/><Relationship Id="rId5" Type="http://schemas.openxmlformats.org/officeDocument/2006/relationships/hyperlink" Target="http://www.pfrf.ru/branches/spb/contacts/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2020-03-20T09:49:00Z</dcterms:created>
  <dcterms:modified xsi:type="dcterms:W3CDTF">2020-03-20T09:53:00Z</dcterms:modified>
</cp:coreProperties>
</file>