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05" w:rsidRPr="00280004" w:rsidRDefault="00280004" w:rsidP="00AA6D05">
      <w:pPr>
        <w:rPr>
          <w:b/>
        </w:rPr>
      </w:pPr>
      <w:r w:rsidRPr="00280004">
        <w:rPr>
          <w:b/>
        </w:rPr>
        <w:t xml:space="preserve">                                </w:t>
      </w:r>
      <w:r w:rsidR="00AA6D05" w:rsidRPr="00280004">
        <w:rPr>
          <w:b/>
        </w:rPr>
        <w:t>Как будут устанавливаться пенсии в 2019 году</w:t>
      </w:r>
      <w:r>
        <w:rPr>
          <w:b/>
        </w:rPr>
        <w:t>.</w:t>
      </w:r>
    </w:p>
    <w:p w:rsidR="00280004" w:rsidRDefault="00AA6D05" w:rsidP="00AA6D05">
      <w:r w:rsidRPr="00301C60">
        <w:t>С 2019 года в России нач</w:t>
      </w:r>
      <w:r w:rsidR="00280004">
        <w:t>алось</w:t>
      </w:r>
      <w:r w:rsidRPr="00301C60">
        <w:t xml:space="preserve"> поэтапное повышение общеустановленного возраста, дающего право на </w:t>
      </w:r>
      <w:r w:rsidRPr="00280004">
        <w:t>страховую пенсию</w:t>
      </w:r>
      <w:r w:rsidRPr="00301C60">
        <w:t xml:space="preserve"> по старости </w:t>
      </w:r>
      <w:r w:rsidRPr="00280004">
        <w:t>и пенсию по</w:t>
      </w:r>
      <w:r w:rsidRPr="00301C60">
        <w:t xml:space="preserve"> гос</w:t>
      </w:r>
      <w:r w:rsidR="00280004">
        <w:t>ударственному</w:t>
      </w:r>
      <w:r w:rsidRPr="00301C60">
        <w:t xml:space="preserve"> обеспечению. </w:t>
      </w:r>
    </w:p>
    <w:p w:rsidR="00393377" w:rsidRDefault="00AA6D05" w:rsidP="00393377">
      <w:r w:rsidRPr="00301C60">
        <w:t xml:space="preserve">Новый пенсионный Закон предусматривает плавный переход к новым параметрам, в соответствии с которыми </w:t>
      </w:r>
      <w:r w:rsidRPr="00280004">
        <w:t>пенсионный возраст</w:t>
      </w:r>
      <w:r w:rsidRPr="00301C60">
        <w:t xml:space="preserve"> в 2019-м увеличивается на один год. Однако реальное повышение при этом составит полгода – такой шаг обеспечит специальная льгота, позволяющая назначить </w:t>
      </w:r>
      <w:r w:rsidRPr="00280004">
        <w:t>пенсию н</w:t>
      </w:r>
      <w:r w:rsidRPr="00301C60">
        <w:t xml:space="preserve">а шесть месяцев раньше нового </w:t>
      </w:r>
      <w:r w:rsidRPr="00280004">
        <w:t>пенсионного возраста. Воспользоваться</w:t>
      </w:r>
      <w:r w:rsidRPr="00301C60">
        <w:t xml:space="preserve"> ею смогут все, кто должен выходить на </w:t>
      </w:r>
      <w:r w:rsidRPr="00280004">
        <w:t>пенсию в</w:t>
      </w:r>
      <w:r w:rsidRPr="00301C60">
        <w:t xml:space="preserve"> 2019 году. Таким образом, мужчины 1959 и женщины 1964 года рождения, которые в 2019 году достигнут</w:t>
      </w:r>
      <w:r w:rsidRPr="00280004">
        <w:t xml:space="preserve"> пенсионного возраста</w:t>
      </w:r>
      <w:r w:rsidRPr="00301C60">
        <w:t xml:space="preserve">, с учетом переходных положений получат право выйти на </w:t>
      </w:r>
      <w:r w:rsidRPr="00280004">
        <w:t>пенсию</w:t>
      </w:r>
      <w:r w:rsidRPr="00301C60">
        <w:t xml:space="preserve"> во второй половине 2019 года или в первой половине 2020 года в возрасте 60,5 и 55,5 лет.</w:t>
      </w:r>
    </w:p>
    <w:p w:rsidR="00393377" w:rsidRPr="00FC77C4" w:rsidRDefault="00393377" w:rsidP="00393377">
      <w:r w:rsidRPr="00393377">
        <w:t xml:space="preserve"> </w:t>
      </w:r>
      <w:r w:rsidRPr="00FC77C4">
        <w:t>Для многих</w:t>
      </w:r>
      <w:r>
        <w:t xml:space="preserve"> граждан</w:t>
      </w:r>
      <w:r w:rsidRPr="00FC77C4">
        <w:t xml:space="preserve"> пенсионные выплаты остаются в прежних возрастных границах. В первую очередь это относится к людям, имеющим льготы по досрочному выходу на </w:t>
      </w:r>
      <w:r w:rsidRPr="00393377">
        <w:t>пенсию.</w:t>
      </w:r>
      <w:r w:rsidRPr="00FC77C4">
        <w:t xml:space="preserve"> Например, работникам, занятым в тяжелых, опасных и вредных условиях труда, за которые работодатели уплачивают дополнительные взносы на </w:t>
      </w:r>
      <w:r w:rsidRPr="00393377">
        <w:t>пенсионное страхование</w:t>
      </w:r>
      <w:proofErr w:type="gramStart"/>
      <w:r w:rsidRPr="00393377">
        <w:t>.</w:t>
      </w:r>
      <w:proofErr w:type="gramEnd"/>
      <w:r w:rsidRPr="00393377">
        <w:t xml:space="preserve"> </w:t>
      </w:r>
      <w:r>
        <w:t>К</w:t>
      </w:r>
      <w:r w:rsidRPr="00FC77C4">
        <w:t xml:space="preserve">ак и раньше, </w:t>
      </w:r>
      <w:r>
        <w:t xml:space="preserve"> они будут иметь право выхода на пенсию</w:t>
      </w:r>
      <w:r w:rsidRPr="00FC77C4">
        <w:t xml:space="preserve"> в 50 и 55 лет в зависимости от пола.</w:t>
      </w:r>
    </w:p>
    <w:p w:rsidR="00393377" w:rsidRDefault="00393377" w:rsidP="00393377">
      <w:r w:rsidRPr="00FC77C4">
        <w:t xml:space="preserve">Льготный выход на </w:t>
      </w:r>
      <w:r w:rsidRPr="00393377">
        <w:t>пенсию</w:t>
      </w:r>
      <w:r w:rsidRPr="00FC77C4">
        <w:t xml:space="preserve"> также сохраняется у педагогов, врачей и представителей других профессий, которым выплаты назначаются не по достижении </w:t>
      </w:r>
      <w:r w:rsidRPr="00393377">
        <w:t>пенсионного возраста,</w:t>
      </w:r>
      <w:r w:rsidRPr="00FC77C4">
        <w:t xml:space="preserve"> а после приобретения необходимой выслуги лет. При этом</w:t>
      </w:r>
      <w:proofErr w:type="gramStart"/>
      <w:r>
        <w:t>,</w:t>
      </w:r>
      <w:proofErr w:type="gramEnd"/>
      <w:r w:rsidRPr="00FC77C4">
        <w:t xml:space="preserve"> с 2019 года назначение</w:t>
      </w:r>
      <w:r w:rsidRPr="00393377">
        <w:t xml:space="preserve"> пенсии</w:t>
      </w:r>
      <w:r w:rsidRPr="00FC77C4">
        <w:t xml:space="preserve"> в таких случаях происходит с учетом переходного периода по повышению </w:t>
      </w:r>
      <w:r w:rsidRPr="00393377">
        <w:t>пенсионного возраста</w:t>
      </w:r>
      <w:r w:rsidRPr="00FC77C4">
        <w:t xml:space="preserve">, который вступает в силу с момента приобретения необходимой выслуги лет по профессии. </w:t>
      </w:r>
    </w:p>
    <w:p w:rsidR="00AA6D05" w:rsidRPr="00301C60" w:rsidRDefault="00393377" w:rsidP="00AA6D05">
      <w:r>
        <w:t>П</w:t>
      </w:r>
      <w:r w:rsidRPr="00FC77C4">
        <w:t xml:space="preserve">овышение </w:t>
      </w:r>
      <w:r w:rsidRPr="00393377">
        <w:t>пенсионного возраста</w:t>
      </w:r>
      <w:r w:rsidRPr="00FC77C4">
        <w:t xml:space="preserve"> не распространяется на </w:t>
      </w:r>
      <w:r w:rsidRPr="00393377">
        <w:t>пенсии по инвалидности</w:t>
      </w:r>
      <w:r w:rsidRPr="00FC77C4">
        <w:t xml:space="preserve">. Они сохраняются в полном объеме и назначаются тем, кто потерял трудоспособность, независимо от возраста при установлении группы инвалидности. </w:t>
      </w:r>
    </w:p>
    <w:p w:rsidR="00280004" w:rsidRDefault="00AA6D05" w:rsidP="00AA6D05">
      <w:r w:rsidRPr="00301C60">
        <w:t xml:space="preserve">Как и раньше, для назначения </w:t>
      </w:r>
      <w:r w:rsidRPr="00280004">
        <w:t>пенсии</w:t>
      </w:r>
      <w:r w:rsidRPr="00301C60">
        <w:t xml:space="preserve"> в 2019 году необходимо соблюдение минимальных требований по стажу и </w:t>
      </w:r>
      <w:r w:rsidRPr="00280004">
        <w:t>пенсионным баллам</w:t>
      </w:r>
      <w:r w:rsidRPr="00301C60">
        <w:t xml:space="preserve">. Право на </w:t>
      </w:r>
      <w:r w:rsidRPr="00280004">
        <w:t>пенсию</w:t>
      </w:r>
      <w:r w:rsidRPr="00301C60">
        <w:t xml:space="preserve"> в нынешнем году дают 10 лет стажа и 16,2 пенсионных </w:t>
      </w:r>
      <w:r w:rsidR="00280004">
        <w:t>балла.</w:t>
      </w:r>
    </w:p>
    <w:p w:rsidR="00AA6D05" w:rsidRPr="00301C60" w:rsidRDefault="00AA6D05" w:rsidP="00AA6D05">
      <w:r w:rsidRPr="00301C60">
        <w:t xml:space="preserve">На сайте </w:t>
      </w:r>
      <w:r w:rsidRPr="00280004">
        <w:t>Пенсионного фонда России</w:t>
      </w:r>
      <w:r w:rsidRPr="00301C60">
        <w:t xml:space="preserve"> </w:t>
      </w:r>
      <w:r w:rsidR="00280004">
        <w:t xml:space="preserve"> имеется</w:t>
      </w:r>
      <w:r w:rsidRPr="00301C60">
        <w:t xml:space="preserve"> "Пенсионный калькулятор" - специальный электронный сервис, с помощью которого можно рассчитать примерный размер своей будущей </w:t>
      </w:r>
      <w:r w:rsidRPr="00280004">
        <w:t>пенсии</w:t>
      </w:r>
      <w:r w:rsidRPr="00301C60">
        <w:t xml:space="preserve"> и узнать, какие критерии влияют на ее размер.</w:t>
      </w:r>
    </w:p>
    <w:p w:rsidR="00AA6D05" w:rsidRPr="00280004" w:rsidRDefault="00AA6D05" w:rsidP="00AA6D05">
      <w:r w:rsidRPr="00301C60">
        <w:t xml:space="preserve">Одним из главных параметров, влияющих на размер </w:t>
      </w:r>
      <w:r w:rsidRPr="00280004">
        <w:t>пенсии</w:t>
      </w:r>
      <w:r w:rsidRPr="00301C60">
        <w:t xml:space="preserve">, является размер официальной заработной платы: чем она выше, тем больше будет начисляться </w:t>
      </w:r>
      <w:r w:rsidRPr="00280004">
        <w:t>пенсионных баллов</w:t>
      </w:r>
      <w:r w:rsidRPr="00301C60">
        <w:t xml:space="preserve"> и, соответственно, выше станет будущая </w:t>
      </w:r>
      <w:r w:rsidRPr="00280004">
        <w:t>пенсия.</w:t>
      </w:r>
    </w:p>
    <w:p w:rsidR="00AA6D05" w:rsidRPr="00301C60" w:rsidRDefault="00280004" w:rsidP="00AA6D05">
      <w:r>
        <w:t>Р</w:t>
      </w:r>
      <w:r w:rsidR="00AA6D05" w:rsidRPr="00301C60">
        <w:t xml:space="preserve">ассчитывается </w:t>
      </w:r>
      <w:r w:rsidR="00AA6D05" w:rsidRPr="00280004">
        <w:t>страховая пенсия</w:t>
      </w:r>
      <w:r w:rsidR="00AA6D05" w:rsidRPr="00301C60">
        <w:t xml:space="preserve"> по старости по следующей формуле: сумма накопленных </w:t>
      </w:r>
      <w:r w:rsidR="00AA6D05" w:rsidRPr="00280004">
        <w:t>пенсионных баллов</w:t>
      </w:r>
      <w:r w:rsidR="00AA6D05" w:rsidRPr="00301C60">
        <w:t xml:space="preserve"> умножается на стоимость одного пенсионного балла в году назначения </w:t>
      </w:r>
      <w:r w:rsidR="00AA6D05" w:rsidRPr="00280004">
        <w:t>страховой пенсии</w:t>
      </w:r>
      <w:r w:rsidR="00AA6D05" w:rsidRPr="00301C60">
        <w:t xml:space="preserve"> и прибавляется сумма фиксированной выплаты (в 2019 году размер фиксированной выплаты составляет 5334 рубля 19 копеек</w:t>
      </w:r>
      <w:r>
        <w:t>, стоимость пенсионного балла</w:t>
      </w:r>
      <w:r w:rsidR="00F84103">
        <w:t xml:space="preserve"> 87,24 рубля</w:t>
      </w:r>
      <w:r w:rsidR="00AA6D05" w:rsidRPr="00301C60">
        <w:t>).</w:t>
      </w:r>
    </w:p>
    <w:p w:rsidR="00AA6D05" w:rsidRPr="00301C60" w:rsidRDefault="00AA6D05" w:rsidP="00AA6D05">
      <w:proofErr w:type="gramStart"/>
      <w:r w:rsidRPr="00301C60">
        <w:t xml:space="preserve">При расчете возможного размера </w:t>
      </w:r>
      <w:r w:rsidRPr="00F84103">
        <w:t>страховой пенсии</w:t>
      </w:r>
      <w:r w:rsidRPr="00301C60">
        <w:t xml:space="preserve"> с помощью "Пенсионного калькулятора" нужно указать, помимо зарплаты или дохода в качестве </w:t>
      </w:r>
      <w:proofErr w:type="spellStart"/>
      <w:r w:rsidRPr="00301C60">
        <w:t>самозанятого</w:t>
      </w:r>
      <w:proofErr w:type="spellEnd"/>
      <w:r w:rsidRPr="00301C60">
        <w:t xml:space="preserve"> гражданина, продолжительность страхового (трудового) стажа, сроки военной службы по призыву, сроки ухода за ребенком или инвалидом (если такие периоды были или предполагаются), а также возможность обращения за назначением </w:t>
      </w:r>
      <w:r w:rsidRPr="00F84103">
        <w:t>пенсии</w:t>
      </w:r>
      <w:r w:rsidRPr="00301C60">
        <w:t xml:space="preserve"> позже достижения установленного </w:t>
      </w:r>
      <w:r w:rsidRPr="00F84103">
        <w:t>пенсионного возраста</w:t>
      </w:r>
      <w:r w:rsidRPr="00301C60">
        <w:t>.</w:t>
      </w:r>
      <w:proofErr w:type="gramEnd"/>
    </w:p>
    <w:p w:rsidR="00AA6D05" w:rsidRDefault="00AA6D05" w:rsidP="00AA6D05">
      <w:r w:rsidRPr="00301C60">
        <w:lastRenderedPageBreak/>
        <w:t xml:space="preserve">Обращаем внимание, что полученные результаты расчета </w:t>
      </w:r>
      <w:r w:rsidRPr="00F84103">
        <w:t>страховой пенсии</w:t>
      </w:r>
      <w:r w:rsidRPr="00301C60">
        <w:t xml:space="preserve"> носят условный характер. Фактический размер </w:t>
      </w:r>
      <w:r w:rsidRPr="00F84103">
        <w:t>страховой пенсии</w:t>
      </w:r>
      <w:r w:rsidRPr="00301C60">
        <w:t xml:space="preserve"> рассчитывается непосредственно при обращении за ее назначением с учетом всех сформированных пенсионных прав, предусмотренных пенсионным законодательством на дату назначения </w:t>
      </w:r>
      <w:r w:rsidRPr="00F84103">
        <w:t>пенсии.</w:t>
      </w:r>
    </w:p>
    <w:p w:rsidR="00F84103" w:rsidRPr="00301C60" w:rsidRDefault="00F84103" w:rsidP="00AA6D05">
      <w:r>
        <w:t xml:space="preserve">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F84103" w:rsidRPr="00301C60" w:rsidSect="0098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D05"/>
    <w:rsid w:val="00280004"/>
    <w:rsid w:val="00393377"/>
    <w:rsid w:val="007845A9"/>
    <w:rsid w:val="009878AC"/>
    <w:rsid w:val="00AA6D05"/>
    <w:rsid w:val="00ED4BDE"/>
    <w:rsid w:val="00F84103"/>
    <w:rsid w:val="00FA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0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2019-01-25T07:10:00Z</dcterms:created>
  <dcterms:modified xsi:type="dcterms:W3CDTF">2019-01-25T07:10:00Z</dcterms:modified>
</cp:coreProperties>
</file>