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о размещении промежуточных отчетных документов, составленных по итогам определения кадастровой стоимости объектов недвижимости на территории Ленинградской области, а также о порядке и сроках представления замечаний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Ленинградской области согласно статье 14 Федерального закона от 03.07.2016</w:t>
      </w:r>
      <w:r w:rsidRPr="001A5C88">
        <w:rPr>
          <w:rFonts w:ascii="Times New Roman" w:hAnsi="Times New Roman" w:cs="Times New Roman"/>
          <w:sz w:val="26"/>
          <w:szCs w:val="26"/>
        </w:rPr>
        <w:br/>
        <w:t>№  237-ФЗ «О государственной кадастровой оценке» (далее — Закон №  237-ФЗ)</w:t>
      </w:r>
      <w:r w:rsidRPr="001A5C88">
        <w:rPr>
          <w:rFonts w:ascii="Times New Roman" w:hAnsi="Times New Roman" w:cs="Times New Roman"/>
          <w:sz w:val="26"/>
          <w:szCs w:val="26"/>
        </w:rPr>
        <w:br/>
        <w:t>на основании распоряжения Правительства Ленинградской области от 27.10.2017 № 565-р (в ред. распоряжения Правительства Ленинградской области от 03.02.2020 № 65-р) проведена государственная кадастровая оценка следующих категорий земель: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водного фонда;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населенных пунктов;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сельскохозяйственного назначения.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соответствии с Законом №  237-ФЗ сведения и материалы, содержащиеся</w:t>
      </w:r>
      <w:r w:rsidRPr="001A5C88">
        <w:rPr>
          <w:rFonts w:ascii="Times New Roman" w:hAnsi="Times New Roman" w:cs="Times New Roman"/>
          <w:sz w:val="26"/>
          <w:szCs w:val="26"/>
        </w:rPr>
        <w:br/>
        <w:t xml:space="preserve">в промежуточных отчетных документах (далее – Информация), сведения о месте размещения Информации на официальном сайте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бюджетного учреждения Ленинградской области «Ленинградское областное учреждение кадастровой оценки» (далее – ГБУ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1A5C88">
        <w:rPr>
          <w:rFonts w:ascii="Times New Roman" w:hAnsi="Times New Roman" w:cs="Times New Roman"/>
          <w:sz w:val="26"/>
          <w:szCs w:val="26"/>
        </w:rPr>
        <w:t xml:space="preserve">размещены в фонде данных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оценки:</w:t>
      </w:r>
    </w:p>
    <w:p w:rsidR="004C506E" w:rsidRPr="001A5C88" w:rsidRDefault="00DA7988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" w:history="1">
        <w:r w:rsidR="004C506E" w:rsidRPr="006D1BD7">
          <w:rPr>
            <w:rStyle w:val="a3"/>
            <w:rFonts w:ascii="Times New Roman" w:hAnsi="Times New Roman" w:cs="Times New Roman"/>
            <w:sz w:val="26"/>
            <w:szCs w:val="26"/>
          </w:rPr>
          <w:t>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11481&amp;showPrj=true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Информация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размещена на официальном сайте ГБУ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A7988">
        <w:fldChar w:fldCharType="begin"/>
      </w:r>
      <w:r w:rsidR="00DA7988">
        <w:instrText xml:space="preserve"> HYPERLINK "https://lenkadastr.ru/about//about/otchet_2020" </w:instrText>
      </w:r>
      <w:r w:rsidR="00DA7988">
        <w:fldChar w:fldCharType="separate"/>
      </w:r>
      <w:r w:rsidRPr="006D1BD7">
        <w:rPr>
          <w:rStyle w:val="a3"/>
          <w:rFonts w:ascii="Times New Roman" w:hAnsi="Times New Roman" w:cs="Times New Roman"/>
          <w:sz w:val="26"/>
          <w:szCs w:val="26"/>
        </w:rPr>
        <w:t>https://lenkadastr.ru/about//about/otchet_2020</w:t>
      </w:r>
      <w:r w:rsidR="00DA7988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r w:rsidR="00DA7988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соответствии с Законом №  237-ФЗ ГБУ ЛО 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 принимает замечания, связанные с определением кадастровой стоимости, информация о котором содержится в промежуточных отчетных документах (далее — Замечания).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 xml:space="preserve">Замечания представляются в течение пятидесяти дней со дня размещения Информации в фонде данных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размещения Информации в фонде данных государственной кадастровой оценки — 03.09.2020.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окончания приема Замечаний — 22.10.2020.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окончания ознакомления с Информацией — 01.11.2020.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Замечания могут быть представлены любыми заинтересованными лицами.</w:t>
      </w:r>
    </w:p>
    <w:p w:rsidR="004C506E" w:rsidRDefault="004C506E" w:rsidP="004C506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C88">
        <w:rPr>
          <w:sz w:val="26"/>
          <w:szCs w:val="26"/>
        </w:rPr>
        <w:t>Замечания могут быть представлены в ГБУ ЛО «</w:t>
      </w:r>
      <w:proofErr w:type="spellStart"/>
      <w:r w:rsidRPr="001A5C88">
        <w:rPr>
          <w:sz w:val="26"/>
          <w:szCs w:val="26"/>
        </w:rPr>
        <w:t>ЛенКадОценка</w:t>
      </w:r>
      <w:proofErr w:type="spellEnd"/>
      <w:r w:rsidRPr="001A5C88">
        <w:rPr>
          <w:sz w:val="26"/>
          <w:szCs w:val="26"/>
        </w:rPr>
        <w:t>»</w:t>
      </w:r>
      <w:r w:rsidR="00DA7988">
        <w:rPr>
          <w:sz w:val="26"/>
          <w:szCs w:val="26"/>
        </w:rPr>
        <w:t>,</w:t>
      </w:r>
      <w:r w:rsidRPr="001A5C88">
        <w:rPr>
          <w:sz w:val="26"/>
          <w:szCs w:val="26"/>
        </w:rPr>
        <w:t xml:space="preserve"> почтовым отправлением или с использованием информационно-телекоммуникационных сетей общего пользован</w:t>
      </w:r>
      <w:r w:rsidR="00DA7988">
        <w:rPr>
          <w:sz w:val="26"/>
          <w:szCs w:val="26"/>
        </w:rPr>
        <w:t>ия, в том числе сети «Интернет»</w:t>
      </w:r>
      <w:r w:rsidRPr="001A5C88">
        <w:rPr>
          <w:sz w:val="26"/>
          <w:szCs w:val="26"/>
        </w:rPr>
        <w:t>.</w:t>
      </w:r>
    </w:p>
    <w:p w:rsidR="00E0367B" w:rsidRPr="00FA16ED" w:rsidRDefault="004C506E" w:rsidP="00FA16E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должны соответствовать требованиям, установленным статьей 14 Закона № 237-ФЗ.</w:t>
      </w:r>
    </w:p>
    <w:sectPr w:rsidR="00E0367B" w:rsidRPr="00FA16ED" w:rsidSect="00FA1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1878CF"/>
    <w:rsid w:val="00290F21"/>
    <w:rsid w:val="004C506E"/>
    <w:rsid w:val="00A24CEF"/>
    <w:rsid w:val="00DA7988"/>
    <w:rsid w:val="00DD7044"/>
    <w:rsid w:val="00E411D8"/>
    <w:rsid w:val="00E95B42"/>
    <w:rsid w:val="00FA16E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11481&amp;showPrj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Зинеева</dc:creator>
  <cp:keywords/>
  <dc:description/>
  <cp:lastModifiedBy>Виктория Михайловна Зинеева</cp:lastModifiedBy>
  <cp:revision>5</cp:revision>
  <dcterms:created xsi:type="dcterms:W3CDTF">2020-09-14T06:36:00Z</dcterms:created>
  <dcterms:modified xsi:type="dcterms:W3CDTF">2020-09-14T07:47:00Z</dcterms:modified>
</cp:coreProperties>
</file>