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32F" w:rsidRPr="00ED332F" w:rsidRDefault="00ED332F" w:rsidP="00C72B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D332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29491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</w:t>
      </w:r>
      <w:r w:rsidRPr="00ED332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жемесячн</w:t>
      </w:r>
      <w:r w:rsidR="0029491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ая</w:t>
      </w:r>
      <w:r w:rsidRPr="00ED332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выплат</w:t>
      </w:r>
      <w:r w:rsidR="0029491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    </w:t>
      </w:r>
      <w:r w:rsidRPr="00ED332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из средств материнского капитала</w:t>
      </w:r>
      <w:r w:rsidR="00C72B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ED332F" w:rsidRPr="00ED332F" w:rsidRDefault="00C72B3F" w:rsidP="00ED332F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ED332F" w:rsidRPr="00ED332F">
        <w:rPr>
          <w:rFonts w:ascii="Times New Roman" w:hAnsi="Times New Roman" w:cs="Times New Roman"/>
          <w:color w:val="000000"/>
          <w:sz w:val="24"/>
          <w:szCs w:val="24"/>
        </w:rPr>
        <w:t>пециалисты клиентск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ой службы Управления продолжают </w:t>
      </w:r>
      <w:r w:rsidR="00ED332F" w:rsidRPr="00ED332F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</w:t>
      </w:r>
      <w:r>
        <w:rPr>
          <w:rFonts w:ascii="Times New Roman" w:hAnsi="Times New Roman" w:cs="Times New Roman"/>
          <w:color w:val="000000"/>
          <w:sz w:val="24"/>
          <w:szCs w:val="24"/>
        </w:rPr>
        <w:t>ть</w:t>
      </w:r>
      <w:r w:rsidR="00ED332F" w:rsidRPr="00ED332F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заявлений от семей, имеющих сертификат на материнский (семейный) капитал на получение ежемесячной выплаты.</w:t>
      </w:r>
    </w:p>
    <w:p w:rsidR="00ED332F" w:rsidRPr="00ED332F" w:rsidRDefault="00ED332F" w:rsidP="00ED332F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332F">
        <w:rPr>
          <w:rFonts w:ascii="Times New Roman" w:hAnsi="Times New Roman" w:cs="Times New Roman"/>
          <w:color w:val="000000"/>
          <w:sz w:val="24"/>
          <w:szCs w:val="24"/>
        </w:rPr>
        <w:t>Выплаты могут получать семьи, которые нуждаются в дополнительной поддержке, где второй ребенок родится или будет усыновлен после 1 января 2018 года, то есть мама будет подавать сразу два заявления: на получение сертификата и установление выплаты. Одновременно родители смогут подать заявление на получение СНИЛС ребенку.</w:t>
      </w:r>
    </w:p>
    <w:p w:rsidR="00ED332F" w:rsidRPr="00ED332F" w:rsidRDefault="00ED332F" w:rsidP="00ED332F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332F">
        <w:rPr>
          <w:rFonts w:ascii="Times New Roman" w:hAnsi="Times New Roman" w:cs="Times New Roman"/>
          <w:color w:val="000000"/>
          <w:sz w:val="24"/>
          <w:szCs w:val="24"/>
        </w:rPr>
        <w:t xml:space="preserve">Чтобы понять, имеет ли семья право на выплату, необходимо общую сумму доходов семьи за последние 12 календарных месяцев, разделить на 12, а потом разделить на количество членов семьи, включая рожденного второго ребенка. Если полученная величина меньше 1,5-кратного прожиточного минимума трудоспособного гражданина в регионе проживания семьи, можно обратиться в Управление Пенсионного фонда по месту жительства и подавать заявление на ежемесячную выплату. </w:t>
      </w:r>
      <w:r w:rsidR="00C72B3F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C72B3F" w:rsidRPr="00ED332F">
        <w:rPr>
          <w:rFonts w:ascii="Times New Roman" w:hAnsi="Times New Roman" w:cs="Times New Roman"/>
          <w:color w:val="000000"/>
          <w:sz w:val="24"/>
          <w:szCs w:val="24"/>
        </w:rPr>
        <w:t xml:space="preserve">Ленинградской области </w:t>
      </w:r>
      <w:r w:rsidRPr="00ED332F">
        <w:rPr>
          <w:rFonts w:ascii="Times New Roman" w:hAnsi="Times New Roman" w:cs="Times New Roman"/>
          <w:color w:val="000000"/>
          <w:sz w:val="24"/>
          <w:szCs w:val="24"/>
        </w:rPr>
        <w:t>1,5-кратный размер прожиточного минимума на человека равен  15 070рублей 50 копеек.</w:t>
      </w:r>
    </w:p>
    <w:p w:rsidR="00ED332F" w:rsidRPr="00ED332F" w:rsidRDefault="00ED332F" w:rsidP="00ED332F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332F">
        <w:rPr>
          <w:rFonts w:ascii="Times New Roman" w:hAnsi="Times New Roman" w:cs="Times New Roman"/>
          <w:color w:val="000000"/>
          <w:sz w:val="24"/>
          <w:szCs w:val="24"/>
        </w:rPr>
        <w:t>Также, при подсчете общего дохода семьи учитываются зарплаты, премии, пенсии, социальные пособия, стипендии, различного рода компенсации, алименты и др. При обращении в Пенсионный фонд суммы этих выплат должны быть подтверждены соответствующими документами за исключением выплат, полученных от ПФР. При подсчете не учитываются суммы единовременной материальной помощи из федерального бюджета в связи с чрезвычайными происшествиями, доходы от банковских депозитов и сдачи в аренду имущества.</w:t>
      </w:r>
    </w:p>
    <w:p w:rsidR="00ED332F" w:rsidRPr="00ED332F" w:rsidRDefault="00ED332F" w:rsidP="00ED332F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332F">
        <w:rPr>
          <w:rFonts w:ascii="Times New Roman" w:hAnsi="Times New Roman" w:cs="Times New Roman"/>
          <w:color w:val="000000"/>
          <w:sz w:val="24"/>
          <w:szCs w:val="24"/>
        </w:rPr>
        <w:t xml:space="preserve">Сумма выплаты </w:t>
      </w:r>
      <w:r w:rsidR="00C72B3F">
        <w:rPr>
          <w:rFonts w:ascii="Times New Roman" w:hAnsi="Times New Roman" w:cs="Times New Roman"/>
          <w:color w:val="000000"/>
          <w:sz w:val="24"/>
          <w:szCs w:val="24"/>
        </w:rPr>
        <w:t xml:space="preserve"> в Ленинградской области</w:t>
      </w:r>
      <w:r w:rsidRPr="00ED332F">
        <w:rPr>
          <w:rFonts w:ascii="Times New Roman" w:hAnsi="Times New Roman" w:cs="Times New Roman"/>
          <w:color w:val="000000"/>
          <w:sz w:val="24"/>
          <w:szCs w:val="24"/>
        </w:rPr>
        <w:t xml:space="preserve"> составля</w:t>
      </w:r>
      <w:r w:rsidR="00C72B3F">
        <w:rPr>
          <w:rFonts w:ascii="Times New Roman" w:hAnsi="Times New Roman" w:cs="Times New Roman"/>
          <w:color w:val="000000"/>
          <w:sz w:val="24"/>
          <w:szCs w:val="24"/>
        </w:rPr>
        <w:t>ет</w:t>
      </w:r>
      <w:r w:rsidRPr="00ED332F">
        <w:rPr>
          <w:rFonts w:ascii="Times New Roman" w:hAnsi="Times New Roman" w:cs="Times New Roman"/>
          <w:color w:val="000000"/>
          <w:sz w:val="24"/>
          <w:szCs w:val="24"/>
        </w:rPr>
        <w:t xml:space="preserve"> 9 259 рублей</w:t>
      </w:r>
      <w:r w:rsidR="00C72B3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ED332F">
        <w:rPr>
          <w:rFonts w:ascii="Times New Roman" w:hAnsi="Times New Roman" w:cs="Times New Roman"/>
          <w:color w:val="000000"/>
          <w:sz w:val="24"/>
          <w:szCs w:val="24"/>
        </w:rPr>
        <w:t xml:space="preserve"> это размер прожиточного минимума на детей за II квартал 2017 года. Деньги будут выплачиваться ежемесячно из материнского (семейного) капитала, уменьшая его размер, до достижения ребенком 1,5 лет.</w:t>
      </w:r>
    </w:p>
    <w:p w:rsidR="00ED332F" w:rsidRPr="00ED332F" w:rsidRDefault="00ED332F" w:rsidP="00ED332F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332F">
        <w:rPr>
          <w:rFonts w:ascii="Times New Roman" w:hAnsi="Times New Roman" w:cs="Times New Roman"/>
          <w:color w:val="000000"/>
          <w:sz w:val="24"/>
          <w:szCs w:val="24"/>
        </w:rPr>
        <w:t xml:space="preserve">Важно помнить, что подать заявление на установление ежемесячной выплаты можно в любое время в течение полутора лет со дня рождения второго ребенка. Если обратиться в первые шесть месяцев, выплата будет установлена </w:t>
      </w:r>
      <w:proofErr w:type="gramStart"/>
      <w:r w:rsidRPr="00ED332F">
        <w:rPr>
          <w:rFonts w:ascii="Times New Roman" w:hAnsi="Times New Roman" w:cs="Times New Roman"/>
          <w:color w:val="000000"/>
          <w:sz w:val="24"/>
          <w:szCs w:val="24"/>
        </w:rPr>
        <w:t>с даты рождения</w:t>
      </w:r>
      <w:proofErr w:type="gramEnd"/>
      <w:r w:rsidRPr="00ED332F">
        <w:rPr>
          <w:rFonts w:ascii="Times New Roman" w:hAnsi="Times New Roman" w:cs="Times New Roman"/>
          <w:color w:val="000000"/>
          <w:sz w:val="24"/>
          <w:szCs w:val="24"/>
        </w:rPr>
        <w:t xml:space="preserve"> ребенка, то есть будут выплачены средства</w:t>
      </w:r>
      <w:r w:rsidR="00A34664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ED332F">
        <w:rPr>
          <w:rFonts w:ascii="Times New Roman" w:hAnsi="Times New Roman" w:cs="Times New Roman"/>
          <w:color w:val="000000"/>
          <w:sz w:val="24"/>
          <w:szCs w:val="24"/>
        </w:rPr>
        <w:t xml:space="preserve"> в том числе и за месяцы до обращения. Если обратиться позднее шести месяцев после рождения, выплата устанавливается со дня подачи заявления.</w:t>
      </w:r>
    </w:p>
    <w:p w:rsidR="00ED332F" w:rsidRDefault="00ED332F" w:rsidP="00ED332F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332F">
        <w:rPr>
          <w:rFonts w:ascii="Times New Roman" w:hAnsi="Times New Roman" w:cs="Times New Roman"/>
          <w:color w:val="000000"/>
          <w:sz w:val="24"/>
          <w:szCs w:val="24"/>
        </w:rPr>
        <w:t>Также, стоит отметить, что ежемесячная выплата не назначается, если дети находятся на полном государственном обеспечении, если представлены недостоверные сведения о доходах семьи, а также гражданам, которые лишены родительских прав.</w:t>
      </w:r>
    </w:p>
    <w:p w:rsidR="00ED332F" w:rsidRPr="00ED332F" w:rsidRDefault="00ED332F" w:rsidP="00ED332F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</w:t>
      </w:r>
      <w:r w:rsidR="00C72B3F">
        <w:rPr>
          <w:rFonts w:ascii="Times New Roman" w:hAnsi="Times New Roman" w:cs="Times New Roman"/>
          <w:color w:val="000000"/>
          <w:sz w:val="24"/>
          <w:szCs w:val="24"/>
        </w:rPr>
        <w:t xml:space="preserve">УПФР в </w:t>
      </w:r>
      <w:proofErr w:type="spellStart"/>
      <w:r w:rsidR="00C72B3F">
        <w:rPr>
          <w:rFonts w:ascii="Times New Roman" w:hAnsi="Times New Roman" w:cs="Times New Roman"/>
          <w:color w:val="000000"/>
          <w:sz w:val="24"/>
          <w:szCs w:val="24"/>
        </w:rPr>
        <w:t>Кингисеппском</w:t>
      </w:r>
      <w:proofErr w:type="spellEnd"/>
      <w:r w:rsidR="00C72B3F">
        <w:rPr>
          <w:rFonts w:ascii="Times New Roman" w:hAnsi="Times New Roman" w:cs="Times New Roman"/>
          <w:color w:val="000000"/>
          <w:sz w:val="24"/>
          <w:szCs w:val="24"/>
        </w:rPr>
        <w:t xml:space="preserve"> районе (</w:t>
      </w:r>
      <w:proofErr w:type="gramStart"/>
      <w:r w:rsidR="00C72B3F">
        <w:rPr>
          <w:rFonts w:ascii="Times New Roman" w:hAnsi="Times New Roman" w:cs="Times New Roman"/>
          <w:color w:val="000000"/>
          <w:sz w:val="24"/>
          <w:szCs w:val="24"/>
        </w:rPr>
        <w:t>межрайонное</w:t>
      </w:r>
      <w:proofErr w:type="gramEnd"/>
      <w:r w:rsidR="00C72B3F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sectPr w:rsidR="00ED332F" w:rsidRPr="00ED332F" w:rsidSect="00464207">
      <w:pgSz w:w="12240" w:h="15840"/>
      <w:pgMar w:top="1134" w:right="850" w:bottom="1134" w:left="1701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D332F"/>
    <w:rsid w:val="001102E8"/>
    <w:rsid w:val="00294910"/>
    <w:rsid w:val="004074B5"/>
    <w:rsid w:val="00645A43"/>
    <w:rsid w:val="006A0213"/>
    <w:rsid w:val="00A34664"/>
    <w:rsid w:val="00AC1DCB"/>
    <w:rsid w:val="00C72B3F"/>
    <w:rsid w:val="00D50E32"/>
    <w:rsid w:val="00ED3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4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390</Words>
  <Characters>2228</Characters>
  <Application>Microsoft Office Word</Application>
  <DocSecurity>0</DocSecurity>
  <Lines>18</Lines>
  <Paragraphs>5</Paragraphs>
  <ScaleCrop>false</ScaleCrop>
  <Company/>
  <LinksUpToDate>false</LinksUpToDate>
  <CharactersWithSpaces>2613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Г.Ф</dc:creator>
  <cp:lastModifiedBy>Бобылева Г.Ф</cp:lastModifiedBy>
  <cp:revision>4</cp:revision>
  <dcterms:created xsi:type="dcterms:W3CDTF">2018-10-11T06:00:00Z</dcterms:created>
  <dcterms:modified xsi:type="dcterms:W3CDTF">2018-11-02T07:11:00Z</dcterms:modified>
</cp:coreProperties>
</file>