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37" w:rsidRDefault="00DD1237" w:rsidP="00204669">
      <w:pPr>
        <w:pStyle w:val="a7"/>
        <w:spacing w:before="0" w:after="0"/>
        <w:ind w:firstLine="709"/>
        <w:jc w:val="both"/>
      </w:pPr>
    </w:p>
    <w:p w:rsidR="00DD1237" w:rsidRDefault="00DD1237" w:rsidP="00DD1237">
      <w:pPr>
        <w:pStyle w:val="a7"/>
        <w:spacing w:before="0" w:after="0"/>
        <w:ind w:firstLine="709"/>
        <w:jc w:val="center"/>
      </w:pPr>
      <w:r w:rsidRPr="00DD1237">
        <w:rPr>
          <w:b/>
        </w:rPr>
        <w:t>Еще есть время подумать!</w:t>
      </w:r>
    </w:p>
    <w:p w:rsidR="00204669" w:rsidRPr="00F55BA0" w:rsidRDefault="00204669" w:rsidP="00204669">
      <w:pPr>
        <w:pStyle w:val="a7"/>
        <w:spacing w:before="0" w:after="0"/>
        <w:ind w:firstLine="709"/>
        <w:jc w:val="both"/>
      </w:pPr>
      <w:r>
        <w:t xml:space="preserve">Управление Пенсионного фонда в </w:t>
      </w:r>
      <w:proofErr w:type="spellStart"/>
      <w:r>
        <w:t>Кингисеппском</w:t>
      </w:r>
      <w:proofErr w:type="spellEnd"/>
      <w:r>
        <w:t xml:space="preserve"> районе (межрайонное) напоминает федеральным льготникам, что </w:t>
      </w:r>
      <w:r>
        <w:rPr>
          <w:iCs/>
        </w:rPr>
        <w:t>д</w:t>
      </w:r>
      <w:r w:rsidRPr="00F55BA0">
        <w:rPr>
          <w:iCs/>
        </w:rPr>
        <w:t>о 1 октября 201</w:t>
      </w:r>
      <w:r>
        <w:rPr>
          <w:iCs/>
        </w:rPr>
        <w:t>9</w:t>
      </w:r>
      <w:r w:rsidRPr="00F55BA0">
        <w:rPr>
          <w:iCs/>
        </w:rPr>
        <w:t xml:space="preserve"> года </w:t>
      </w:r>
      <w:r>
        <w:rPr>
          <w:iCs/>
        </w:rPr>
        <w:t xml:space="preserve">они </w:t>
      </w:r>
      <w:r w:rsidRPr="00F55BA0">
        <w:rPr>
          <w:iCs/>
        </w:rPr>
        <w:t xml:space="preserve"> должны выбрать способ получения набора социальных услуг (НСУ): в натуральной или денежной форме.</w:t>
      </w:r>
      <w:r w:rsidRPr="00204669">
        <w:t xml:space="preserve"> </w:t>
      </w:r>
      <w:r w:rsidRPr="00EC3542">
        <w:t>Заявления граждан, поданные до 1 октября 2019 года, будут действовать, начиная с 1 января 2020 года.</w:t>
      </w:r>
    </w:p>
    <w:p w:rsidR="00204669" w:rsidRDefault="00204669" w:rsidP="00204669">
      <w:pPr>
        <w:pStyle w:val="a7"/>
        <w:spacing w:before="0" w:after="0"/>
        <w:ind w:firstLine="709"/>
        <w:jc w:val="both"/>
      </w:pPr>
      <w:proofErr w:type="gramStart"/>
      <w:r>
        <w:t xml:space="preserve">В соответствии с </w:t>
      </w:r>
      <w:r w:rsidRPr="00762649">
        <w:t>Федеральным закон</w:t>
      </w:r>
      <w:r>
        <w:t>ом</w:t>
      </w:r>
      <w:r w:rsidRPr="00762649">
        <w:t xml:space="preserve"> от 17 июля 1999 года № 178-ФЗ «О государственной социальной помощ</w:t>
      </w:r>
      <w:r>
        <w:t xml:space="preserve">и  граждане, относящиеся к льготным категориям </w:t>
      </w:r>
      <w:r w:rsidRPr="00762649">
        <w:t>(</w:t>
      </w:r>
      <w:r w:rsidRPr="00762649">
        <w:rPr>
          <w:iCs/>
        </w:rPr>
        <w:t>ветераны Великой Отечественной войны, инвалиды, члены семей погибших (умерших) ветеранов Великой Отечественной войны, ветераны боевых действий, граждане, пострадавшие в результате радиационных и техногенных катастроф</w:t>
      </w:r>
      <w:r>
        <w:t>), имеют право на государственную социальную помощь в виде набора социальных услуг.</w:t>
      </w:r>
      <w:proofErr w:type="gramEnd"/>
    </w:p>
    <w:p w:rsidR="00204669" w:rsidRDefault="00204669" w:rsidP="00204669">
      <w:pPr>
        <w:pStyle w:val="a7"/>
        <w:spacing w:before="0" w:after="0"/>
        <w:ind w:firstLine="709"/>
        <w:jc w:val="both"/>
      </w:pPr>
      <w:r>
        <w:t xml:space="preserve">До 30 сентября  нужно сделать правильный </w:t>
      </w:r>
      <w:r w:rsidR="00912CE2">
        <w:t xml:space="preserve"> для себя </w:t>
      </w:r>
      <w:r>
        <w:t xml:space="preserve">выбор:  получать социальные услуги в натуральной форме или в денежном эквиваленте. </w:t>
      </w:r>
    </w:p>
    <w:p w:rsidR="00204669" w:rsidRPr="00204669" w:rsidRDefault="00204669" w:rsidP="00204669">
      <w:pPr>
        <w:pStyle w:val="a7"/>
        <w:spacing w:before="0" w:after="0"/>
        <w:ind w:firstLine="709"/>
        <w:jc w:val="both"/>
        <w:rPr>
          <w:color w:val="000000"/>
        </w:rPr>
      </w:pPr>
      <w:r w:rsidRPr="00204669">
        <w:rPr>
          <w:color w:val="000000"/>
        </w:rPr>
        <w:t>Набор с</w:t>
      </w:r>
      <w:r>
        <w:rPr>
          <w:rFonts w:ascii="Tms Rmn" w:hAnsi="Tms Rmn" w:cs="Tms Rmn"/>
          <w:color w:val="000000"/>
        </w:rPr>
        <w:t xml:space="preserve">оциальных услуг включает в себя лечебные препараты, медицинские изделия, путевку на санаторно-курортное лечение, бесплатный проезд на пригородном железнодорожном транспорте, а также проезд к месту лечения и обратно. Отказаться от получения услуг в пользу денежного эквивалента можно полностью или частично. Выбор </w:t>
      </w:r>
      <w:r>
        <w:rPr>
          <w:rFonts w:asciiTheme="minorHAnsi" w:hAnsiTheme="minorHAnsi" w:cs="Tms Rmn"/>
          <w:color w:val="000000"/>
        </w:rPr>
        <w:t xml:space="preserve"> </w:t>
      </w:r>
      <w:r w:rsidRPr="00204669">
        <w:rPr>
          <w:color w:val="000000"/>
        </w:rPr>
        <w:t>делает</w:t>
      </w:r>
      <w:r>
        <w:rPr>
          <w:color w:val="000000"/>
        </w:rPr>
        <w:t xml:space="preserve"> сам гражданин.</w:t>
      </w:r>
    </w:p>
    <w:p w:rsidR="00204669" w:rsidRPr="00EC3542" w:rsidRDefault="00204669" w:rsidP="00204669">
      <w:r w:rsidRPr="00EC3542">
        <w:t>Если человека устраивает существующий способ получения набора социальных услуг, и он не желает его менять, то подавать ежегодно заявление не надо</w:t>
      </w:r>
      <w:r>
        <w:t>.</w:t>
      </w:r>
    </w:p>
    <w:p w:rsidR="00204669" w:rsidRDefault="00204669" w:rsidP="008D2B23">
      <w:r>
        <w:t>Тем гражданам, которые захотят</w:t>
      </w:r>
      <w:r w:rsidR="00912CE2">
        <w:t xml:space="preserve"> изменить</w:t>
      </w:r>
      <w:r w:rsidR="00912CE2" w:rsidRPr="00912CE2">
        <w:t xml:space="preserve"> </w:t>
      </w:r>
      <w:r w:rsidR="00912CE2" w:rsidRPr="00EC3542">
        <w:t>вариант предоставления НСУ</w:t>
      </w:r>
      <w:r w:rsidR="00912CE2">
        <w:t xml:space="preserve"> можно подать заявление в клиентскую службу Управления, в МФЦ,  либо направить его в электронном виде</w:t>
      </w:r>
      <w:r w:rsidR="003C6D59">
        <w:t xml:space="preserve">  через</w:t>
      </w:r>
      <w:r w:rsidR="00912CE2">
        <w:t xml:space="preserve"> </w:t>
      </w:r>
      <w:r w:rsidR="00912CE2" w:rsidRPr="00EC3542">
        <w:t>«Личн</w:t>
      </w:r>
      <w:r w:rsidR="00912CE2">
        <w:t>ый</w:t>
      </w:r>
      <w:r w:rsidR="00912CE2" w:rsidRPr="00EC3542">
        <w:t xml:space="preserve"> кабинет гражданина» на сайте </w:t>
      </w:r>
      <w:r w:rsidR="00912CE2" w:rsidRPr="00912CE2">
        <w:t>ПФР</w:t>
      </w:r>
      <w:r w:rsidR="00912CE2" w:rsidRPr="00EC3542">
        <w:t xml:space="preserve">, </w:t>
      </w:r>
      <w:r w:rsidR="003C6D59">
        <w:t xml:space="preserve"> а также </w:t>
      </w:r>
      <w:r w:rsidR="00912CE2" w:rsidRPr="00EC3542">
        <w:t>через Единый портал государственных и муниципальных услуг (ЕПГУ</w:t>
      </w:r>
      <w:r w:rsidR="00912CE2">
        <w:t>).</w:t>
      </w:r>
    </w:p>
    <w:p w:rsidR="00204669" w:rsidRDefault="00DD1237" w:rsidP="008D2B23">
      <w:r>
        <w:t xml:space="preserve">                                                                   УПФР в </w:t>
      </w:r>
      <w:proofErr w:type="spellStart"/>
      <w:r>
        <w:t>Кингисеппском</w:t>
      </w:r>
      <w:proofErr w:type="spellEnd"/>
      <w:r>
        <w:t xml:space="preserve"> районе (</w:t>
      </w:r>
      <w:proofErr w:type="gramStart"/>
      <w:r>
        <w:t>межрайонное</w:t>
      </w:r>
      <w:proofErr w:type="gramEnd"/>
      <w:r>
        <w:t>)</w:t>
      </w:r>
    </w:p>
    <w:p w:rsidR="00380126" w:rsidRDefault="00380126"/>
    <w:p w:rsidR="00DD1237" w:rsidRDefault="00DD1237"/>
    <w:sectPr w:rsidR="00DD1237" w:rsidSect="00380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E51" w:rsidRDefault="00AA6E51" w:rsidP="00204669">
      <w:pPr>
        <w:spacing w:after="0"/>
      </w:pPr>
      <w:r>
        <w:separator/>
      </w:r>
    </w:p>
  </w:endnote>
  <w:endnote w:type="continuationSeparator" w:id="0">
    <w:p w:rsidR="00AA6E51" w:rsidRDefault="00AA6E51" w:rsidP="0020466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E51" w:rsidRDefault="00AA6E51" w:rsidP="00204669">
      <w:pPr>
        <w:spacing w:after="0"/>
      </w:pPr>
      <w:r>
        <w:separator/>
      </w:r>
    </w:p>
  </w:footnote>
  <w:footnote w:type="continuationSeparator" w:id="0">
    <w:p w:rsidR="00AA6E51" w:rsidRDefault="00AA6E51" w:rsidP="0020466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B86F8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B23"/>
    <w:rsid w:val="00204669"/>
    <w:rsid w:val="00380126"/>
    <w:rsid w:val="003C6D59"/>
    <w:rsid w:val="008D2B23"/>
    <w:rsid w:val="00912CE2"/>
    <w:rsid w:val="00AA6E51"/>
    <w:rsid w:val="00DD1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2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4669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46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04669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6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204669"/>
    <w:pPr>
      <w:suppressAutoHyphens/>
      <w:spacing w:before="280" w:after="280"/>
      <w:jc w:val="left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2019-07-11T08:51:00Z</dcterms:created>
  <dcterms:modified xsi:type="dcterms:W3CDTF">2019-07-11T10:26:00Z</dcterms:modified>
</cp:coreProperties>
</file>