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B32C63">
        <w:t>августа</w:t>
      </w:r>
      <w:r w:rsidRPr="00BB406A">
        <w:t xml:space="preserve">  20</w:t>
      </w:r>
      <w:r w:rsidR="001A327F">
        <w:t>20</w:t>
      </w:r>
      <w:r w:rsidRPr="00BB406A">
        <w:t xml:space="preserve"> года</w:t>
      </w:r>
    </w:p>
    <w:p w:rsidR="0036076A" w:rsidRPr="00BB406A" w:rsidRDefault="0036076A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B10E76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76" w:rsidRPr="00AE434F" w:rsidRDefault="00B10E76" w:rsidP="00B10E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</w:t>
            </w:r>
            <w:r>
              <w:rPr>
                <w:bCs/>
                <w:sz w:val="20"/>
                <w:szCs w:val="20"/>
              </w:rPr>
              <w:t>15-1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 w:rsidRPr="00453B07">
              <w:rPr>
                <w:bCs/>
                <w:sz w:val="20"/>
                <w:szCs w:val="20"/>
              </w:rPr>
              <w:t>28.01.2020-04.02.2020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 (жители согласились переехать, оформляю</w:t>
            </w:r>
            <w:r>
              <w:rPr>
                <w:bCs/>
                <w:sz w:val="20"/>
                <w:szCs w:val="20"/>
              </w:rPr>
              <w:lastRenderedPageBreak/>
              <w:t>тся документы)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453B07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lastRenderedPageBreak/>
              <w:t xml:space="preserve">Договор </w:t>
            </w:r>
            <w:r w:rsidR="00453B07">
              <w:rPr>
                <w:bCs/>
                <w:sz w:val="20"/>
                <w:szCs w:val="20"/>
              </w:rPr>
              <w:t>мены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AE434F">
              <w:rPr>
                <w:bCs/>
                <w:sz w:val="20"/>
                <w:szCs w:val="20"/>
              </w:rPr>
              <w:t>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453B07" w:rsidP="000126CB">
            <w:pPr>
              <w:jc w:val="center"/>
              <w:rPr>
                <w:bCs/>
                <w:sz w:val="20"/>
                <w:szCs w:val="20"/>
              </w:rPr>
            </w:pPr>
            <w:r w:rsidRPr="00453B07">
              <w:rPr>
                <w:bCs/>
                <w:sz w:val="20"/>
                <w:szCs w:val="20"/>
              </w:rPr>
              <w:t>1144332,34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76" w:rsidRPr="00AE434F" w:rsidRDefault="00B10E76" w:rsidP="000126CB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DD56C3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Подготовка документов для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Подготовка документов для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r>
              <w:rPr>
                <w:bCs/>
                <w:sz w:val="20"/>
                <w:szCs w:val="20"/>
              </w:rPr>
              <w:t>мены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1118106,50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Подготовка документов для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9972BA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2BA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опредеен</w:t>
            </w:r>
            <w:proofErr w:type="spellEnd"/>
            <w:r>
              <w:rPr>
                <w:bCs/>
                <w:sz w:val="20"/>
                <w:szCs w:val="20"/>
              </w:rPr>
              <w:t xml:space="preserve"> собственником порядок реализации его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Есть заявления, на данный момент дело в суде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 или Договор мены (не определено)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36076A" w:rsidRPr="00BB406A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p w:rsidR="001D7B45" w:rsidRDefault="005F7832"/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C590E"/>
    <w:rsid w:val="0018199D"/>
    <w:rsid w:val="001A327F"/>
    <w:rsid w:val="00266445"/>
    <w:rsid w:val="00304691"/>
    <w:rsid w:val="0036076A"/>
    <w:rsid w:val="003D3024"/>
    <w:rsid w:val="00453B07"/>
    <w:rsid w:val="005656D4"/>
    <w:rsid w:val="005F7832"/>
    <w:rsid w:val="00604023"/>
    <w:rsid w:val="007819AC"/>
    <w:rsid w:val="009972BA"/>
    <w:rsid w:val="009D24EB"/>
    <w:rsid w:val="00A85E3C"/>
    <w:rsid w:val="00AE434F"/>
    <w:rsid w:val="00B10E76"/>
    <w:rsid w:val="00B32C63"/>
    <w:rsid w:val="00CF3DC0"/>
    <w:rsid w:val="00DD56C3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2020-03-30T13:14:00Z</cp:lastPrinted>
  <dcterms:created xsi:type="dcterms:W3CDTF">2020-02-06T08:49:00Z</dcterms:created>
  <dcterms:modified xsi:type="dcterms:W3CDTF">2020-07-31T07:06:00Z</dcterms:modified>
</cp:coreProperties>
</file>