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F6296F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430C21" w:rsidRPr="00A0567D" w:rsidRDefault="00430C21" w:rsidP="00430C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430C21" w:rsidRDefault="00F6296F" w:rsidP="00080CB9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42449D" w:rsidRPr="0042449D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21542E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080CB9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449D">
        <w:rPr>
          <w:rFonts w:ascii="Times New Roman" w:eastAsiaTheme="minorEastAsia" w:hAnsi="Times New Roman" w:cs="Times New Roman"/>
          <w:sz w:val="24"/>
          <w:szCs w:val="24"/>
        </w:rPr>
        <w:t>января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21542E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542E">
        <w:rPr>
          <w:rFonts w:ascii="Times New Roman" w:eastAsiaTheme="minorEastAsia" w:hAnsi="Times New Roman" w:cs="Times New Roman"/>
          <w:sz w:val="24"/>
          <w:szCs w:val="24"/>
        </w:rPr>
        <w:t>3/1</w:t>
      </w:r>
    </w:p>
    <w:p w:rsidR="0021542E" w:rsidRPr="0021542E" w:rsidRDefault="0021542E" w:rsidP="0021542E">
      <w:pPr>
        <w:shd w:val="clear" w:color="auto" w:fill="FFFFFF"/>
        <w:ind w:right="467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542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42449D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449D">
        <w:rPr>
          <w:rFonts w:ascii="Times New Roman" w:hAnsi="Times New Roman" w:cs="Times New Roman"/>
          <w:sz w:val="24"/>
          <w:szCs w:val="24"/>
        </w:rPr>
        <w:t xml:space="preserve"> комплексных организационных и профилактических мероприятий по противодействию терроризму и экстремизму в МО «Усть-Лужско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49D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49D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49D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449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30C21" w:rsidRPr="00080CB9" w:rsidRDefault="0042449D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F49F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42449D">
          <w:rPr>
            <w:rFonts w:ascii="Times New Roman" w:hAnsi="Times New Roman" w:cs="Times New Roman"/>
            <w:sz w:val="24"/>
            <w:szCs w:val="24"/>
          </w:rPr>
          <w:t>статьей 16 Федерального Закона № 131-ФЗ от 6 октября 2003 года «Об общих принципах организации местного самоуправления в Российской Федерации</w:t>
        </w:r>
      </w:hyperlink>
      <w:r w:rsidRPr="004244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449D">
        <w:rPr>
          <w:rFonts w:ascii="Times New Roman" w:hAnsi="Times New Roman" w:cs="Times New Roman"/>
          <w:sz w:val="24"/>
          <w:szCs w:val="24"/>
        </w:rPr>
        <w:t xml:space="preserve"> </w:t>
      </w:r>
      <w:r w:rsidRPr="009F49F7">
        <w:rPr>
          <w:rFonts w:ascii="Times New Roman" w:hAnsi="Times New Roman" w:cs="Times New Roman"/>
          <w:sz w:val="24"/>
          <w:szCs w:val="24"/>
        </w:rPr>
        <w:t>в целях активизации работы по противодействию терроризму и экстремизму в администрации МО «Усть-Лужское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9F7">
        <w:rPr>
          <w:rFonts w:ascii="Times New Roman" w:hAnsi="Times New Roman" w:cs="Times New Roman"/>
          <w:sz w:val="24"/>
          <w:szCs w:val="24"/>
        </w:rPr>
        <w:t>и совершенствования предупреждения угроз терроризма и экстремизма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>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Pr="00F6296F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CDA" w:rsidRDefault="00DC1CDA" w:rsidP="00DC1CDA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1C45" w:rsidRPr="0042449D" w:rsidRDefault="0042449D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Style w:val="ad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42449D">
        <w:rPr>
          <w:rFonts w:ascii="Times New Roman" w:hAnsi="Times New Roman" w:cs="Times New Roman"/>
          <w:sz w:val="24"/>
          <w:szCs w:val="24"/>
        </w:rPr>
        <w:t>Утвердить прилагаемый План комплексных организационных и профилактических мероприятий по противодействию терроризму и экстремизму в МО «Усть-Лужско</w:t>
      </w:r>
      <w:r w:rsidR="0021542E">
        <w:rPr>
          <w:rFonts w:ascii="Times New Roman" w:hAnsi="Times New Roman" w:cs="Times New Roman"/>
          <w:sz w:val="24"/>
          <w:szCs w:val="24"/>
        </w:rPr>
        <w:t>е</w:t>
      </w:r>
      <w:r w:rsidRPr="0042449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1542E">
        <w:rPr>
          <w:rFonts w:ascii="Times New Roman" w:hAnsi="Times New Roman" w:cs="Times New Roman"/>
          <w:sz w:val="24"/>
          <w:szCs w:val="24"/>
        </w:rPr>
        <w:t>е</w:t>
      </w:r>
      <w:r w:rsidRPr="0042449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1542E">
        <w:rPr>
          <w:rFonts w:ascii="Times New Roman" w:hAnsi="Times New Roman" w:cs="Times New Roman"/>
          <w:sz w:val="24"/>
          <w:szCs w:val="24"/>
        </w:rPr>
        <w:t>е</w:t>
      </w:r>
      <w:r w:rsidRPr="0042449D">
        <w:rPr>
          <w:rFonts w:ascii="Times New Roman" w:hAnsi="Times New Roman" w:cs="Times New Roman"/>
          <w:sz w:val="24"/>
          <w:szCs w:val="24"/>
        </w:rPr>
        <w:t>» на 202</w:t>
      </w:r>
      <w:r w:rsidR="0021542E">
        <w:rPr>
          <w:rFonts w:ascii="Times New Roman" w:hAnsi="Times New Roman" w:cs="Times New Roman"/>
          <w:sz w:val="24"/>
          <w:szCs w:val="24"/>
        </w:rPr>
        <w:t>5</w:t>
      </w:r>
      <w:r w:rsidRPr="0042449D">
        <w:rPr>
          <w:rFonts w:ascii="Times New Roman" w:hAnsi="Times New Roman" w:cs="Times New Roman"/>
          <w:sz w:val="24"/>
          <w:szCs w:val="24"/>
        </w:rPr>
        <w:t xml:space="preserve"> год</w:t>
      </w:r>
      <w:r w:rsidR="00E552F0" w:rsidRPr="0042449D">
        <w:rPr>
          <w:rStyle w:val="ad"/>
          <w:rFonts w:ascii="Times New Roman" w:hAnsi="Times New Roman" w:cs="Times New Roman"/>
          <w:b w:val="0"/>
          <w:sz w:val="24"/>
          <w:szCs w:val="24"/>
        </w:rPr>
        <w:t>.</w:t>
      </w:r>
    </w:p>
    <w:p w:rsidR="007D5704" w:rsidRPr="0042449D" w:rsidRDefault="0042449D" w:rsidP="0042449D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</w:rPr>
      </w:pPr>
      <w:r w:rsidRPr="0042449D">
        <w:rPr>
          <w:rFonts w:ascii="Times New Roman" w:hAnsi="Times New Roman" w:cs="Times New Roman"/>
          <w:sz w:val="24"/>
          <w:szCs w:val="24"/>
        </w:rPr>
        <w:t>Ответственным исполнителям информировать о ходе выполнения мероприятий Плана, а по окончании срока их реализации о достигнутых результатах доложить главе администрации муниципального образования</w:t>
      </w:r>
      <w:r w:rsidR="00214255" w:rsidRPr="0042449D">
        <w:rPr>
          <w:rFonts w:ascii="Times New Roman" w:hAnsi="Times New Roman" w:cs="Times New Roman"/>
        </w:rPr>
        <w:t>.</w:t>
      </w:r>
    </w:p>
    <w:p w:rsidR="00C71C45" w:rsidRPr="0042449D" w:rsidRDefault="00E552F0" w:rsidP="007D5704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Style w:val="fontstyle01"/>
          <w:sz w:val="24"/>
          <w:szCs w:val="24"/>
        </w:rPr>
      </w:pPr>
      <w:r w:rsidRPr="0042449D">
        <w:rPr>
          <w:rStyle w:val="fontstyle01"/>
          <w:sz w:val="24"/>
          <w:szCs w:val="24"/>
        </w:rPr>
        <w:t>Опубликовать</w:t>
      </w:r>
      <w:r w:rsidR="00DC1CDA" w:rsidRPr="0042449D">
        <w:rPr>
          <w:rStyle w:val="fontstyle01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</w:t>
      </w:r>
      <w:r w:rsidRPr="0042449D">
        <w:rPr>
          <w:rStyle w:val="fontstyle01"/>
          <w:sz w:val="24"/>
          <w:szCs w:val="24"/>
        </w:rPr>
        <w:t xml:space="preserve"> и на сайте «</w:t>
      </w:r>
      <w:proofErr w:type="spellStart"/>
      <w:r w:rsidRPr="0042449D">
        <w:rPr>
          <w:rStyle w:val="fontstyle01"/>
          <w:sz w:val="24"/>
          <w:szCs w:val="24"/>
        </w:rPr>
        <w:t>Леноблинформ</w:t>
      </w:r>
      <w:proofErr w:type="spellEnd"/>
      <w:r w:rsidRPr="0042449D">
        <w:rPr>
          <w:rStyle w:val="fontstyle01"/>
          <w:sz w:val="24"/>
          <w:szCs w:val="24"/>
        </w:rPr>
        <w:t>»</w:t>
      </w:r>
      <w:r w:rsidR="00DC1CDA" w:rsidRPr="0042449D">
        <w:rPr>
          <w:rStyle w:val="fontstyle01"/>
          <w:sz w:val="24"/>
          <w:szCs w:val="24"/>
        </w:rPr>
        <w:t>.</w:t>
      </w:r>
    </w:p>
    <w:p w:rsidR="00DC1CDA" w:rsidRPr="007D5704" w:rsidRDefault="00E552F0" w:rsidP="007D5704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Style w:val="fontstyle01"/>
          <w:sz w:val="24"/>
          <w:szCs w:val="24"/>
        </w:rPr>
      </w:pPr>
      <w:r w:rsidRPr="0042449D">
        <w:rPr>
          <w:rStyle w:val="fontstyle01"/>
          <w:sz w:val="24"/>
          <w:szCs w:val="24"/>
        </w:rPr>
        <w:t>П</w:t>
      </w:r>
      <w:r w:rsidR="00DC1CDA" w:rsidRPr="0042449D">
        <w:rPr>
          <w:rStyle w:val="fontstyle01"/>
          <w:sz w:val="24"/>
          <w:szCs w:val="24"/>
        </w:rPr>
        <w:t>остановление</w:t>
      </w:r>
      <w:r w:rsidR="00DC1CDA" w:rsidRPr="007D5704">
        <w:rPr>
          <w:rStyle w:val="fontstyle01"/>
          <w:sz w:val="24"/>
          <w:szCs w:val="24"/>
        </w:rPr>
        <w:t xml:space="preserve"> вступает в </w:t>
      </w:r>
      <w:r w:rsidRPr="007D5704">
        <w:rPr>
          <w:rStyle w:val="fontstyle01"/>
          <w:sz w:val="24"/>
          <w:szCs w:val="24"/>
        </w:rPr>
        <w:t xml:space="preserve">законную </w:t>
      </w:r>
      <w:r w:rsidR="00DC1CDA" w:rsidRPr="007D5704">
        <w:rPr>
          <w:rStyle w:val="fontstyle01"/>
          <w:sz w:val="24"/>
          <w:szCs w:val="24"/>
        </w:rPr>
        <w:t xml:space="preserve">силу </w:t>
      </w:r>
      <w:r w:rsidRPr="007D5704">
        <w:rPr>
          <w:rStyle w:val="fontstyle01"/>
          <w:sz w:val="24"/>
          <w:szCs w:val="24"/>
        </w:rPr>
        <w:t>после его официального опубликования (обнародования)</w:t>
      </w:r>
      <w:r w:rsidR="00DC1CDA" w:rsidRPr="007D5704">
        <w:rPr>
          <w:rStyle w:val="fontstyle01"/>
          <w:sz w:val="24"/>
          <w:szCs w:val="24"/>
        </w:rPr>
        <w:t>.</w:t>
      </w:r>
    </w:p>
    <w:p w:rsidR="00DF6F1B" w:rsidRPr="00DC1CDA" w:rsidRDefault="00DC1CDA" w:rsidP="007D5704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704">
        <w:rPr>
          <w:rStyle w:val="fontstyle01"/>
          <w:sz w:val="24"/>
          <w:szCs w:val="24"/>
        </w:rPr>
        <w:t>Контроль</w:t>
      </w:r>
      <w:r w:rsidRPr="00DC1CDA">
        <w:rPr>
          <w:rFonts w:ascii="Times New Roman" w:hAnsi="Times New Roman" w:cs="Times New Roman"/>
          <w:sz w:val="24"/>
          <w:szCs w:val="24"/>
        </w:rPr>
        <w:t xml:space="preserve"> за выполнением настоящего постановления </w:t>
      </w:r>
      <w:r w:rsidR="0042449D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DC1CDA">
        <w:rPr>
          <w:rFonts w:ascii="Times New Roman" w:hAnsi="Times New Roman" w:cs="Times New Roman"/>
          <w:sz w:val="24"/>
          <w:szCs w:val="24"/>
        </w:rPr>
        <w:t>.</w:t>
      </w:r>
    </w:p>
    <w:p w:rsidR="0021542E" w:rsidRDefault="0021542E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42449D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D570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F6F1B" w:rsidRPr="00DF6F1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30C21" w:rsidRPr="00DF6F1B" w:rsidRDefault="00DF6F1B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поселение»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2449D">
        <w:rPr>
          <w:rFonts w:ascii="Times New Roman" w:hAnsi="Times New Roman" w:cs="Times New Roman"/>
          <w:sz w:val="24"/>
          <w:szCs w:val="24"/>
        </w:rPr>
        <w:t>П.И. Казарян</w:t>
      </w:r>
    </w:p>
    <w:p w:rsidR="0042449D" w:rsidRDefault="0042449D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21542E" w:rsidRDefault="0021542E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214255" w:rsidRDefault="0042449D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214255" w:rsidRPr="00214255">
        <w:rPr>
          <w:rFonts w:ascii="Times New Roman" w:hAnsi="Times New Roman" w:cs="Times New Roman"/>
          <w:sz w:val="16"/>
          <w:szCs w:val="16"/>
        </w:rPr>
        <w:t xml:space="preserve">сп. </w:t>
      </w:r>
      <w:r>
        <w:rPr>
          <w:rFonts w:ascii="Times New Roman" w:hAnsi="Times New Roman" w:cs="Times New Roman"/>
          <w:sz w:val="16"/>
          <w:szCs w:val="16"/>
        </w:rPr>
        <w:t>Будуштяну Ю.В</w:t>
      </w:r>
      <w:r w:rsidR="00214255" w:rsidRPr="0021425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2449D" w:rsidRDefault="0042449D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  <w:sectPr w:rsidR="0042449D" w:rsidSect="0042449D">
          <w:pgSz w:w="11905" w:h="16838"/>
          <w:pgMar w:top="1134" w:right="850" w:bottom="851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16"/>
          <w:szCs w:val="16"/>
        </w:rPr>
        <w:t>Тел. 8 (81375) 61-440</w:t>
      </w:r>
    </w:p>
    <w:p w:rsidR="0042449D" w:rsidRPr="00B94511" w:rsidRDefault="0042449D" w:rsidP="0042449D">
      <w:pPr>
        <w:spacing w:after="0" w:line="240" w:lineRule="auto"/>
        <w:ind w:left="9923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</w:t>
      </w:r>
      <w:r w:rsidRPr="00B94511">
        <w:rPr>
          <w:rFonts w:ascii="Times New Roman" w:hAnsi="Times New Roman" w:cs="Times New Roman"/>
        </w:rPr>
        <w:t>«УТВЕРЖДАЮ»</w:t>
      </w:r>
    </w:p>
    <w:p w:rsidR="0042449D" w:rsidRPr="00B94511" w:rsidRDefault="0042449D" w:rsidP="0042449D">
      <w:pPr>
        <w:spacing w:after="0" w:line="240" w:lineRule="auto"/>
        <w:ind w:left="10348"/>
        <w:rPr>
          <w:rFonts w:ascii="Times New Roman" w:hAnsi="Times New Roman" w:cs="Times New Roman"/>
        </w:rPr>
      </w:pPr>
      <w:r w:rsidRPr="00B94511">
        <w:rPr>
          <w:rFonts w:ascii="Times New Roman" w:hAnsi="Times New Roman" w:cs="Times New Roman"/>
        </w:rPr>
        <w:t xml:space="preserve"> Глава администрации МО «Усть-Лужское </w:t>
      </w:r>
    </w:p>
    <w:p w:rsidR="0042449D" w:rsidRPr="00B94511" w:rsidRDefault="0042449D" w:rsidP="0042449D">
      <w:pPr>
        <w:spacing w:after="0" w:line="240" w:lineRule="auto"/>
        <w:ind w:left="10408"/>
        <w:rPr>
          <w:rFonts w:ascii="Times New Roman" w:hAnsi="Times New Roman" w:cs="Times New Roman"/>
        </w:rPr>
      </w:pPr>
      <w:r w:rsidRPr="00B94511">
        <w:rPr>
          <w:rFonts w:ascii="Times New Roman" w:hAnsi="Times New Roman" w:cs="Times New Roman"/>
        </w:rPr>
        <w:t>сельское поселение</w:t>
      </w:r>
      <w:r>
        <w:rPr>
          <w:rFonts w:ascii="Times New Roman" w:hAnsi="Times New Roman" w:cs="Times New Roman"/>
        </w:rPr>
        <w:t>» Кингисеппского муниципального района Ленинградской области</w:t>
      </w:r>
    </w:p>
    <w:p w:rsidR="0042449D" w:rsidRPr="00B94511" w:rsidRDefault="0042449D" w:rsidP="0042449D">
      <w:pPr>
        <w:spacing w:after="0" w:line="240" w:lineRule="auto"/>
        <w:ind w:left="10348"/>
        <w:rPr>
          <w:rFonts w:ascii="Times New Roman" w:hAnsi="Times New Roman" w:cs="Times New Roman"/>
        </w:rPr>
      </w:pPr>
      <w:r w:rsidRPr="00B94511">
        <w:rPr>
          <w:rFonts w:ascii="Times New Roman" w:hAnsi="Times New Roman" w:cs="Times New Roman"/>
        </w:rPr>
        <w:t xml:space="preserve">  _____________________ </w:t>
      </w:r>
      <w:r>
        <w:rPr>
          <w:rFonts w:ascii="Times New Roman" w:hAnsi="Times New Roman" w:cs="Times New Roman"/>
        </w:rPr>
        <w:t>П.И. Казарян</w:t>
      </w:r>
    </w:p>
    <w:p w:rsidR="0042449D" w:rsidRPr="00F17747" w:rsidRDefault="0042449D" w:rsidP="0042449D">
      <w:pPr>
        <w:spacing w:after="0" w:line="240" w:lineRule="auto"/>
        <w:ind w:left="10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«1</w:t>
      </w:r>
      <w:r w:rsidR="0021542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» января</w:t>
      </w:r>
      <w:r w:rsidRPr="00B9451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21542E">
        <w:rPr>
          <w:rFonts w:ascii="Times New Roman" w:hAnsi="Times New Roman" w:cs="Times New Roman"/>
        </w:rPr>
        <w:t>5</w:t>
      </w:r>
      <w:r w:rsidRPr="00B94511">
        <w:rPr>
          <w:rFonts w:ascii="Times New Roman" w:hAnsi="Times New Roman" w:cs="Times New Roman"/>
        </w:rPr>
        <w:t xml:space="preserve"> года</w:t>
      </w:r>
    </w:p>
    <w:p w:rsidR="0042449D" w:rsidRDefault="0042449D" w:rsidP="0042449D">
      <w:pPr>
        <w:pStyle w:val="ac"/>
        <w:shd w:val="clear" w:color="auto" w:fill="FFFFFF"/>
        <w:spacing w:before="0" w:beforeAutospacing="0" w:after="0" w:afterAutospacing="0"/>
        <w:ind w:left="6372" w:firstLine="708"/>
        <w:jc w:val="center"/>
        <w:rPr>
          <w:color w:val="000000"/>
          <w:sz w:val="28"/>
          <w:szCs w:val="28"/>
        </w:rPr>
      </w:pPr>
    </w:p>
    <w:p w:rsidR="0042449D" w:rsidRPr="00E06283" w:rsidRDefault="0042449D" w:rsidP="0042449D">
      <w:pPr>
        <w:pStyle w:val="ac"/>
        <w:shd w:val="clear" w:color="auto" w:fill="FFFFFF"/>
        <w:spacing w:before="0" w:beforeAutospacing="0" w:after="0" w:afterAutospacing="0"/>
        <w:ind w:left="6372" w:firstLine="7"/>
        <w:jc w:val="center"/>
        <w:rPr>
          <w:color w:val="000000"/>
          <w:sz w:val="28"/>
          <w:szCs w:val="28"/>
        </w:rPr>
      </w:pPr>
      <w:r w:rsidRPr="00E06283"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2449D" w:rsidRDefault="0042449D" w:rsidP="0042449D">
      <w:pPr>
        <w:pStyle w:val="ac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8"/>
          <w:szCs w:val="28"/>
        </w:rPr>
      </w:pPr>
      <w:r w:rsidRPr="00E06283">
        <w:rPr>
          <w:color w:val="000000"/>
          <w:sz w:val="28"/>
          <w:szCs w:val="28"/>
        </w:rPr>
        <w:t>комплексных и организационных профилактических</w:t>
      </w:r>
      <w:r>
        <w:rPr>
          <w:color w:val="000000"/>
          <w:sz w:val="28"/>
          <w:szCs w:val="28"/>
        </w:rPr>
        <w:t xml:space="preserve"> </w:t>
      </w:r>
      <w:r w:rsidRPr="00E06283">
        <w:rPr>
          <w:color w:val="000000"/>
          <w:sz w:val="28"/>
          <w:szCs w:val="28"/>
        </w:rPr>
        <w:t>мероприятий по противодействию терроризму, экстремизму,</w:t>
      </w:r>
      <w:r>
        <w:rPr>
          <w:color w:val="000000"/>
          <w:sz w:val="28"/>
          <w:szCs w:val="28"/>
        </w:rPr>
        <w:t xml:space="preserve"> </w:t>
      </w:r>
      <w:r w:rsidRPr="00E06283">
        <w:rPr>
          <w:color w:val="000000"/>
          <w:sz w:val="28"/>
          <w:szCs w:val="28"/>
        </w:rPr>
        <w:t>защите населения и усилению общественной безопасности на</w:t>
      </w:r>
      <w:r>
        <w:rPr>
          <w:color w:val="000000"/>
          <w:sz w:val="28"/>
          <w:szCs w:val="28"/>
        </w:rPr>
        <w:t xml:space="preserve"> </w:t>
      </w:r>
      <w:r w:rsidRPr="00E06283">
        <w:rPr>
          <w:color w:val="000000"/>
          <w:sz w:val="28"/>
          <w:szCs w:val="28"/>
        </w:rPr>
        <w:t>территории муниципального образования</w:t>
      </w:r>
      <w:r>
        <w:rPr>
          <w:color w:val="000000"/>
          <w:sz w:val="28"/>
          <w:szCs w:val="28"/>
        </w:rPr>
        <w:t xml:space="preserve"> </w:t>
      </w:r>
    </w:p>
    <w:p w:rsidR="0042449D" w:rsidRDefault="0042449D" w:rsidP="0042449D">
      <w:pPr>
        <w:pStyle w:val="ac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«Усть-Лужское сельское поселение»</w:t>
      </w:r>
    </w:p>
    <w:p w:rsidR="0042449D" w:rsidRDefault="0042449D" w:rsidP="0042449D">
      <w:pPr>
        <w:pStyle w:val="ac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21542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год.</w:t>
      </w:r>
    </w:p>
    <w:p w:rsidR="0042449D" w:rsidRDefault="0042449D" w:rsidP="0042449D">
      <w:pPr>
        <w:pStyle w:val="ac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8"/>
          <w:szCs w:val="28"/>
        </w:rPr>
      </w:pPr>
    </w:p>
    <w:tbl>
      <w:tblPr>
        <w:tblStyle w:val="af4"/>
        <w:tblW w:w="14886" w:type="dxa"/>
        <w:tblLayout w:type="fixed"/>
        <w:tblLook w:val="04A0" w:firstRow="1" w:lastRow="0" w:firstColumn="1" w:lastColumn="0" w:noHBand="0" w:noVBand="1"/>
      </w:tblPr>
      <w:tblGrid>
        <w:gridCol w:w="811"/>
        <w:gridCol w:w="8256"/>
        <w:gridCol w:w="2552"/>
        <w:gridCol w:w="3260"/>
        <w:gridCol w:w="7"/>
      </w:tblGrid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п\п</w:t>
            </w:r>
          </w:p>
        </w:tc>
        <w:tc>
          <w:tcPr>
            <w:tcW w:w="8256" w:type="dxa"/>
          </w:tcPr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2552" w:type="dxa"/>
          </w:tcPr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исполнения</w:t>
            </w:r>
          </w:p>
        </w:tc>
        <w:tc>
          <w:tcPr>
            <w:tcW w:w="3260" w:type="dxa"/>
          </w:tcPr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Исполнители</w:t>
            </w:r>
          </w:p>
        </w:tc>
      </w:tr>
      <w:tr w:rsidR="0042449D" w:rsidTr="0042449D">
        <w:tc>
          <w:tcPr>
            <w:tcW w:w="14886" w:type="dxa"/>
            <w:gridSpan w:val="5"/>
          </w:tcPr>
          <w:p w:rsidR="0042449D" w:rsidRDefault="0042449D" w:rsidP="0042449D">
            <w:pPr>
              <w:pStyle w:val="ac"/>
              <w:numPr>
                <w:ilvl w:val="0"/>
                <w:numId w:val="43"/>
              </w:numPr>
              <w:spacing w:before="0" w:beforeAutospacing="0" w:after="0" w:afterAutospacing="0"/>
              <w:ind w:left="567" w:firstLine="0"/>
              <w:jc w:val="center"/>
              <w:rPr>
                <w:rStyle w:val="ad"/>
                <w:color w:val="000000"/>
                <w:shd w:val="clear" w:color="auto" w:fill="FFFFFF"/>
              </w:rPr>
            </w:pPr>
            <w:r>
              <w:rPr>
                <w:rStyle w:val="ad"/>
                <w:color w:val="000000"/>
                <w:shd w:val="clear" w:color="auto" w:fill="FFFFFF"/>
              </w:rPr>
              <w:t xml:space="preserve"> </w:t>
            </w:r>
            <w:r w:rsidRPr="008256FD">
              <w:rPr>
                <w:rStyle w:val="ad"/>
                <w:color w:val="000000"/>
                <w:shd w:val="clear" w:color="auto" w:fill="FFFFFF"/>
              </w:rPr>
              <w:t>Организационные мероприятия</w:t>
            </w:r>
          </w:p>
          <w:p w:rsidR="0042449D" w:rsidRPr="008256FD" w:rsidRDefault="0042449D" w:rsidP="00DE3D8A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256" w:type="dxa"/>
          </w:tcPr>
          <w:p w:rsidR="0042449D" w:rsidRPr="008256FD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8256FD">
              <w:rPr>
                <w:color w:val="000000"/>
                <w:shd w:val="clear" w:color="auto" w:fill="FFFFFF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полугодие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Pr="00E2455F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</w:tc>
      </w:tr>
      <w:tr w:rsidR="0042449D" w:rsidTr="0042449D">
        <w:trPr>
          <w:gridAfter w:val="1"/>
          <w:wAfter w:w="7" w:type="dxa"/>
          <w:trHeight w:val="2480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2.</w:t>
            </w:r>
          </w:p>
        </w:tc>
        <w:tc>
          <w:tcPr>
            <w:tcW w:w="8256" w:type="dxa"/>
          </w:tcPr>
          <w:p w:rsidR="0042449D" w:rsidRDefault="0042449D" w:rsidP="00DE3D8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56FD">
              <w:rPr>
                <w:color w:val="000000"/>
              </w:rPr>
              <w:t>Определение приоритетных социально-демографических групп молодежи (младшая, средняя, старшая, учащаяся, или работающая мо</w:t>
            </w:r>
            <w:r>
              <w:rPr>
                <w:color w:val="000000"/>
              </w:rPr>
              <w:t xml:space="preserve">лодежь и т.д.), на территории </w:t>
            </w:r>
            <w:r w:rsidRPr="008256FD">
              <w:rPr>
                <w:color w:val="000000"/>
              </w:rPr>
              <w:t>муниципального образования, т.к. они являются уязвимой средой для проникновения идей экстремизма;</w:t>
            </w:r>
          </w:p>
          <w:p w:rsidR="0042449D" w:rsidRPr="008256FD" w:rsidRDefault="0042449D" w:rsidP="0042449D">
            <w:pPr>
              <w:pStyle w:val="ac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rPr>
                <w:color w:val="000000"/>
              </w:rPr>
            </w:pPr>
            <w:r w:rsidRPr="008256FD">
              <w:rPr>
                <w:color w:val="000000"/>
              </w:rPr>
              <w:t>определение состояния экстремистских настроений в приоритетных группах молодежи;</w:t>
            </w:r>
          </w:p>
          <w:p w:rsidR="0042449D" w:rsidRPr="008256FD" w:rsidRDefault="0042449D" w:rsidP="0042449D">
            <w:pPr>
              <w:pStyle w:val="ac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rPr>
                <w:color w:val="000000"/>
              </w:rPr>
            </w:pPr>
            <w:r w:rsidRPr="008256FD">
              <w:rPr>
                <w:color w:val="000000"/>
              </w:rPr>
              <w:t>определение состояния миграционных потоков на территории муниципального образования;</w:t>
            </w: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ОМВД по </w:t>
            </w:r>
            <w:proofErr w:type="spellStart"/>
            <w:r>
              <w:rPr>
                <w:color w:val="000000"/>
              </w:rPr>
              <w:t>Кингисеппскому</w:t>
            </w:r>
            <w:proofErr w:type="spellEnd"/>
            <w:r>
              <w:rPr>
                <w:color w:val="000000"/>
              </w:rPr>
              <w:t xml:space="preserve"> району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1542E">
              <w:rPr>
                <w:color w:val="000000"/>
              </w:rPr>
              <w:t>Б</w:t>
            </w:r>
            <w:r>
              <w:rPr>
                <w:color w:val="000000"/>
              </w:rPr>
              <w:t>ОУ «</w:t>
            </w:r>
            <w:proofErr w:type="spellStart"/>
            <w:r>
              <w:rPr>
                <w:color w:val="000000"/>
              </w:rPr>
              <w:t>Кракольская</w:t>
            </w:r>
            <w:proofErr w:type="spellEnd"/>
            <w:r>
              <w:rPr>
                <w:color w:val="000000"/>
              </w:rPr>
              <w:t xml:space="preserve"> основная общеобразовательная школа»</w:t>
            </w:r>
          </w:p>
        </w:tc>
      </w:tr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256" w:type="dxa"/>
          </w:tcPr>
          <w:p w:rsidR="0042449D" w:rsidRPr="009411D2" w:rsidRDefault="0042449D" w:rsidP="00DE3D8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411D2">
              <w:rPr>
                <w:color w:val="000000"/>
              </w:rPr>
              <w:t>Корректировка базы данных граждан, проживающих на территории муниципального образования:</w:t>
            </w:r>
          </w:p>
          <w:p w:rsidR="0042449D" w:rsidRPr="009411D2" w:rsidRDefault="0042449D" w:rsidP="0042449D">
            <w:pPr>
              <w:pStyle w:val="ac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rPr>
                <w:color w:val="000000"/>
              </w:rPr>
            </w:pPr>
            <w:r w:rsidRPr="009411D2">
              <w:rPr>
                <w:color w:val="000000"/>
              </w:rPr>
              <w:t>лиц, преступи</w:t>
            </w:r>
            <w:r>
              <w:rPr>
                <w:color w:val="000000"/>
              </w:rPr>
              <w:t xml:space="preserve">вших закон, стоящих на учете в </w:t>
            </w:r>
            <w:r w:rsidRPr="009411D2">
              <w:rPr>
                <w:color w:val="000000"/>
              </w:rPr>
              <w:t xml:space="preserve">правоохранительных </w:t>
            </w:r>
            <w:r w:rsidRPr="009411D2">
              <w:rPr>
                <w:color w:val="000000"/>
              </w:rPr>
              <w:lastRenderedPageBreak/>
              <w:t>органах;</w:t>
            </w:r>
          </w:p>
          <w:p w:rsidR="0042449D" w:rsidRPr="009411D2" w:rsidRDefault="0042449D" w:rsidP="0042449D">
            <w:pPr>
              <w:pStyle w:val="ac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rPr>
                <w:color w:val="000000"/>
              </w:rPr>
            </w:pPr>
            <w:r w:rsidRPr="009411D2">
              <w:rPr>
                <w:color w:val="000000"/>
              </w:rPr>
              <w:t>неблагополучных семей;</w:t>
            </w:r>
          </w:p>
          <w:p w:rsidR="0042449D" w:rsidRPr="009411D2" w:rsidRDefault="0042449D" w:rsidP="0042449D">
            <w:pPr>
              <w:pStyle w:val="ac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rPr>
                <w:color w:val="000000"/>
              </w:rPr>
            </w:pPr>
            <w:r w:rsidRPr="009411D2">
              <w:rPr>
                <w:color w:val="000000"/>
              </w:rPr>
              <w:t>лиц, прибывших из мест лишения свободы;</w:t>
            </w:r>
          </w:p>
          <w:p w:rsidR="0042449D" w:rsidRPr="00101274" w:rsidRDefault="0042449D" w:rsidP="0042449D">
            <w:pPr>
              <w:pStyle w:val="ac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rPr>
                <w:color w:val="000000"/>
              </w:rPr>
            </w:pPr>
            <w:r w:rsidRPr="009411D2">
              <w:rPr>
                <w:color w:val="000000"/>
              </w:rPr>
              <w:t>иностранных граждан.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мере </w:t>
            </w:r>
            <w:r>
              <w:rPr>
                <w:color w:val="000000"/>
              </w:rPr>
              <w:lastRenderedPageBreak/>
              <w:t>необходимости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 «Усть-Лужское </w:t>
            </w:r>
            <w:proofErr w:type="spellStart"/>
            <w:r>
              <w:rPr>
                <w:color w:val="000000"/>
              </w:rPr>
              <w:t>селькое</w:t>
            </w:r>
            <w:proofErr w:type="spellEnd"/>
            <w:r>
              <w:rPr>
                <w:color w:val="000000"/>
              </w:rPr>
              <w:t xml:space="preserve">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ОМВД по </w:t>
            </w:r>
            <w:proofErr w:type="spellStart"/>
            <w:r>
              <w:rPr>
                <w:color w:val="000000"/>
              </w:rPr>
              <w:t>Кингисеппскому</w:t>
            </w:r>
            <w:proofErr w:type="spellEnd"/>
            <w:r>
              <w:rPr>
                <w:color w:val="000000"/>
              </w:rPr>
              <w:t xml:space="preserve"> району</w:t>
            </w:r>
          </w:p>
        </w:tc>
      </w:tr>
      <w:tr w:rsidR="0042449D" w:rsidTr="0042449D">
        <w:trPr>
          <w:gridAfter w:val="1"/>
          <w:wAfter w:w="7" w:type="dxa"/>
          <w:trHeight w:val="1877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256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411D2">
              <w:rPr>
                <w:color w:val="000000"/>
                <w:shd w:val="clear" w:color="auto" w:fill="FFFFFF"/>
              </w:rPr>
              <w:t>Совместно с правоохранительными органами (</w:t>
            </w:r>
            <w:r>
              <w:rPr>
                <w:color w:val="000000"/>
                <w:shd w:val="clear" w:color="auto" w:fill="FFFFFF"/>
              </w:rPr>
              <w:t>УУП</w:t>
            </w:r>
            <w:r w:rsidRPr="009411D2">
              <w:rPr>
                <w:color w:val="000000"/>
                <w:shd w:val="clear" w:color="auto" w:fill="FFFFFF"/>
              </w:rPr>
              <w:t>) осуществлять обход территории муниципального образования 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 (свастики, другие нацистские атрибутики).</w:t>
            </w:r>
          </w:p>
          <w:p w:rsidR="0042449D" w:rsidRPr="009411D2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квартал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УУП ОМВД по </w:t>
            </w:r>
            <w:proofErr w:type="spellStart"/>
            <w:r>
              <w:rPr>
                <w:color w:val="000000"/>
              </w:rPr>
              <w:t>Кингисеппскому</w:t>
            </w:r>
            <w:proofErr w:type="spellEnd"/>
            <w:r>
              <w:rPr>
                <w:color w:val="000000"/>
              </w:rPr>
              <w:t xml:space="preserve"> району</w:t>
            </w: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256" w:type="dxa"/>
          </w:tcPr>
          <w:p w:rsidR="0042449D" w:rsidRPr="009411D2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9411D2">
              <w:rPr>
                <w:color w:val="000000"/>
                <w:shd w:val="clear" w:color="auto" w:fill="FFFFFF"/>
              </w:rPr>
              <w:t>Оказывать социальную поддержку лицам, пострадавшим в результате террористического акта, с целью их социальной адаптации</w:t>
            </w:r>
          </w:p>
        </w:tc>
        <w:tc>
          <w:tcPr>
            <w:tcW w:w="2552" w:type="dxa"/>
          </w:tcPr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</w:tc>
      </w:tr>
      <w:tr w:rsidR="0042449D" w:rsidTr="0042449D">
        <w:tc>
          <w:tcPr>
            <w:tcW w:w="14886" w:type="dxa"/>
            <w:gridSpan w:val="5"/>
          </w:tcPr>
          <w:p w:rsidR="0042449D" w:rsidRPr="00797B21" w:rsidRDefault="0042449D" w:rsidP="0042449D">
            <w:pPr>
              <w:pStyle w:val="ac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7B21">
              <w:rPr>
                <w:rStyle w:val="ad"/>
                <w:color w:val="000000"/>
              </w:rPr>
              <w:t>Мероприятия по усилению безопасности жилых домов, учреждений,</w:t>
            </w:r>
          </w:p>
          <w:p w:rsidR="0042449D" w:rsidRPr="00797B21" w:rsidRDefault="0042449D" w:rsidP="00DE3D8A">
            <w:pPr>
              <w:pStyle w:val="ac"/>
              <w:shd w:val="clear" w:color="auto" w:fill="FFFFFF"/>
              <w:spacing w:before="0" w:beforeAutospacing="0" w:after="0" w:afterAutospacing="0"/>
              <w:ind w:firstLine="180"/>
              <w:jc w:val="center"/>
              <w:rPr>
                <w:color w:val="000000"/>
              </w:rPr>
            </w:pPr>
            <w:r w:rsidRPr="00797B21">
              <w:rPr>
                <w:rStyle w:val="ad"/>
                <w:color w:val="000000"/>
              </w:rPr>
              <w:t>мест массового пребывания людей</w:t>
            </w: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  <w:trHeight w:val="1358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256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42449D" w:rsidRPr="00797B21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797B21">
              <w:rPr>
                <w:color w:val="000000"/>
                <w:shd w:val="clear" w:color="auto" w:fill="FFFFFF"/>
              </w:rPr>
              <w:t>Исключить  проведение массовых мероприятий без предварительного осмотра помещений сотрудником ОМВД, а также организации охраны на весь период их проведения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УУП ОМВД по </w:t>
            </w:r>
            <w:proofErr w:type="spellStart"/>
            <w:r>
              <w:rPr>
                <w:color w:val="000000"/>
              </w:rPr>
              <w:t>Кингисеппскому</w:t>
            </w:r>
            <w:proofErr w:type="spellEnd"/>
            <w:r>
              <w:rPr>
                <w:color w:val="000000"/>
              </w:rPr>
              <w:t xml:space="preserve"> району</w:t>
            </w:r>
          </w:p>
          <w:p w:rsidR="0042449D" w:rsidRPr="00101274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  <w:trHeight w:val="829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256" w:type="dxa"/>
          </w:tcPr>
          <w:p w:rsidR="0042449D" w:rsidRPr="0038231E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8231E">
              <w:rPr>
                <w:color w:val="000000"/>
                <w:shd w:val="clear" w:color="auto" w:fill="FFFFFF"/>
              </w:rPr>
              <w:t>Провести сходы с  гражданами по самоохране жилых домов и обучению действиям в случае пожара, обнаружения взрывных устройств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полгода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3.</w:t>
            </w:r>
          </w:p>
        </w:tc>
        <w:tc>
          <w:tcPr>
            <w:tcW w:w="8256" w:type="dxa"/>
          </w:tcPr>
          <w:p w:rsidR="0042449D" w:rsidRPr="0038231E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8231E">
              <w:rPr>
                <w:color w:val="000000"/>
                <w:shd w:val="clear" w:color="auto" w:fill="FFFFFF"/>
              </w:rPr>
              <w:t>Совместно с сотрудниками ОМВД,</w:t>
            </w:r>
            <w:r>
              <w:rPr>
                <w:color w:val="000000"/>
                <w:shd w:val="clear" w:color="auto" w:fill="FFFFFF"/>
              </w:rPr>
              <w:t xml:space="preserve"> управляющей компанией</w:t>
            </w:r>
            <w:r w:rsidRPr="0038231E">
              <w:rPr>
                <w:color w:val="000000"/>
                <w:shd w:val="clear" w:color="auto" w:fill="FFFFFF"/>
              </w:rPr>
              <w:t xml:space="preserve"> продолжать работу по периодической проверке подвалов, чердаков и иных нежилых помещений на предмет предотвращения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8231E">
              <w:rPr>
                <w:color w:val="000000"/>
                <w:shd w:val="clear" w:color="auto" w:fill="FFFFFF"/>
              </w:rPr>
              <w:t xml:space="preserve">проникновения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8231E">
              <w:rPr>
                <w:color w:val="000000"/>
                <w:shd w:val="clear" w:color="auto" w:fill="FFFFFF"/>
              </w:rPr>
              <w:t>посторонних лиц.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2 месяца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УУП ОМВД по </w:t>
            </w:r>
            <w:proofErr w:type="spellStart"/>
            <w:r>
              <w:rPr>
                <w:color w:val="000000"/>
              </w:rPr>
              <w:t>Кингисеппскому</w:t>
            </w:r>
            <w:proofErr w:type="spellEnd"/>
            <w:r>
              <w:rPr>
                <w:color w:val="000000"/>
              </w:rPr>
              <w:t xml:space="preserve"> району</w:t>
            </w:r>
          </w:p>
        </w:tc>
      </w:tr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8256" w:type="dxa"/>
          </w:tcPr>
          <w:p w:rsidR="0042449D" w:rsidRPr="0038231E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8231E">
              <w:rPr>
                <w:color w:val="000000"/>
                <w:shd w:val="clear" w:color="auto" w:fill="FFFFFF"/>
              </w:rPr>
              <w:lastRenderedPageBreak/>
              <w:t xml:space="preserve">Уточнение перечня заброшенных зданий и помещений, расположенных на территории МО </w:t>
            </w:r>
            <w:r>
              <w:rPr>
                <w:color w:val="000000"/>
                <w:shd w:val="clear" w:color="auto" w:fill="FFFFFF"/>
              </w:rPr>
              <w:t>«Усть-Лужское сельское поселение»</w:t>
            </w:r>
            <w:r w:rsidRPr="0038231E">
              <w:rPr>
                <w:color w:val="000000"/>
                <w:shd w:val="clear" w:color="auto" w:fill="FFFFFF"/>
              </w:rPr>
              <w:t xml:space="preserve">. Своевременное </w:t>
            </w:r>
            <w:r w:rsidRPr="0038231E">
              <w:rPr>
                <w:color w:val="000000"/>
                <w:shd w:val="clear" w:color="auto" w:fill="FFFFFF"/>
              </w:rPr>
              <w:lastRenderedPageBreak/>
              <w:t>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2 месяца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 «Усть-Лужское сельское </w:t>
            </w:r>
            <w:r>
              <w:rPr>
                <w:color w:val="000000"/>
              </w:rPr>
              <w:lastRenderedPageBreak/>
              <w:t>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УУП ОМВД по </w:t>
            </w:r>
            <w:proofErr w:type="spellStart"/>
            <w:r>
              <w:rPr>
                <w:color w:val="000000"/>
              </w:rPr>
              <w:t>Кингисеппскому</w:t>
            </w:r>
            <w:proofErr w:type="spellEnd"/>
            <w:r>
              <w:rPr>
                <w:color w:val="000000"/>
              </w:rPr>
              <w:t xml:space="preserve"> району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2449D" w:rsidTr="0042449D">
        <w:tc>
          <w:tcPr>
            <w:tcW w:w="14886" w:type="dxa"/>
            <w:gridSpan w:val="5"/>
          </w:tcPr>
          <w:p w:rsidR="0042449D" w:rsidRPr="0038231E" w:rsidRDefault="0042449D" w:rsidP="0042449D">
            <w:pPr>
              <w:pStyle w:val="ac"/>
              <w:numPr>
                <w:ilvl w:val="0"/>
                <w:numId w:val="43"/>
              </w:numPr>
              <w:spacing w:before="0" w:beforeAutospacing="0" w:after="0" w:afterAutospacing="0"/>
              <w:jc w:val="center"/>
              <w:rPr>
                <w:rStyle w:val="ad"/>
                <w:color w:val="000000"/>
                <w:shd w:val="clear" w:color="auto" w:fill="FFFFFF"/>
              </w:rPr>
            </w:pPr>
            <w:r w:rsidRPr="0038231E">
              <w:rPr>
                <w:rStyle w:val="ad"/>
                <w:color w:val="000000"/>
                <w:shd w:val="clear" w:color="auto" w:fill="FFFFFF"/>
              </w:rPr>
              <w:lastRenderedPageBreak/>
              <w:t>Организация среди населения разъяснительной работы</w:t>
            </w:r>
          </w:p>
          <w:p w:rsidR="0042449D" w:rsidRPr="0038231E" w:rsidRDefault="0042449D" w:rsidP="00DE3D8A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256" w:type="dxa"/>
          </w:tcPr>
          <w:p w:rsidR="0042449D" w:rsidRPr="0038231E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8231E">
              <w:rPr>
                <w:color w:val="000000"/>
                <w:shd w:val="clear" w:color="auto" w:fill="FFFFFF"/>
              </w:rPr>
              <w:t>Провести разъяснительную работу 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256" w:type="dxa"/>
          </w:tcPr>
          <w:p w:rsidR="0042449D" w:rsidRPr="0038231E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8231E">
              <w:rPr>
                <w:color w:val="000000"/>
                <w:shd w:val="clear" w:color="auto" w:fill="FFFFFF"/>
              </w:rPr>
              <w:t>Отслеживать случаи возбуждения социальной, расовой, национальной или религиозной розни,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УУП ОМВД по </w:t>
            </w:r>
            <w:proofErr w:type="spellStart"/>
            <w:r>
              <w:rPr>
                <w:color w:val="000000"/>
              </w:rPr>
              <w:t>Кингисеппскому</w:t>
            </w:r>
            <w:proofErr w:type="spellEnd"/>
            <w:r>
              <w:rPr>
                <w:color w:val="000000"/>
              </w:rPr>
              <w:t xml:space="preserve"> району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256" w:type="dxa"/>
          </w:tcPr>
          <w:p w:rsidR="0042449D" w:rsidRPr="0038231E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8231E">
              <w:rPr>
                <w:color w:val="000000"/>
                <w:shd w:val="clear" w:color="auto" w:fill="FFFFFF"/>
              </w:rPr>
              <w:t>В школе, библиотеках, расположенных на территории МО проводить социальные исследования методом опроса, анкетирования  на предмет выявления уровня осведомленности молодежи о молодежных общественных объединениях и обнаружения степени распространения экстремистских идей и настроений.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 в полгода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 «Усть-Лужское сельское поселение» 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1542E">
              <w:rPr>
                <w:color w:val="000000"/>
              </w:rPr>
              <w:t>Б</w:t>
            </w:r>
            <w:r>
              <w:rPr>
                <w:color w:val="000000"/>
              </w:rPr>
              <w:t>ОУ «</w:t>
            </w:r>
            <w:proofErr w:type="spellStart"/>
            <w:r>
              <w:rPr>
                <w:color w:val="000000"/>
              </w:rPr>
              <w:t>Кракольская</w:t>
            </w:r>
            <w:proofErr w:type="spellEnd"/>
            <w:r>
              <w:rPr>
                <w:color w:val="000000"/>
              </w:rPr>
              <w:t xml:space="preserve"> основная общеобразовательная школа»</w:t>
            </w:r>
          </w:p>
        </w:tc>
      </w:tr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256" w:type="dxa"/>
          </w:tcPr>
          <w:p w:rsidR="0042449D" w:rsidRPr="0074557C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4557C">
              <w:rPr>
                <w:color w:val="000000"/>
                <w:shd w:val="clear" w:color="auto" w:fill="FFFFFF"/>
              </w:rPr>
              <w:t>Организовать и провести тематические мероприятия: конкурсы, викторины, 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плану Дома Культуры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Работники дома культуры, библиотека</w:t>
            </w:r>
          </w:p>
        </w:tc>
      </w:tr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256" w:type="dxa"/>
          </w:tcPr>
          <w:p w:rsidR="0042449D" w:rsidRPr="003727FA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727FA">
              <w:rPr>
                <w:color w:val="000000"/>
                <w:shd w:val="clear" w:color="auto" w:fill="FFFFFF"/>
              </w:rPr>
              <w:t>Организовать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плану Дома Культуры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Работники дома культуры, библиотека</w:t>
            </w:r>
          </w:p>
        </w:tc>
      </w:tr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256" w:type="dxa"/>
          </w:tcPr>
          <w:p w:rsidR="0042449D" w:rsidRPr="003727FA" w:rsidRDefault="0042449D" w:rsidP="00DE3D8A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Вести работу по выявлению литературы экстремистского содержания в соответствии «Федерального списка экстремистских материалов»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Работник библиотеки</w:t>
            </w:r>
          </w:p>
        </w:tc>
      </w:tr>
      <w:tr w:rsidR="0042449D" w:rsidTr="0042449D">
        <w:trPr>
          <w:trHeight w:val="316"/>
        </w:trPr>
        <w:tc>
          <w:tcPr>
            <w:tcW w:w="14886" w:type="dxa"/>
            <w:gridSpan w:val="5"/>
          </w:tcPr>
          <w:p w:rsidR="0042449D" w:rsidRPr="003727FA" w:rsidRDefault="0042449D" w:rsidP="0042449D">
            <w:pPr>
              <w:pStyle w:val="ac"/>
              <w:numPr>
                <w:ilvl w:val="0"/>
                <w:numId w:val="43"/>
              </w:numPr>
              <w:spacing w:before="0" w:beforeAutospacing="0" w:after="0" w:afterAutospacing="0"/>
              <w:jc w:val="center"/>
              <w:rPr>
                <w:rStyle w:val="ad"/>
                <w:color w:val="000000"/>
                <w:shd w:val="clear" w:color="auto" w:fill="FFFFFF"/>
              </w:rPr>
            </w:pPr>
            <w:r w:rsidRPr="003727FA">
              <w:rPr>
                <w:rStyle w:val="ad"/>
                <w:color w:val="000000"/>
                <w:shd w:val="clear" w:color="auto" w:fill="FFFFFF"/>
              </w:rPr>
              <w:t>Организация работы среди руководителей и работников организаций, учреждений</w:t>
            </w:r>
            <w:r>
              <w:rPr>
                <w:rStyle w:val="ad"/>
                <w:color w:val="000000"/>
                <w:shd w:val="clear" w:color="auto" w:fill="FFFFFF"/>
              </w:rPr>
              <w:t>.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ind w:left="1080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  <w:trHeight w:val="749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256" w:type="dxa"/>
          </w:tcPr>
          <w:p w:rsidR="0042449D" w:rsidRPr="003727FA" w:rsidRDefault="0042449D" w:rsidP="00DE3D8A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727FA">
              <w:rPr>
                <w:color w:val="000000"/>
                <w:shd w:val="clear" w:color="auto" w:fill="FFFFFF"/>
              </w:rPr>
              <w:t>Рекомендовать руководителям содержать в исправном состоянии ограждения по всему  периметру территорий организаций, учреждений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  <w:trHeight w:val="921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256" w:type="dxa"/>
          </w:tcPr>
          <w:p w:rsidR="0042449D" w:rsidRPr="003727FA" w:rsidRDefault="0042449D" w:rsidP="00DE3D8A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727FA">
              <w:rPr>
                <w:color w:val="000000"/>
                <w:shd w:val="clear" w:color="auto" w:fill="FFFFFF"/>
              </w:rPr>
              <w:t>Рекомендовать обеспечить строгий контроль за парковкой всех видов транспортных средств около учебных и медицинских учреждений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  <w:trHeight w:val="923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256" w:type="dxa"/>
          </w:tcPr>
          <w:p w:rsidR="0042449D" w:rsidRPr="003727FA" w:rsidRDefault="0042449D" w:rsidP="00DE3D8A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727FA">
              <w:rPr>
                <w:color w:val="000000"/>
                <w:shd w:val="clear" w:color="auto" w:fill="FFFFFF"/>
              </w:rPr>
              <w:t>Рекомендовать запретить персоналу учреждений и организаций принимать на хранение от посторонних лиц какие-либо предметы и вещи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  <w:trHeight w:val="70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256" w:type="dxa"/>
          </w:tcPr>
          <w:p w:rsidR="0042449D" w:rsidRPr="003727FA" w:rsidRDefault="0042449D" w:rsidP="00DE3D8A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727FA">
              <w:rPr>
                <w:color w:val="000000"/>
                <w:shd w:val="clear" w:color="auto" w:fill="FFFFFF"/>
              </w:rPr>
              <w:t>Провести разъяснительную работу с организациями и учреждениями по действию должностных лиц по предупреждению  возможных чрезвычайных ситуаций обусловленных террористическими актами.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квартал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2449D" w:rsidTr="0042449D">
        <w:trPr>
          <w:gridAfter w:val="1"/>
          <w:wAfter w:w="7" w:type="dxa"/>
        </w:trPr>
        <w:tc>
          <w:tcPr>
            <w:tcW w:w="811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256" w:type="dxa"/>
          </w:tcPr>
          <w:p w:rsidR="0042449D" w:rsidRPr="003727FA" w:rsidRDefault="0042449D" w:rsidP="00DE3D8A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727FA">
              <w:rPr>
                <w:color w:val="000000"/>
                <w:shd w:val="clear" w:color="auto" w:fill="FFFFFF"/>
              </w:rPr>
              <w:t>Рекомендовать проводить беседы на тему: сохранение стабильных межнациональных отношений и предупреждение межнациональных конфликтов, уважение к традициям и обычаям различных народов и национальностей</w:t>
            </w:r>
            <w:r w:rsidRPr="003727F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квартал</w:t>
            </w:r>
          </w:p>
        </w:tc>
        <w:tc>
          <w:tcPr>
            <w:tcW w:w="3260" w:type="dxa"/>
          </w:tcPr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«Усть-Лужское сельское поселение»</w:t>
            </w:r>
          </w:p>
          <w:p w:rsidR="0042449D" w:rsidRDefault="0042449D" w:rsidP="00DE3D8A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42449D" w:rsidRDefault="0042449D" w:rsidP="0042449D">
      <w:pPr>
        <w:rPr>
          <w:rFonts w:ascii="Times New Roman" w:hAnsi="Times New Roman" w:cs="Times New Roman"/>
          <w:sz w:val="24"/>
          <w:szCs w:val="24"/>
        </w:rPr>
      </w:pPr>
    </w:p>
    <w:p w:rsidR="0042449D" w:rsidRPr="00F30381" w:rsidRDefault="0042449D" w:rsidP="004244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449D" w:rsidRDefault="0042449D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42449D" w:rsidRDefault="0042449D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42449D" w:rsidRDefault="0042449D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42449D" w:rsidRPr="00214255" w:rsidRDefault="0042449D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sectPr w:rsidR="0042449D" w:rsidRPr="00214255" w:rsidSect="0042449D">
      <w:pgSz w:w="16838" w:h="11905" w:orient="landscape"/>
      <w:pgMar w:top="851" w:right="851" w:bottom="127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36C"/>
    <w:multiLevelType w:val="hybridMultilevel"/>
    <w:tmpl w:val="E34EA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D86056"/>
    <w:multiLevelType w:val="hybridMultilevel"/>
    <w:tmpl w:val="392842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DB5EF0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274F"/>
    <w:multiLevelType w:val="hybridMultilevel"/>
    <w:tmpl w:val="7EA2A7D4"/>
    <w:lvl w:ilvl="0" w:tplc="080E7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51646"/>
    <w:multiLevelType w:val="hybridMultilevel"/>
    <w:tmpl w:val="7D9E7D5A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B0091"/>
    <w:multiLevelType w:val="hybridMultilevel"/>
    <w:tmpl w:val="D1180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6D5799"/>
    <w:multiLevelType w:val="multilevel"/>
    <w:tmpl w:val="1318F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31E6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02014"/>
    <w:multiLevelType w:val="hybridMultilevel"/>
    <w:tmpl w:val="C7324C62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8277B"/>
    <w:multiLevelType w:val="hybridMultilevel"/>
    <w:tmpl w:val="4B428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124AE3"/>
    <w:multiLevelType w:val="hybridMultilevel"/>
    <w:tmpl w:val="35CC6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7779A6"/>
    <w:multiLevelType w:val="hybridMultilevel"/>
    <w:tmpl w:val="6C2E9284"/>
    <w:lvl w:ilvl="0" w:tplc="9668AA2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5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014BA"/>
    <w:multiLevelType w:val="hybridMultilevel"/>
    <w:tmpl w:val="8D2EC0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B440C6"/>
    <w:multiLevelType w:val="hybridMultilevel"/>
    <w:tmpl w:val="7FF8C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5760B"/>
    <w:multiLevelType w:val="hybridMultilevel"/>
    <w:tmpl w:val="B100BC3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162EFE"/>
    <w:multiLevelType w:val="hybridMultilevel"/>
    <w:tmpl w:val="18C6DDE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5D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FE1412"/>
    <w:multiLevelType w:val="hybridMultilevel"/>
    <w:tmpl w:val="47BED6D2"/>
    <w:lvl w:ilvl="0" w:tplc="D15A0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F252D7"/>
    <w:multiLevelType w:val="hybridMultilevel"/>
    <w:tmpl w:val="7660B1A6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BF62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4A76E5"/>
    <w:multiLevelType w:val="hybridMultilevel"/>
    <w:tmpl w:val="ECF64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E2F6242"/>
    <w:multiLevelType w:val="multilevel"/>
    <w:tmpl w:val="25B26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 w15:restartNumberingAfterBreak="0">
    <w:nsid w:val="7794309B"/>
    <w:multiLevelType w:val="multilevel"/>
    <w:tmpl w:val="DC3C66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B66797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1" w15:restartNumberingAfterBreak="0">
    <w:nsid w:val="7B7D4171"/>
    <w:multiLevelType w:val="multilevel"/>
    <w:tmpl w:val="B8B69D22"/>
    <w:lvl w:ilvl="0">
      <w:start w:val="2"/>
      <w:numFmt w:val="decimal"/>
      <w:lvlText w:val="%1."/>
      <w:lvlJc w:val="left"/>
      <w:pPr>
        <w:tabs>
          <w:tab w:val="num" w:pos="1077"/>
        </w:tabs>
        <w:ind w:left="0" w:firstLine="6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0" w:firstLine="680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CA77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884974"/>
    <w:multiLevelType w:val="hybridMultilevel"/>
    <w:tmpl w:val="4BB6001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2"/>
  </w:num>
  <w:num w:numId="4">
    <w:abstractNumId w:val="20"/>
  </w:num>
  <w:num w:numId="5">
    <w:abstractNumId w:val="5"/>
  </w:num>
  <w:num w:numId="6">
    <w:abstractNumId w:val="2"/>
  </w:num>
  <w:num w:numId="7">
    <w:abstractNumId w:val="35"/>
  </w:num>
  <w:num w:numId="8">
    <w:abstractNumId w:val="14"/>
  </w:num>
  <w:num w:numId="9">
    <w:abstractNumId w:val="23"/>
  </w:num>
  <w:num w:numId="10">
    <w:abstractNumId w:val="33"/>
  </w:num>
  <w:num w:numId="11">
    <w:abstractNumId w:val="30"/>
  </w:num>
  <w:num w:numId="12">
    <w:abstractNumId w:val="28"/>
  </w:num>
  <w:num w:numId="13">
    <w:abstractNumId w:val="10"/>
  </w:num>
  <w:num w:numId="14">
    <w:abstractNumId w:val="1"/>
  </w:num>
  <w:num w:numId="15">
    <w:abstractNumId w:val="38"/>
  </w:num>
  <w:num w:numId="16">
    <w:abstractNumId w:val="9"/>
  </w:num>
  <w:num w:numId="17">
    <w:abstractNumId w:val="16"/>
  </w:num>
  <w:num w:numId="18">
    <w:abstractNumId w:val="36"/>
  </w:num>
  <w:num w:numId="19">
    <w:abstractNumId w:val="19"/>
  </w:num>
  <w:num w:numId="20">
    <w:abstractNumId w:val="29"/>
  </w:num>
  <w:num w:numId="21">
    <w:abstractNumId w:val="37"/>
  </w:num>
  <w:num w:numId="22">
    <w:abstractNumId w:val="27"/>
  </w:num>
  <w:num w:numId="23">
    <w:abstractNumId w:val="3"/>
  </w:num>
  <w:num w:numId="24">
    <w:abstractNumId w:val="17"/>
  </w:num>
  <w:num w:numId="25">
    <w:abstractNumId w:val="39"/>
  </w:num>
  <w:num w:numId="26">
    <w:abstractNumId w:val="31"/>
  </w:num>
  <w:num w:numId="27">
    <w:abstractNumId w:val="0"/>
  </w:num>
  <w:num w:numId="28">
    <w:abstractNumId w:val="24"/>
  </w:num>
  <w:num w:numId="29">
    <w:abstractNumId w:val="7"/>
  </w:num>
  <w:num w:numId="30">
    <w:abstractNumId w:val="13"/>
  </w:num>
  <w:num w:numId="31">
    <w:abstractNumId w:val="43"/>
  </w:num>
  <w:num w:numId="32">
    <w:abstractNumId w:val="40"/>
  </w:num>
  <w:num w:numId="33">
    <w:abstractNumId w:val="34"/>
  </w:num>
  <w:num w:numId="34">
    <w:abstractNumId w:val="26"/>
  </w:num>
  <w:num w:numId="35">
    <w:abstractNumId w:val="8"/>
  </w:num>
  <w:num w:numId="36">
    <w:abstractNumId w:val="12"/>
  </w:num>
  <w:num w:numId="37">
    <w:abstractNumId w:val="42"/>
  </w:num>
  <w:num w:numId="38">
    <w:abstractNumId w:val="6"/>
  </w:num>
  <w:num w:numId="39">
    <w:abstractNumId w:val="41"/>
  </w:num>
  <w:num w:numId="40">
    <w:abstractNumId w:val="21"/>
  </w:num>
  <w:num w:numId="41">
    <w:abstractNumId w:val="4"/>
  </w:num>
  <w:num w:numId="42">
    <w:abstractNumId w:val="25"/>
  </w:num>
  <w:num w:numId="43">
    <w:abstractNumId w:val="1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73D5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4255"/>
    <w:rsid w:val="0021542E"/>
    <w:rsid w:val="00215BD9"/>
    <w:rsid w:val="00220F8E"/>
    <w:rsid w:val="00225229"/>
    <w:rsid w:val="00226B06"/>
    <w:rsid w:val="00235E0D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55988"/>
    <w:rsid w:val="003564B2"/>
    <w:rsid w:val="00360755"/>
    <w:rsid w:val="0036506D"/>
    <w:rsid w:val="00366C5A"/>
    <w:rsid w:val="00366C5B"/>
    <w:rsid w:val="003678D7"/>
    <w:rsid w:val="00374A2D"/>
    <w:rsid w:val="003A3CDB"/>
    <w:rsid w:val="003B3C70"/>
    <w:rsid w:val="003B3F4F"/>
    <w:rsid w:val="003B5D93"/>
    <w:rsid w:val="003D56A0"/>
    <w:rsid w:val="003D5ECD"/>
    <w:rsid w:val="003F6E21"/>
    <w:rsid w:val="003F6EEA"/>
    <w:rsid w:val="0042449D"/>
    <w:rsid w:val="00430C21"/>
    <w:rsid w:val="00430EA2"/>
    <w:rsid w:val="00434C02"/>
    <w:rsid w:val="00444ED6"/>
    <w:rsid w:val="00472EDA"/>
    <w:rsid w:val="0049493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74149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31648"/>
    <w:rsid w:val="00642F08"/>
    <w:rsid w:val="006446BB"/>
    <w:rsid w:val="0065073C"/>
    <w:rsid w:val="00651D46"/>
    <w:rsid w:val="006529B9"/>
    <w:rsid w:val="00693D49"/>
    <w:rsid w:val="006A08CD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B1BBD"/>
    <w:rsid w:val="007C5CC8"/>
    <w:rsid w:val="007C769B"/>
    <w:rsid w:val="007D5704"/>
    <w:rsid w:val="007E2903"/>
    <w:rsid w:val="007F0E5D"/>
    <w:rsid w:val="007F3351"/>
    <w:rsid w:val="007F59F1"/>
    <w:rsid w:val="007F6BFA"/>
    <w:rsid w:val="00803088"/>
    <w:rsid w:val="00804598"/>
    <w:rsid w:val="00827F08"/>
    <w:rsid w:val="00832E83"/>
    <w:rsid w:val="0084354A"/>
    <w:rsid w:val="00845239"/>
    <w:rsid w:val="008507F9"/>
    <w:rsid w:val="00876DD9"/>
    <w:rsid w:val="00896C7F"/>
    <w:rsid w:val="008C629E"/>
    <w:rsid w:val="008D5CE4"/>
    <w:rsid w:val="008D6BDB"/>
    <w:rsid w:val="008F2E67"/>
    <w:rsid w:val="00902EEE"/>
    <w:rsid w:val="00921733"/>
    <w:rsid w:val="0092618A"/>
    <w:rsid w:val="00942BFF"/>
    <w:rsid w:val="009715C4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A00D85"/>
    <w:rsid w:val="00A0296F"/>
    <w:rsid w:val="00A1391B"/>
    <w:rsid w:val="00A27C6A"/>
    <w:rsid w:val="00A3558A"/>
    <w:rsid w:val="00A725D6"/>
    <w:rsid w:val="00A807CA"/>
    <w:rsid w:val="00A865D9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40CC4"/>
    <w:rsid w:val="00B6319F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5B61"/>
    <w:rsid w:val="00CE3A47"/>
    <w:rsid w:val="00CE50E4"/>
    <w:rsid w:val="00CE7D22"/>
    <w:rsid w:val="00CF3B5C"/>
    <w:rsid w:val="00CF5FAE"/>
    <w:rsid w:val="00D013F7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4337"/>
    <w:rsid w:val="00D95BD5"/>
    <w:rsid w:val="00DA0F08"/>
    <w:rsid w:val="00DA1D27"/>
    <w:rsid w:val="00DC1CDA"/>
    <w:rsid w:val="00DC3B36"/>
    <w:rsid w:val="00DC4825"/>
    <w:rsid w:val="00DC61AB"/>
    <w:rsid w:val="00DE2B99"/>
    <w:rsid w:val="00DE7346"/>
    <w:rsid w:val="00DF3921"/>
    <w:rsid w:val="00DF6F1B"/>
    <w:rsid w:val="00E11511"/>
    <w:rsid w:val="00E30733"/>
    <w:rsid w:val="00E339DB"/>
    <w:rsid w:val="00E35CE5"/>
    <w:rsid w:val="00E552F0"/>
    <w:rsid w:val="00E62644"/>
    <w:rsid w:val="00E725E4"/>
    <w:rsid w:val="00E81912"/>
    <w:rsid w:val="00E84F7A"/>
    <w:rsid w:val="00E9005D"/>
    <w:rsid w:val="00EA396D"/>
    <w:rsid w:val="00EA726E"/>
    <w:rsid w:val="00EB29C0"/>
    <w:rsid w:val="00EE4C0A"/>
    <w:rsid w:val="00F02CA0"/>
    <w:rsid w:val="00F06770"/>
    <w:rsid w:val="00F123BC"/>
    <w:rsid w:val="00F178C6"/>
    <w:rsid w:val="00F6296F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E80A"/>
  <w15:docId w15:val="{116D2579-0451-4C5F-AE2A-5599A08E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03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42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B5ED-5D99-428F-9655-7BD3C052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2025-03-20T17:59:00Z</cp:lastPrinted>
  <dcterms:created xsi:type="dcterms:W3CDTF">2025-03-20T18:00:00Z</dcterms:created>
  <dcterms:modified xsi:type="dcterms:W3CDTF">2025-03-20T18:00:00Z</dcterms:modified>
</cp:coreProperties>
</file>