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164A3F55"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ED1229">
        <w:rPr>
          <w:rFonts w:ascii="Times New Roman" w:eastAsia="Times New Roman" w:hAnsi="Times New Roman"/>
          <w:sz w:val="24"/>
          <w:szCs w:val="24"/>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ED1229">
        <w:rPr>
          <w:rFonts w:ascii="Times New Roman" w:eastAsia="Times New Roman" w:hAnsi="Times New Roman"/>
          <w:sz w:val="24"/>
          <w:szCs w:val="24"/>
        </w:rPr>
        <w:t>50</w:t>
      </w:r>
    </w:p>
    <w:p w14:paraId="7F6CAC8F" w14:textId="1FFF53CA"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AC7B88" w:rsidRPr="00AC7B88">
        <w:rPr>
          <w:rFonts w:ascii="Times New Roman" w:hAnsi="Times New Roman"/>
          <w:color w:val="000000"/>
          <w:sz w:val="24"/>
          <w:szCs w:val="24"/>
        </w:rPr>
        <w:t>Перевод жилого помещения в нежилое помещение и нежилого помещения в жилое помещение</w:t>
      </w:r>
      <w:r>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6C43355C"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C7B88" w:rsidRPr="00AC7B88">
        <w:rPr>
          <w:rFonts w:ascii="Times New Roman" w:hAnsi="Times New Roman"/>
          <w:color w:val="000000"/>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07694D18"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ED1229">
        <w:rPr>
          <w:rFonts w:ascii="Times New Roman" w:eastAsia="Times New Roman" w:hAnsi="Times New Roman" w:cs="Times New Roman"/>
          <w:sz w:val="24"/>
          <w:szCs w:val="24"/>
          <w:lang w:eastAsia="ru-RU"/>
        </w:rPr>
        <w:t>08 сентября</w:t>
      </w:r>
      <w:r>
        <w:rPr>
          <w:rFonts w:ascii="Times New Roman" w:eastAsia="Times New Roman" w:hAnsi="Times New Roman" w:cs="Times New Roman"/>
          <w:sz w:val="24"/>
          <w:szCs w:val="24"/>
          <w:lang w:eastAsia="ru-RU"/>
        </w:rPr>
        <w:t xml:space="preserve"> 2023 года № </w:t>
      </w:r>
      <w:r w:rsidR="00ED1229">
        <w:rPr>
          <w:rFonts w:ascii="Times New Roman" w:eastAsia="Times New Roman" w:hAnsi="Times New Roman" w:cs="Times New Roman"/>
          <w:sz w:val="24"/>
          <w:szCs w:val="24"/>
          <w:lang w:eastAsia="ru-RU"/>
        </w:rPr>
        <w:t>321</w:t>
      </w:r>
      <w:r>
        <w:rPr>
          <w:rFonts w:ascii="Times New Roman" w:eastAsia="Times New Roman" w:hAnsi="Times New Roman" w:cs="Times New Roman"/>
          <w:sz w:val="24"/>
          <w:szCs w:val="24"/>
          <w:lang w:eastAsia="ru-RU"/>
        </w:rPr>
        <w:t xml:space="preserve"> «</w:t>
      </w:r>
      <w:r w:rsidR="00ED1229" w:rsidRPr="00167C90">
        <w:rPr>
          <w:rFonts w:ascii="Times New Roman" w:hAnsi="Times New Roman"/>
          <w:color w:val="000000"/>
          <w:sz w:val="24"/>
          <w:szCs w:val="24"/>
        </w:rPr>
        <w:t xml:space="preserve">Об утверждении административного регламента по предоставлению </w:t>
      </w:r>
      <w:r w:rsidR="00ED1229" w:rsidRPr="00554859">
        <w:rPr>
          <w:rFonts w:ascii="Times New Roman" w:hAnsi="Times New Roman"/>
          <w:color w:val="000000"/>
          <w:sz w:val="24"/>
          <w:szCs w:val="24"/>
        </w:rPr>
        <w:t>муниципальной услуги «</w:t>
      </w:r>
      <w:r w:rsidR="00ED1229" w:rsidRPr="00AC7B88">
        <w:rPr>
          <w:rFonts w:ascii="Times New Roman" w:hAnsi="Times New Roman"/>
          <w:color w:val="000000"/>
          <w:sz w:val="24"/>
          <w:szCs w:val="24"/>
        </w:rPr>
        <w:t>Перевод жилого помещения в нежилое помещение и нежилого помещения в жилое помещение</w:t>
      </w:r>
      <w:r w:rsidRPr="00AC7B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d"/>
        <w:tabs>
          <w:tab w:val="left" w:pos="1459"/>
        </w:tabs>
        <w:spacing w:after="0" w:line="278" w:lineRule="exact"/>
        <w:ind w:left="360" w:right="120"/>
        <w:jc w:val="both"/>
        <w:rPr>
          <w:sz w:val="24"/>
          <w:szCs w:val="24"/>
        </w:rPr>
      </w:pPr>
    </w:p>
    <w:p w14:paraId="31C81AB0" w14:textId="77777777" w:rsidR="00C357E3" w:rsidRDefault="00C357E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1D8DCB60" w14:textId="46B4D21C" w:rsidR="00437561" w:rsidRDefault="00437561">
      <w:pPr>
        <w:spacing w:after="0" w:line="240" w:lineRule="auto"/>
        <w:rPr>
          <w:rFonts w:ascii="Times New Roman" w:eastAsia="Times New Roman" w:hAnsi="Times New Roman" w:cs="Times New Roman"/>
          <w:sz w:val="24"/>
          <w:szCs w:val="24"/>
          <w:lang w:eastAsia="ru-RU"/>
        </w:rPr>
      </w:pPr>
    </w:p>
    <w:p w14:paraId="21ED61B4" w14:textId="77777777" w:rsidR="00AC7B88" w:rsidRDefault="00AC7B88">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 xml:space="preserve">Исп. Ю.В. </w:t>
      </w:r>
      <w:proofErr w:type="spellStart"/>
      <w:r w:rsidRPr="00C357E3">
        <w:rPr>
          <w:rFonts w:ascii="Times New Roman" w:eastAsia="Times New Roman" w:hAnsi="Times New Roman" w:cs="Times New Roman"/>
          <w:sz w:val="16"/>
          <w:szCs w:val="16"/>
          <w:lang w:eastAsia="ru-RU"/>
        </w:rPr>
        <w:t>Будуштяну</w:t>
      </w:r>
      <w:proofErr w:type="spellEnd"/>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9362F41"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w:t>
      </w:r>
      <w:r w:rsidR="00ED1229">
        <w:rPr>
          <w:rFonts w:ascii="Times New Roman" w:eastAsia="Times New Roman" w:hAnsi="Times New Roman" w:cs="Times New Roman"/>
          <w:sz w:val="20"/>
          <w:szCs w:val="20"/>
          <w:lang w:eastAsia="ru-RU"/>
        </w:rPr>
        <w:t>2</w:t>
      </w:r>
      <w:r w:rsidR="000C6F4E">
        <w:rPr>
          <w:rFonts w:ascii="Times New Roman" w:eastAsia="Times New Roman" w:hAnsi="Times New Roman" w:cs="Times New Roman"/>
          <w:sz w:val="20"/>
          <w:szCs w:val="20"/>
          <w:lang w:eastAsia="ru-RU"/>
        </w:rPr>
        <w:t xml:space="preserve"> </w:t>
      </w:r>
      <w:r w:rsidR="00ED1229">
        <w:rPr>
          <w:rFonts w:ascii="Times New Roman" w:eastAsia="Times New Roman" w:hAnsi="Times New Roman" w:cs="Times New Roman"/>
          <w:sz w:val="20"/>
          <w:szCs w:val="20"/>
          <w:lang w:eastAsia="ru-RU"/>
        </w:rPr>
        <w:t>декабря</w:t>
      </w:r>
      <w:r w:rsidRPr="00302B9F">
        <w:rPr>
          <w:rFonts w:ascii="Times New Roman" w:eastAsia="Times New Roman" w:hAnsi="Times New Roman" w:cs="Times New Roman"/>
          <w:sz w:val="20"/>
          <w:szCs w:val="20"/>
          <w:lang w:eastAsia="ru-RU"/>
        </w:rPr>
        <w:t xml:space="preserve"> 202</w:t>
      </w:r>
      <w:r w:rsidR="00ED1229">
        <w:rPr>
          <w:rFonts w:ascii="Times New Roman" w:eastAsia="Times New Roman" w:hAnsi="Times New Roman" w:cs="Times New Roman"/>
          <w:sz w:val="20"/>
          <w:szCs w:val="20"/>
          <w:lang w:eastAsia="ru-RU"/>
        </w:rPr>
        <w:t>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ED1229">
        <w:rPr>
          <w:rFonts w:ascii="Times New Roman" w:eastAsia="Times New Roman" w:hAnsi="Times New Roman" w:cs="Times New Roman"/>
          <w:sz w:val="20"/>
          <w:szCs w:val="20"/>
          <w:lang w:eastAsia="ru-RU"/>
        </w:rPr>
        <w:t>50</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4259AA6C" w:rsidR="00EE16AF" w:rsidRPr="00302B9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4624D3" w:rsidRPr="004624D3">
        <w:rPr>
          <w:rFonts w:ascii="Times New Roman" w:hAnsi="Times New Roman" w:cs="Times New Roman"/>
          <w:b/>
          <w:sz w:val="24"/>
          <w:szCs w:val="24"/>
        </w:rPr>
        <w:t>Перевод жилого помещения в нежилое помещение и нежилого помещения в жилое помещение</w:t>
      </w:r>
      <w:r w:rsidRPr="00302B9F">
        <w:rPr>
          <w:rFonts w:ascii="Times New Roman" w:hAnsi="Times New Roman" w:cs="Times New Roman"/>
          <w:b/>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3CD3CD65" w14:textId="77777777"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4624D3">
        <w:rPr>
          <w:rFonts w:ascii="Times New Roman" w:hAnsi="Times New Roman" w:cs="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247B7695" w14:textId="77777777"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 xml:space="preserve">Заявителями, имеющими право на получение муниципальной услуги, являются: </w:t>
      </w:r>
    </w:p>
    <w:p w14:paraId="2F80F245" w14:textId="237AA75C"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юридические лица, являющиеся собственниками помещений; </w:t>
      </w:r>
    </w:p>
    <w:p w14:paraId="00DB0721" w14:textId="5BE085CF"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физические лица, являющиеся собственниками помещений (далее - заявители).</w:t>
      </w:r>
    </w:p>
    <w:p w14:paraId="6DAD2A18"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Представлять интересы заявителя имеют право:</w:t>
      </w:r>
    </w:p>
    <w:p w14:paraId="2734C1E6" w14:textId="61439DBE"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от имени физических лиц:</w:t>
      </w:r>
    </w:p>
    <w:p w14:paraId="2DFF5837"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представители, действующие в силу полномочий, основанных </w:t>
      </w:r>
      <w:r w:rsidRPr="004624D3">
        <w:rPr>
          <w:rFonts w:ascii="Times New Roman" w:hAnsi="Times New Roman" w:cs="Times New Roman"/>
          <w:sz w:val="24"/>
          <w:szCs w:val="24"/>
        </w:rPr>
        <w:br/>
        <w:t>на доверенности;</w:t>
      </w:r>
    </w:p>
    <w:p w14:paraId="37E810A5"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опекуны недееспособных граждан;</w:t>
      </w:r>
    </w:p>
    <w:p w14:paraId="5CD35B89"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336B8F8E" w14:textId="6C0F9CC1"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от имени юридического лица:</w:t>
      </w:r>
    </w:p>
    <w:p w14:paraId="406F0CEF"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7F4FF833"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представители юридического лица в силу полномочий на основании доверенности.</w:t>
      </w:r>
    </w:p>
    <w:p w14:paraId="39F1B264" w14:textId="7936F561"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hAnsi="Times New Roman" w:cs="Times New Roman"/>
          <w:sz w:val="24"/>
          <w:szCs w:val="24"/>
        </w:rPr>
        <w:t>«Усть-Лужское сельское поселение» Кингисеппского муниципального района Ленинградской области</w:t>
      </w:r>
      <w:r w:rsidRPr="004624D3">
        <w:rPr>
          <w:rFonts w:ascii="Times New Roman" w:hAnsi="Times New Roman" w:cs="Times New Roman"/>
          <w:sz w:val="24"/>
          <w:szCs w:val="24"/>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8557588" w14:textId="3941C9AD"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518A95A8" w14:textId="26B1778D"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на сайте администрации;</w:t>
      </w:r>
    </w:p>
    <w:p w14:paraId="4C9C3129" w14:textId="3A0CF5E1"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F16D7A6" w14:textId="789AEDB5"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на Едином портале государственных услуг (далее – ЕПГУ): </w:t>
      </w:r>
      <w:hyperlink r:id="rId10" w:history="1">
        <w:r w:rsidRPr="004624D3">
          <w:rPr>
            <w:rFonts w:cs="Times New Roman"/>
            <w:sz w:val="24"/>
            <w:szCs w:val="24"/>
          </w:rPr>
          <w:t>www.gosuslugi.ru</w:t>
        </w:r>
      </w:hyperlink>
      <w:r w:rsidRPr="004624D3">
        <w:rPr>
          <w:rFonts w:ascii="Times New Roman" w:hAnsi="Times New Roman" w:cs="Times New Roman"/>
          <w:sz w:val="24"/>
          <w:szCs w:val="24"/>
        </w:rPr>
        <w:t>.</w:t>
      </w:r>
    </w:p>
    <w:p w14:paraId="296D8C87" w14:textId="5021C199" w:rsidR="00EE16AF" w:rsidRPr="001A743A"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в государственной информационной системе «Реестр государственных </w:t>
      </w:r>
      <w:r w:rsidRPr="004624D3">
        <w:rPr>
          <w:rFonts w:ascii="Times New Roman" w:hAnsi="Times New Roman" w:cs="Times New Roman"/>
          <w:sz w:val="24"/>
          <w:szCs w:val="24"/>
        </w:rPr>
        <w:br/>
        <w:t>и муниципальных услуг (функций) Ленинградской области» (далее - Реестр</w:t>
      </w:r>
      <w:r w:rsidR="001A743A" w:rsidRPr="001A743A">
        <w:rPr>
          <w:rFonts w:ascii="Times New Roman" w:hAnsi="Times New Roman" w:cs="Times New Roman"/>
          <w:sz w:val="24"/>
          <w:szCs w:val="24"/>
        </w:rPr>
        <w:t>)</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603521B" w14:textId="77777777"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Полное наименование муниципальной услуги: Перевод жилого помещения в нежилое помещение и нежилого помещения в жилое помещение.</w:t>
      </w:r>
    </w:p>
    <w:p w14:paraId="6871999E"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lastRenderedPageBreak/>
        <w:t>Сокращенное наименование: Перевод жилого помещения в нежилое помещение и нежилого помещения в жилое помещение.</w:t>
      </w:r>
    </w:p>
    <w:p w14:paraId="691F2AFF" w14:textId="48E3ACEE"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Муниципальную услугу предоставляет:</w:t>
      </w:r>
    </w:p>
    <w:p w14:paraId="6BC1685A" w14:textId="4E2FC99C"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Администрация МО</w:t>
      </w:r>
      <w:r w:rsidRPr="004624D3">
        <w:rPr>
          <w:rFonts w:ascii="Times New Roman" w:hAnsi="Times New Roman" w:cs="Times New Roman"/>
          <w:sz w:val="24"/>
          <w:szCs w:val="24"/>
          <w:vertAlign w:val="superscript"/>
        </w:rPr>
        <w:footnoteReference w:id="1"/>
      </w:r>
      <w:r w:rsidRPr="004624D3">
        <w:rPr>
          <w:rFonts w:ascii="Times New Roman" w:hAnsi="Times New Roman" w:cs="Times New Roman"/>
          <w:sz w:val="24"/>
          <w:szCs w:val="24"/>
        </w:rPr>
        <w:t>/организация «</w:t>
      </w:r>
      <w:r>
        <w:rPr>
          <w:rFonts w:ascii="Times New Roman" w:hAnsi="Times New Roman" w:cs="Times New Roman"/>
          <w:sz w:val="24"/>
          <w:szCs w:val="24"/>
        </w:rPr>
        <w:t>Усть-Лужское сельское поселение</w:t>
      </w:r>
      <w:r w:rsidRPr="004624D3">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4624D3">
        <w:rPr>
          <w:rFonts w:ascii="Times New Roman" w:hAnsi="Times New Roman" w:cs="Times New Roman"/>
          <w:sz w:val="24"/>
          <w:szCs w:val="24"/>
        </w:rPr>
        <w:t xml:space="preserve"> Ленинградской области (далее – администрация)</w:t>
      </w:r>
    </w:p>
    <w:p w14:paraId="75CD3E3A"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В предоставлении муниципальной услуги участвует: </w:t>
      </w:r>
    </w:p>
    <w:p w14:paraId="5DD928E3"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ГБУ ЛО «МФЦ»; </w:t>
      </w:r>
    </w:p>
    <w:p w14:paraId="6F026301" w14:textId="682D6797" w:rsidR="004624D3" w:rsidRPr="004624D3" w:rsidRDefault="004624D3" w:rsidP="004624D3">
      <w:pPr>
        <w:widowControl w:val="0"/>
        <w:spacing w:after="0" w:line="240" w:lineRule="auto"/>
        <w:ind w:firstLine="709"/>
        <w:jc w:val="both"/>
        <w:rPr>
          <w:rFonts w:ascii="Times New Roman" w:hAnsi="Times New Roman" w:cs="Times New Roman"/>
          <w:sz w:val="24"/>
          <w:szCs w:val="24"/>
        </w:rPr>
      </w:pPr>
      <w:bookmarkStart w:id="4" w:name="sub_20195"/>
      <w:r w:rsidRPr="004624D3">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14:paraId="499D15B3"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Заявление на получение муниципальной услуги с комплектом документов принимаются:</w:t>
      </w:r>
    </w:p>
    <w:p w14:paraId="2A564314" w14:textId="1CB316C9" w:rsidR="004624D3" w:rsidRPr="004624D3" w:rsidRDefault="004624D3">
      <w:pPr>
        <w:pStyle w:val="a3"/>
        <w:widowControl w:val="0"/>
        <w:numPr>
          <w:ilvl w:val="0"/>
          <w:numId w:val="4"/>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при личной явке:</w:t>
      </w:r>
    </w:p>
    <w:p w14:paraId="4A5821F1" w14:textId="65B640B4"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в администрацию;</w:t>
      </w:r>
    </w:p>
    <w:p w14:paraId="321B05ED" w14:textId="1BDD13FB"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в филиалах, отделах, удаленных рабочих местах ГБУ ЛО «МФЦ»;</w:t>
      </w:r>
    </w:p>
    <w:p w14:paraId="51BF13BD" w14:textId="220201B1" w:rsidR="004624D3" w:rsidRPr="004624D3" w:rsidRDefault="004624D3">
      <w:pPr>
        <w:pStyle w:val="a3"/>
        <w:widowControl w:val="0"/>
        <w:numPr>
          <w:ilvl w:val="0"/>
          <w:numId w:val="4"/>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без личной явки:</w:t>
      </w:r>
    </w:p>
    <w:p w14:paraId="2A650DCE" w14:textId="7ACD13B8"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в электронной форме через личный кабинет заявителя на ЕПГУ;</w:t>
      </w:r>
    </w:p>
    <w:p w14:paraId="01CF7101"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Заявитель может записаться на прием для подачи заявления </w:t>
      </w:r>
      <w:r w:rsidRPr="004624D3">
        <w:rPr>
          <w:rFonts w:ascii="Times New Roman" w:hAnsi="Times New Roman" w:cs="Times New Roman"/>
          <w:sz w:val="24"/>
          <w:szCs w:val="24"/>
        </w:rPr>
        <w:br/>
        <w:t>о предоставлении муниципальной услуги следующими способами:</w:t>
      </w:r>
    </w:p>
    <w:p w14:paraId="0E2EECB0" w14:textId="2654E160" w:rsidR="004624D3" w:rsidRPr="004624D3" w:rsidRDefault="004624D3">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посредством ЕПГУ – в администрацию, в ГБУ ЛО «МФЦ» </w:t>
      </w:r>
      <w:r w:rsidRPr="004624D3">
        <w:rPr>
          <w:rFonts w:ascii="Times New Roman" w:hAnsi="Times New Roman" w:cs="Times New Roman"/>
          <w:sz w:val="24"/>
          <w:szCs w:val="24"/>
        </w:rPr>
        <w:br/>
        <w:t>(при технической реализации);</w:t>
      </w:r>
    </w:p>
    <w:p w14:paraId="393ACDB1" w14:textId="029C081C" w:rsidR="004624D3" w:rsidRPr="004624D3" w:rsidRDefault="004624D3">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по телефону – администрации, ГБУ ЛО «МФЦ»;</w:t>
      </w:r>
    </w:p>
    <w:p w14:paraId="1FF1E129" w14:textId="5AD965B0" w:rsidR="004624D3" w:rsidRPr="004624D3" w:rsidRDefault="004624D3">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посредством сайта администрации.</w:t>
      </w:r>
    </w:p>
    <w:p w14:paraId="1D579DEA"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Для записи заявитель выбирает любые свободные для приема дату и время </w:t>
      </w:r>
      <w:r w:rsidRPr="004624D3">
        <w:rPr>
          <w:rFonts w:ascii="Times New Roman" w:hAnsi="Times New Roman" w:cs="Times New Roman"/>
          <w:sz w:val="24"/>
          <w:szCs w:val="24"/>
        </w:rPr>
        <w:br/>
        <w:t>в пределах установленного в администрации или ГБУ ЛО «МФЦ» графика приема заявителей.</w:t>
      </w:r>
    </w:p>
    <w:p w14:paraId="4551E071" w14:textId="0DC2A3C0" w:rsidR="004624D3" w:rsidRPr="004624D3" w:rsidRDefault="004624D3" w:rsidP="004624D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624D3">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711C1EFF" w14:textId="0C51B5EC" w:rsidR="004624D3" w:rsidRPr="004624D3" w:rsidRDefault="004624D3" w:rsidP="004624D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624D3">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EDE1592" w14:textId="3CBEC166" w:rsidR="004624D3" w:rsidRPr="004624D3" w:rsidRDefault="004624D3">
      <w:pPr>
        <w:pStyle w:val="a3"/>
        <w:widowControl w:val="0"/>
        <w:numPr>
          <w:ilvl w:val="0"/>
          <w:numId w:val="6"/>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624D3">
        <w:rPr>
          <w:rFonts w:ascii="Times New Roman" w:hAnsi="Times New Roman" w:cs="Times New Roman"/>
          <w:sz w:val="24"/>
          <w:szCs w:val="24"/>
        </w:rPr>
        <w:br/>
        <w:t>о физическом лице в указанных информационных системах;</w:t>
      </w:r>
    </w:p>
    <w:p w14:paraId="08EE627A" w14:textId="203916B5" w:rsidR="004624D3" w:rsidRPr="004624D3" w:rsidRDefault="004624D3">
      <w:pPr>
        <w:pStyle w:val="a3"/>
        <w:widowControl w:val="0"/>
        <w:numPr>
          <w:ilvl w:val="0"/>
          <w:numId w:val="6"/>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624D3">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14:paraId="3C448D08" w14:textId="51A21359"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Результатом предоставления муниципальной услуги является:</w:t>
      </w:r>
      <w:bookmarkStart w:id="5" w:name="sub_1023"/>
      <w:bookmarkEnd w:id="4"/>
    </w:p>
    <w:p w14:paraId="2CE333EA"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w:t>
      </w:r>
      <w:bookmarkStart w:id="6" w:name="sub_1025"/>
      <w:bookmarkEnd w:id="5"/>
      <w:r w:rsidRPr="004624D3">
        <w:rPr>
          <w:rFonts w:ascii="Times New Roman" w:hAnsi="Times New Roman" w:cs="Times New Roman"/>
          <w:sz w:val="24"/>
          <w:szCs w:val="24"/>
        </w:rPr>
        <w:t xml:space="preserve"> согласно приложению 2 к административному регламенту.</w:t>
      </w:r>
    </w:p>
    <w:p w14:paraId="234B60D7"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bookmarkStart w:id="7" w:name="sub_121028"/>
      <w:bookmarkStart w:id="8" w:name="sub_1028"/>
      <w:bookmarkEnd w:id="6"/>
      <w:r w:rsidRPr="004624D3">
        <w:rPr>
          <w:rFonts w:ascii="Times New Roman" w:hAnsi="Times New Roman" w:cs="Times New Roman"/>
          <w:sz w:val="24"/>
          <w:szCs w:val="24"/>
        </w:rPr>
        <w:t xml:space="preserve">Результат предоставления муниципальной услуги предоставляется </w:t>
      </w:r>
      <w:r w:rsidRPr="004624D3">
        <w:rPr>
          <w:rFonts w:ascii="Times New Roman" w:hAnsi="Times New Roman" w:cs="Times New Roman"/>
          <w:sz w:val="24"/>
          <w:szCs w:val="24"/>
        </w:rPr>
        <w:br/>
        <w:t xml:space="preserve">(в соответствии со способом, указанным заявителем при подаче заявления </w:t>
      </w:r>
      <w:r w:rsidRPr="004624D3">
        <w:rPr>
          <w:rFonts w:ascii="Times New Roman" w:hAnsi="Times New Roman" w:cs="Times New Roman"/>
          <w:sz w:val="24"/>
          <w:szCs w:val="24"/>
        </w:rPr>
        <w:br/>
        <w:t>и документов):</w:t>
      </w:r>
    </w:p>
    <w:p w14:paraId="1DCEE0DD" w14:textId="32E7EC43" w:rsidR="004624D3" w:rsidRPr="004624D3" w:rsidRDefault="004624D3">
      <w:pPr>
        <w:pStyle w:val="a3"/>
        <w:widowControl w:val="0"/>
        <w:numPr>
          <w:ilvl w:val="0"/>
          <w:numId w:val="7"/>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при личной явке:</w:t>
      </w:r>
    </w:p>
    <w:p w14:paraId="24954013"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в администрации;</w:t>
      </w:r>
    </w:p>
    <w:p w14:paraId="0CC7DED0"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в филиалах, отделах, удаленных рабочих местах ГБУ ЛО «МФЦ»;</w:t>
      </w:r>
    </w:p>
    <w:p w14:paraId="6ABB9718" w14:textId="44E71D01" w:rsidR="004624D3" w:rsidRPr="004624D3" w:rsidRDefault="004624D3">
      <w:pPr>
        <w:pStyle w:val="a3"/>
        <w:widowControl w:val="0"/>
        <w:numPr>
          <w:ilvl w:val="0"/>
          <w:numId w:val="7"/>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без личной явки:</w:t>
      </w:r>
    </w:p>
    <w:p w14:paraId="39A06323"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на адрес электронной почты;</w:t>
      </w:r>
    </w:p>
    <w:p w14:paraId="59081360"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в электронной форме через личный кабинет заявителя на ЕПГУ.</w:t>
      </w:r>
    </w:p>
    <w:p w14:paraId="25DC25AA"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99DB1CB" w14:textId="57686058"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Срок предоставления муниципальной услуги не должен превышать 15 рабочих дней с даты поступления (регистрации) заявления в администрацию.</w:t>
      </w:r>
    </w:p>
    <w:p w14:paraId="01BA73B8" w14:textId="26DF1654"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sub_1027"/>
      <w:r w:rsidRPr="004624D3">
        <w:rPr>
          <w:rFonts w:ascii="Times New Roman" w:hAnsi="Times New Roman" w:cs="Times New Roman"/>
          <w:sz w:val="24"/>
          <w:szCs w:val="24"/>
        </w:rPr>
        <w:t>Правовые основания для предоставления муниципальной услуги.</w:t>
      </w:r>
    </w:p>
    <w:bookmarkEnd w:id="9"/>
    <w:p w14:paraId="68F60B72" w14:textId="77777777"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Жилищный </w:t>
      </w:r>
      <w:hyperlink r:id="rId11" w:history="1">
        <w:r w:rsidRPr="004624D3">
          <w:rPr>
            <w:rFonts w:ascii="Times New Roman" w:hAnsi="Times New Roman" w:cs="Times New Roman"/>
            <w:sz w:val="24"/>
            <w:szCs w:val="24"/>
          </w:rPr>
          <w:t>кодекс</w:t>
        </w:r>
      </w:hyperlink>
      <w:r w:rsidRPr="004624D3">
        <w:rPr>
          <w:rFonts w:ascii="Times New Roman" w:hAnsi="Times New Roman" w:cs="Times New Roman"/>
          <w:sz w:val="24"/>
          <w:szCs w:val="24"/>
        </w:rPr>
        <w:t xml:space="preserve"> Российской Федерации от 29.12.2004 № 188-ФЗ; </w:t>
      </w:r>
    </w:p>
    <w:p w14:paraId="4221F7B2" w14:textId="41D347FE"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 Градостроительный кодекс Российской Федерации от 29.12.2004 № 190-ФЗ;</w:t>
      </w:r>
    </w:p>
    <w:p w14:paraId="2C284BFF" w14:textId="77777777"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0F8316F" w14:textId="77777777"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Постановление Правительства Российской Федерации от 28.01.2006 </w:t>
      </w:r>
      <w:r w:rsidRPr="004624D3">
        <w:rPr>
          <w:rFonts w:ascii="Times New Roman" w:hAnsi="Times New Roman" w:cs="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C8D20D9" w14:textId="617DA381" w:rsidR="004624D3" w:rsidRPr="004624D3" w:rsidRDefault="004624D3">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D322781" w14:textId="5F5AF066"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82277AD" w14:textId="6D3DA912" w:rsidR="004624D3" w:rsidRPr="004624D3" w:rsidRDefault="004624D3">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заявление о предоставлении муниципальной услуги по форме согласно Приложению 1;</w:t>
      </w:r>
    </w:p>
    <w:p w14:paraId="2D55EC69" w14:textId="71173445" w:rsidR="004624D3" w:rsidRPr="004624D3" w:rsidRDefault="004624D3">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45B3356" w14:textId="6AEBDD3B" w:rsidR="004624D3" w:rsidRPr="004624D3" w:rsidRDefault="004624D3">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ED1229">
        <w:rPr>
          <w:rFonts w:ascii="Times New Roman" w:hAnsi="Times New Roman" w:cs="Times New Roman"/>
          <w:sz w:val="24"/>
          <w:szCs w:val="24"/>
        </w:rPr>
        <w:t xml:space="preserve"> </w:t>
      </w:r>
      <w:r w:rsidR="00ED1229" w:rsidRPr="00ED1229">
        <w:rPr>
          <w:rFonts w:ascii="Times New Roman" w:hAnsi="Times New Roman" w:cs="Times New Roman"/>
          <w:sz w:val="24"/>
          <w:szCs w:val="24"/>
        </w:rPr>
        <w:t>(подлинники или засвидетельствованные в нотариальном порядке копии)</w:t>
      </w:r>
      <w:r w:rsidRPr="004624D3">
        <w:rPr>
          <w:rFonts w:ascii="Times New Roman" w:hAnsi="Times New Roman" w:cs="Times New Roman"/>
          <w:sz w:val="24"/>
          <w:szCs w:val="24"/>
        </w:rPr>
        <w:t xml:space="preserve">; </w:t>
      </w:r>
    </w:p>
    <w:p w14:paraId="49CD571D" w14:textId="711663CF" w:rsidR="004624D3" w:rsidRPr="004624D3" w:rsidRDefault="004624D3">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6593CA73" w14:textId="43594DD7" w:rsidR="004624D3" w:rsidRPr="004624D3" w:rsidRDefault="004624D3">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1CA9296" w14:textId="13B4AD18" w:rsidR="004624D3" w:rsidRPr="004624D3" w:rsidRDefault="004624D3">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03668B84" w14:textId="42C28CED" w:rsidR="004624D3" w:rsidRPr="004624D3" w:rsidRDefault="004624D3" w:rsidP="004624D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624D3">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0306B8"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5F258A6C" w14:textId="5B576BB3" w:rsidR="004624D3" w:rsidRPr="004624D3" w:rsidRDefault="004624D3">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E3C394F" w14:textId="59ACA4C4" w:rsidR="004624D3" w:rsidRPr="004624D3" w:rsidRDefault="004624D3">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12" w:history="1">
        <w:r w:rsidRPr="004624D3">
          <w:rPr>
            <w:rFonts w:ascii="Times New Roman" w:hAnsi="Times New Roman" w:cs="Times New Roman"/>
            <w:sz w:val="24"/>
            <w:szCs w:val="24"/>
          </w:rPr>
          <w:t>паспорт</w:t>
        </w:r>
      </w:hyperlink>
      <w:r w:rsidRPr="004624D3">
        <w:rPr>
          <w:rFonts w:ascii="Times New Roman" w:hAnsi="Times New Roman" w:cs="Times New Roman"/>
          <w:sz w:val="24"/>
          <w:szCs w:val="24"/>
        </w:rPr>
        <w:t xml:space="preserve"> такого помещения);</w:t>
      </w:r>
    </w:p>
    <w:p w14:paraId="276F7101" w14:textId="1825A28B" w:rsidR="004624D3" w:rsidRPr="004624D3" w:rsidRDefault="004624D3">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поэтажный план дома, в котором находится переводимое помещение;</w:t>
      </w:r>
    </w:p>
    <w:p w14:paraId="794EFD04"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664D717F" w14:textId="5F0864C0" w:rsidR="004624D3" w:rsidRPr="004624D3" w:rsidRDefault="004624D3">
      <w:pPr>
        <w:pStyle w:val="a3"/>
        <w:widowControl w:val="0"/>
        <w:numPr>
          <w:ilvl w:val="0"/>
          <w:numId w:val="10"/>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14:paraId="4407F678" w14:textId="4B2738E0" w:rsidR="004624D3" w:rsidRPr="004624D3" w:rsidRDefault="004624D3">
      <w:pPr>
        <w:pStyle w:val="a3"/>
        <w:widowControl w:val="0"/>
        <w:numPr>
          <w:ilvl w:val="0"/>
          <w:numId w:val="10"/>
        </w:numPr>
        <w:spacing w:after="0" w:line="240" w:lineRule="auto"/>
        <w:ind w:left="0" w:firstLine="709"/>
        <w:jc w:val="both"/>
        <w:rPr>
          <w:rFonts w:ascii="Times New Roman" w:hAnsi="Times New Roman" w:cs="Times New Roman"/>
          <w:sz w:val="24"/>
          <w:szCs w:val="24"/>
        </w:rPr>
      </w:pPr>
      <w:r w:rsidRPr="004624D3">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0873190"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851E3A" w14:textId="1D6DC04F" w:rsidR="004624D3" w:rsidRPr="004624D3" w:rsidRDefault="004624D3" w:rsidP="004624D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624D3">
        <w:rPr>
          <w:rFonts w:ascii="Times New Roman" w:hAnsi="Times New Roman" w:cs="Times New Roman"/>
          <w:sz w:val="24"/>
          <w:szCs w:val="24"/>
        </w:rPr>
        <w:t xml:space="preserve">Заявитель вправе представить документы (сведения), указанные </w:t>
      </w:r>
      <w:r w:rsidRPr="004624D3">
        <w:rPr>
          <w:rFonts w:ascii="Times New Roman" w:hAnsi="Times New Roman" w:cs="Times New Roman"/>
          <w:sz w:val="24"/>
          <w:szCs w:val="24"/>
        </w:rPr>
        <w:br/>
        <w:t xml:space="preserve">в </w:t>
      </w:r>
      <w:hyperlink r:id="rId13" w:history="1">
        <w:r w:rsidRPr="004624D3">
          <w:rPr>
            <w:rFonts w:ascii="Times New Roman" w:hAnsi="Times New Roman" w:cs="Times New Roman"/>
            <w:sz w:val="24"/>
            <w:szCs w:val="24"/>
          </w:rPr>
          <w:t>пункте 2.7</w:t>
        </w:r>
      </w:hyperlink>
      <w:r w:rsidRPr="004624D3">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6E58AC2" w14:textId="769D5E04" w:rsidR="004624D3" w:rsidRPr="004624D3" w:rsidRDefault="004624D3" w:rsidP="004624D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624D3">
        <w:rPr>
          <w:rFonts w:ascii="Times New Roman" w:hAnsi="Times New Roman" w:cs="Times New Roman"/>
          <w:sz w:val="24"/>
          <w:szCs w:val="24"/>
        </w:rPr>
        <w:t>При предоставлении муниципальной услуги запрещается требовать от Заявителя:</w:t>
      </w:r>
    </w:p>
    <w:p w14:paraId="3F092B2A" w14:textId="7043BEFD"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C9B94E" w14:textId="718F4AA6"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4624D3">
          <w:rPr>
            <w:rFonts w:ascii="Times New Roman" w:hAnsi="Times New Roman" w:cs="Times New Roman"/>
            <w:sz w:val="24"/>
            <w:szCs w:val="24"/>
          </w:rPr>
          <w:t>части 6 статьи 7</w:t>
        </w:r>
      </w:hyperlink>
      <w:r w:rsidRPr="004624D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ED6D761" w14:textId="7202D416"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4624D3">
          <w:rPr>
            <w:rFonts w:ascii="Times New Roman" w:hAnsi="Times New Roman" w:cs="Times New Roman"/>
            <w:sz w:val="24"/>
            <w:szCs w:val="24"/>
          </w:rPr>
          <w:t>части 1 статьи 9</w:t>
        </w:r>
      </w:hyperlink>
      <w:r w:rsidRPr="004624D3">
        <w:rPr>
          <w:rFonts w:ascii="Times New Roman" w:hAnsi="Times New Roman" w:cs="Times New Roman"/>
          <w:sz w:val="24"/>
          <w:szCs w:val="24"/>
        </w:rPr>
        <w:t xml:space="preserve"> Федерального закона № 210-ФЗ;</w:t>
      </w:r>
    </w:p>
    <w:p w14:paraId="33116940" w14:textId="3C85B22B"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представления документов и информации, отсутствие и</w:t>
      </w:r>
      <w:r w:rsidR="00A41738">
        <w:rPr>
          <w:rFonts w:ascii="Times New Roman" w:hAnsi="Times New Roman" w:cs="Times New Roman"/>
          <w:sz w:val="24"/>
          <w:szCs w:val="24"/>
        </w:rPr>
        <w:t xml:space="preserve"> </w:t>
      </w:r>
      <w:r w:rsidRPr="004624D3">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624D3">
          <w:rPr>
            <w:rFonts w:ascii="Times New Roman" w:hAnsi="Times New Roman" w:cs="Times New Roman"/>
            <w:sz w:val="24"/>
            <w:szCs w:val="24"/>
          </w:rPr>
          <w:t>пунктом 4 части 1 статьи 7</w:t>
        </w:r>
      </w:hyperlink>
      <w:r w:rsidRPr="004624D3">
        <w:rPr>
          <w:rFonts w:ascii="Times New Roman" w:hAnsi="Times New Roman" w:cs="Times New Roman"/>
          <w:sz w:val="24"/>
          <w:szCs w:val="24"/>
        </w:rPr>
        <w:t xml:space="preserve"> Федерального закона № 210-ФЗ;</w:t>
      </w:r>
    </w:p>
    <w:p w14:paraId="3DFF7AE4" w14:textId="77777777" w:rsidR="004624D3" w:rsidRPr="004624D3" w:rsidRDefault="004624D3" w:rsidP="004624D3">
      <w:pPr>
        <w:widowControl w:val="0"/>
        <w:spacing w:after="0" w:line="240" w:lineRule="auto"/>
        <w:ind w:firstLine="709"/>
        <w:jc w:val="both"/>
        <w:rPr>
          <w:rFonts w:ascii="Times New Roman" w:hAnsi="Times New Roman" w:cs="Times New Roman"/>
          <w:sz w:val="24"/>
          <w:szCs w:val="24"/>
        </w:rPr>
      </w:pPr>
      <w:r w:rsidRPr="004624D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624D3">
          <w:rPr>
            <w:rFonts w:ascii="Times New Roman" w:hAnsi="Times New Roman" w:cs="Times New Roman"/>
            <w:sz w:val="24"/>
            <w:szCs w:val="24"/>
          </w:rPr>
          <w:t>пунктом 7.2 части 1 статьи 16</w:t>
        </w:r>
      </w:hyperlink>
      <w:r w:rsidRPr="004624D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1A50FA" w14:textId="582DA315"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5A1399F" w14:textId="17AAA1CB" w:rsidR="004624D3" w:rsidRPr="00A41738" w:rsidRDefault="004624D3">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2C6872" w14:textId="49F848A0" w:rsidR="004624D3" w:rsidRPr="00A41738" w:rsidRDefault="004624D3">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3AFB588" w14:textId="7CAD0A23"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Основания для приостановления предоставления муниципальной услуги. </w:t>
      </w:r>
    </w:p>
    <w:p w14:paraId="26D3ED43"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B41E86D"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A7E6335"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DB0B846"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Предоставление услуги приостанавливается не более чем на 15 календарных дней.</w:t>
      </w:r>
    </w:p>
    <w:p w14:paraId="7F9A5554"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5EC87A1D"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C019B74" w14:textId="33FDF8B7"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74B580B6"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7217C292" w14:textId="01F9E05B"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Заявление подано лицом, не уполномоченным на осуществление таких действий;</w:t>
      </w:r>
    </w:p>
    <w:p w14:paraId="14905001" w14:textId="61E897CF"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F59FEAA" w14:textId="3D3D62CA"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A8BCAD3" w14:textId="625BEE9B"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p w14:paraId="1FF0DF4A" w14:textId="3580C1FD"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6B2DD2A"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Основаниями для отказа в предоставлении муниципальной услуги являются:</w:t>
      </w:r>
    </w:p>
    <w:p w14:paraId="46DB98CE" w14:textId="4BBA008D" w:rsidR="004624D3" w:rsidRPr="00A41738" w:rsidRDefault="004624D3">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81FD1C" w14:textId="54593DD6"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41738">
          <w:rPr>
            <w:rFonts w:ascii="Times New Roman" w:hAnsi="Times New Roman" w:cs="Times New Roman"/>
            <w:sz w:val="24"/>
            <w:szCs w:val="24"/>
          </w:rPr>
          <w:t>пунктом 2.6</w:t>
        </w:r>
      </w:hyperlink>
      <w:r w:rsidRPr="00A41738">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
    <w:p w14:paraId="22D8190E" w14:textId="4696EBDB" w:rsidR="004624D3" w:rsidRPr="00A41738" w:rsidRDefault="004624D3">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745E78E" w14:textId="0F68747E"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00A41738">
        <w:rPr>
          <w:rFonts w:ascii="Times New Roman" w:hAnsi="Times New Roman" w:cs="Times New Roman"/>
          <w:sz w:val="24"/>
          <w:szCs w:val="24"/>
        </w:rPr>
        <w:t>;</w:t>
      </w:r>
    </w:p>
    <w:p w14:paraId="2FD118A4" w14:textId="5B8525D9" w:rsidR="004624D3" w:rsidRPr="00A41738" w:rsidRDefault="004624D3">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Отсутствие права на предоставление муниципальной услуги:</w:t>
      </w:r>
    </w:p>
    <w:bookmarkEnd w:id="7"/>
    <w:bookmarkEnd w:id="8"/>
    <w:p w14:paraId="03AB0E32" w14:textId="19D2EAFC"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представления документов, определенных пунктом 2.6 настоящего административного регламента в ненадлежащий орган</w:t>
      </w:r>
    </w:p>
    <w:p w14:paraId="544C33A2" w14:textId="11ACFBB6"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несоблюдение предусмотренных статьей 22 Жилищного кодекса условий перевода помещения, а именно:</w:t>
      </w:r>
    </w:p>
    <w:p w14:paraId="0A65B2C9"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A886FD4"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F371BAA"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в) если право собственности на переводимое помещение обременено правами каких-либо лиц;</w:t>
      </w:r>
    </w:p>
    <w:p w14:paraId="602D2824"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3F69CFAF" w14:textId="77777777"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14:paraId="595147E9" w14:textId="5A5D8444"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квартира расположена на первом этаже указанного дома;</w:t>
      </w:r>
    </w:p>
    <w:p w14:paraId="1E409F98" w14:textId="5A49DE9E"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0375DEA" w14:textId="59DBCC48" w:rsidR="004624D3" w:rsidRPr="00A41738" w:rsidRDefault="004624D3" w:rsidP="00A41738">
      <w:pPr>
        <w:widowControl w:val="0"/>
        <w:spacing w:after="0" w:line="240" w:lineRule="auto"/>
        <w:ind w:firstLine="709"/>
        <w:jc w:val="both"/>
        <w:rPr>
          <w:rFonts w:ascii="Times New Roman" w:hAnsi="Times New Roman" w:cs="Times New Roman"/>
          <w:sz w:val="24"/>
          <w:szCs w:val="24"/>
        </w:rPr>
      </w:pPr>
      <w:r w:rsidRPr="00A41738">
        <w:rPr>
          <w:rFonts w:ascii="Times New Roman" w:hAnsi="Times New Roman" w:cs="Times New Roman"/>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571AAFBA" w14:textId="0DFCB2ED"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5D4449E" w14:textId="2DD42345"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Муниципальная услуга предоставляется бесплатно.</w:t>
      </w:r>
    </w:p>
    <w:p w14:paraId="2B593745" w14:textId="28C45C20"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18AA0BB0" w14:textId="29B53BD0"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14:paraId="4E8F2C90" w14:textId="6A0FC200"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при личном обращении – 1 рабочий день с даты поступления;</w:t>
      </w:r>
    </w:p>
    <w:p w14:paraId="65AD710B" w14:textId="0175B067"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при направлении запроса почтовой связью в администрацию - 1 рабочий день с даты поступления;</w:t>
      </w:r>
    </w:p>
    <w:p w14:paraId="49D69FF1" w14:textId="21A8B08E"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49C2BE70" w14:textId="4202CAAA" w:rsidR="004624D3" w:rsidRPr="00A41738" w:rsidRDefault="004624D3">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при направлении запроса в форме электронного документа посредством ЕПГУ) – 1 рабочий день с даты поступления.</w:t>
      </w:r>
    </w:p>
    <w:p w14:paraId="4F109904" w14:textId="3BF42E80"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CB0F7C" w14:textId="42385B9D"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Предоставление муниципальной услуги осуществляется</w:t>
      </w:r>
      <w:r w:rsidR="00A41738">
        <w:rPr>
          <w:rFonts w:ascii="Times New Roman" w:hAnsi="Times New Roman" w:cs="Times New Roman"/>
          <w:sz w:val="24"/>
          <w:szCs w:val="24"/>
        </w:rPr>
        <w:t xml:space="preserve"> </w:t>
      </w:r>
      <w:r w:rsidRPr="00A41738">
        <w:rPr>
          <w:rFonts w:ascii="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14:paraId="6B1DEA80" w14:textId="0D419B42"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BA2443" w14:textId="18E6E33F"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0E109C" w14:textId="4AB858BC"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39FE44D" w14:textId="73C18C79"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8061737" w14:textId="1D30F8AB"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В помещении организуется бесплатный туалет для посетителей, </w:t>
      </w:r>
      <w:r w:rsidRPr="00A41738">
        <w:rPr>
          <w:rFonts w:ascii="Times New Roman" w:hAnsi="Times New Roman" w:cs="Times New Roman"/>
          <w:sz w:val="24"/>
          <w:szCs w:val="24"/>
        </w:rPr>
        <w:br/>
        <w:t>в том числе туалет, предназначенный для инвалидов.</w:t>
      </w:r>
    </w:p>
    <w:p w14:paraId="1CB59BFF" w14:textId="58C3AB7B"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E2E3D01" w14:textId="65967455"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EE7587B" w14:textId="49E14934"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1738">
        <w:rPr>
          <w:rFonts w:ascii="Times New Roman" w:hAnsi="Times New Roman" w:cs="Times New Roman"/>
          <w:sz w:val="24"/>
          <w:szCs w:val="24"/>
        </w:rPr>
        <w:t>сурдопереводчика</w:t>
      </w:r>
      <w:proofErr w:type="spellEnd"/>
      <w:r w:rsidRPr="00A41738">
        <w:rPr>
          <w:rFonts w:ascii="Times New Roman" w:hAnsi="Times New Roman" w:cs="Times New Roman"/>
          <w:sz w:val="24"/>
          <w:szCs w:val="24"/>
        </w:rPr>
        <w:t xml:space="preserve"> и </w:t>
      </w:r>
      <w:proofErr w:type="spellStart"/>
      <w:r w:rsidRPr="00A41738">
        <w:rPr>
          <w:rFonts w:ascii="Times New Roman" w:hAnsi="Times New Roman" w:cs="Times New Roman"/>
          <w:sz w:val="24"/>
          <w:szCs w:val="24"/>
        </w:rPr>
        <w:t>тифлосурдопереводчика</w:t>
      </w:r>
      <w:proofErr w:type="spellEnd"/>
      <w:r w:rsidRPr="00A41738">
        <w:rPr>
          <w:rFonts w:ascii="Times New Roman" w:hAnsi="Times New Roman" w:cs="Times New Roman"/>
          <w:sz w:val="24"/>
          <w:szCs w:val="24"/>
        </w:rPr>
        <w:t>.</w:t>
      </w:r>
    </w:p>
    <w:p w14:paraId="1C3A501C" w14:textId="62C21C9E"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200B75" w14:textId="4BD0B33D"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C642D57" w14:textId="2078FCD6"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0A2C5865" w14:textId="5C8850C4"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47E2D8" w14:textId="748F63CA"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D67599" w14:textId="6D41A0AA"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Показатели доступности и качества муниципальной услуги.</w:t>
      </w:r>
    </w:p>
    <w:p w14:paraId="106A5576" w14:textId="2F7EBB92"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5A5D527A" w14:textId="4BB930E9" w:rsidR="004624D3" w:rsidRPr="00A41738" w:rsidRDefault="004624D3">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транспортная доступность к месту предоставления муниципальной услуги;</w:t>
      </w:r>
    </w:p>
    <w:p w14:paraId="4931FE84" w14:textId="1E120927" w:rsidR="004624D3" w:rsidRPr="00A41738" w:rsidRDefault="004624D3">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DFDF2E2" w14:textId="57DE9E41" w:rsidR="004624D3" w:rsidRPr="00A41738" w:rsidRDefault="004624D3">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325B9547" w14:textId="5A78BE58" w:rsidR="004624D3" w:rsidRPr="00A41738" w:rsidRDefault="004624D3">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7E7AA213" w14:textId="126A149C" w:rsidR="004624D3" w:rsidRPr="00A41738" w:rsidRDefault="004624D3">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41A8B893" w14:textId="79B44299"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00BDBB0B" w14:textId="0D9DD769" w:rsidR="004624D3" w:rsidRPr="00A41738" w:rsidRDefault="004624D3">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наличие инфраструктуры, указанной в пункте 2.14;</w:t>
      </w:r>
    </w:p>
    <w:p w14:paraId="09BD4E18" w14:textId="2A009F6C" w:rsidR="004624D3" w:rsidRPr="00A41738" w:rsidRDefault="004624D3">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исполнение требований доступности услуг для инвалидов;</w:t>
      </w:r>
    </w:p>
    <w:p w14:paraId="3E69B1EE" w14:textId="614C88ED" w:rsidR="004624D3" w:rsidRPr="00A41738" w:rsidRDefault="004624D3">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77DBDA2D" w14:textId="6FBFC8E8"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Показатели качества муниципальной услуги:</w:t>
      </w:r>
    </w:p>
    <w:p w14:paraId="484DE948" w14:textId="30DC8825" w:rsidR="004624D3" w:rsidRPr="00A41738" w:rsidRDefault="004624D3">
      <w:pPr>
        <w:pStyle w:val="a3"/>
        <w:widowControl w:val="0"/>
        <w:numPr>
          <w:ilvl w:val="0"/>
          <w:numId w:val="16"/>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соблюдение срока предоставления муниципальной услуги;</w:t>
      </w:r>
    </w:p>
    <w:p w14:paraId="6FFB4F96" w14:textId="326B006E" w:rsidR="004624D3" w:rsidRPr="00A41738" w:rsidRDefault="004624D3">
      <w:pPr>
        <w:pStyle w:val="a3"/>
        <w:widowControl w:val="0"/>
        <w:numPr>
          <w:ilvl w:val="0"/>
          <w:numId w:val="16"/>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 xml:space="preserve">соблюдение времени ожидания в очереди при подаче запроса </w:t>
      </w:r>
      <w:r w:rsidRPr="00A41738">
        <w:rPr>
          <w:rFonts w:ascii="Times New Roman" w:hAnsi="Times New Roman" w:cs="Times New Roman"/>
          <w:sz w:val="24"/>
          <w:szCs w:val="24"/>
        </w:rPr>
        <w:br/>
        <w:t xml:space="preserve">и получении результата; </w:t>
      </w:r>
    </w:p>
    <w:p w14:paraId="172924EE" w14:textId="19281570" w:rsidR="004624D3" w:rsidRPr="00A41738" w:rsidRDefault="004624D3">
      <w:pPr>
        <w:pStyle w:val="a3"/>
        <w:widowControl w:val="0"/>
        <w:numPr>
          <w:ilvl w:val="0"/>
          <w:numId w:val="16"/>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07A869E" w14:textId="51D26491" w:rsidR="004624D3" w:rsidRPr="00A41738" w:rsidRDefault="004624D3">
      <w:pPr>
        <w:pStyle w:val="a3"/>
        <w:widowControl w:val="0"/>
        <w:numPr>
          <w:ilvl w:val="0"/>
          <w:numId w:val="16"/>
        </w:numPr>
        <w:spacing w:after="0" w:line="240" w:lineRule="auto"/>
        <w:ind w:left="0" w:firstLine="709"/>
        <w:jc w:val="both"/>
        <w:rPr>
          <w:rFonts w:ascii="Times New Roman" w:hAnsi="Times New Roman" w:cs="Times New Roman"/>
          <w:sz w:val="24"/>
          <w:szCs w:val="24"/>
        </w:rPr>
      </w:pPr>
      <w:r w:rsidRPr="00A41738">
        <w:rPr>
          <w:rFonts w:ascii="Times New Roman" w:hAnsi="Times New Roman" w:cs="Times New Roman"/>
          <w:sz w:val="24"/>
          <w:szCs w:val="24"/>
        </w:rPr>
        <w:t>отсутствие жалоб на действия или бездействия должностных лиц администрации, поданных в установленном порядке.</w:t>
      </w:r>
    </w:p>
    <w:p w14:paraId="178B322B" w14:textId="5081DA41" w:rsidR="004624D3" w:rsidRPr="00A41738" w:rsidRDefault="004624D3" w:rsidP="00A417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41738">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2105C22" w14:textId="2AD4B022"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Перечисление услуг, которые являются необходимыми и обязательными для предоставления муниципальной услуги. </w:t>
      </w:r>
    </w:p>
    <w:p w14:paraId="58AB6D40" w14:textId="77777777" w:rsidR="004624D3" w:rsidRPr="00A41738" w:rsidRDefault="004624D3" w:rsidP="00A41738">
      <w:pPr>
        <w:pStyle w:val="a3"/>
        <w:widowControl w:val="0"/>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38B157A" w14:textId="57DEC5CA" w:rsidR="004624D3" w:rsidRPr="00A41738" w:rsidRDefault="004624D3" w:rsidP="00A417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C3D25F" w14:textId="1BFCAF36" w:rsidR="004624D3" w:rsidRPr="00A41738" w:rsidRDefault="004624D3" w:rsidP="00A4173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86A534F" w14:textId="0B2448A9" w:rsidR="004624D3" w:rsidRPr="00A41738" w:rsidRDefault="004624D3" w:rsidP="00A4173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52CE8FA9" w14:textId="0A043CD0" w:rsidR="00EE16AF" w:rsidRPr="00102BA7" w:rsidRDefault="004624D3" w:rsidP="00A4173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Предоставление услуги по экстерриториальному принципу не предусмотрено</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8A1C380" w14:textId="77777777" w:rsidR="00A41738" w:rsidRPr="00A41738" w:rsidRDefault="00A41738" w:rsidP="00A41738">
      <w:pPr>
        <w:pStyle w:val="a3"/>
        <w:widowControl w:val="0"/>
        <w:numPr>
          <w:ilvl w:val="1"/>
          <w:numId w:val="2"/>
        </w:numPr>
        <w:spacing w:after="0" w:line="240" w:lineRule="auto"/>
        <w:ind w:left="0" w:firstLine="709"/>
        <w:jc w:val="both"/>
        <w:outlineLvl w:val="1"/>
        <w:rPr>
          <w:rFonts w:ascii="Times New Roman" w:hAnsi="Times New Roman" w:cs="Times New Roman"/>
          <w:b/>
          <w:bCs/>
          <w:sz w:val="24"/>
          <w:szCs w:val="24"/>
        </w:rPr>
      </w:pPr>
      <w:r w:rsidRPr="00A41738">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p>
    <w:p w14:paraId="50D5DA3E" w14:textId="713F1638" w:rsidR="00A41738" w:rsidRPr="00A41738" w:rsidRDefault="00A41738" w:rsidP="00A4173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7226713" w14:textId="121AFB38" w:rsidR="00A41738" w:rsidRPr="00A41738" w:rsidRDefault="00A4173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 1 рабочий день;</w:t>
      </w:r>
    </w:p>
    <w:p w14:paraId="3DD9029E" w14:textId="7C0CFC51" w:rsidR="00A41738" w:rsidRPr="00A41738" w:rsidRDefault="00A4173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 11 рабочих дней;</w:t>
      </w:r>
    </w:p>
    <w:p w14:paraId="49464283" w14:textId="1F1A655E" w:rsidR="00A41738" w:rsidRPr="00A41738" w:rsidRDefault="00A4173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14:paraId="277270A3" w14:textId="6BC945DB" w:rsidR="00A41738" w:rsidRPr="00A41738" w:rsidRDefault="00A41738">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A41738">
        <w:rPr>
          <w:rFonts w:ascii="Times New Roman" w:hAnsi="Times New Roman" w:cs="Times New Roman"/>
          <w:sz w:val="24"/>
          <w:szCs w:val="24"/>
        </w:rPr>
        <w:t>Выдача результата предоставления муниципальной услуги – 1 рабочий день.</w:t>
      </w:r>
    </w:p>
    <w:p w14:paraId="6C57D6E8" w14:textId="77777777" w:rsidR="00A41738" w:rsidRPr="00AC06D2" w:rsidRDefault="00A41738" w:rsidP="00AC06D2">
      <w:pPr>
        <w:pStyle w:val="a3"/>
        <w:widowControl w:val="0"/>
        <w:spacing w:after="0" w:line="240" w:lineRule="auto"/>
        <w:ind w:left="709"/>
        <w:jc w:val="both"/>
        <w:outlineLvl w:val="1"/>
        <w:rPr>
          <w:rFonts w:ascii="Times New Roman" w:hAnsi="Times New Roman" w:cs="Times New Roman"/>
          <w:sz w:val="24"/>
          <w:szCs w:val="24"/>
        </w:rPr>
      </w:pPr>
    </w:p>
    <w:p w14:paraId="00DC7D3E" w14:textId="3A4F5300"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b/>
          <w:bCs/>
          <w:sz w:val="24"/>
          <w:szCs w:val="24"/>
        </w:rPr>
      </w:pPr>
      <w:r w:rsidRPr="00AC06D2">
        <w:rPr>
          <w:rFonts w:ascii="Times New Roman" w:hAnsi="Times New Roman" w:cs="Times New Roman"/>
          <w:b/>
          <w:bCs/>
          <w:sz w:val="24"/>
          <w:szCs w:val="24"/>
        </w:rPr>
        <w:t>Прием и регистрация документов, необходимых для оказания муниципальной услуги.</w:t>
      </w:r>
    </w:p>
    <w:p w14:paraId="25BD69D9" w14:textId="0200980B"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6E9277C2" w14:textId="60D2D64E"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w:t>
      </w:r>
    </w:p>
    <w:p w14:paraId="04092F39"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F656290" w14:textId="3F68AFB8"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случае выявления оснований для отказа в приеме документов готовит уведомление об отказе в приеме документов.</w:t>
      </w:r>
    </w:p>
    <w:p w14:paraId="1F832BBF"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0631F490"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57FF84D" w14:textId="6FED29F1"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Срок выполнения административной процедуры составляет не более 1 рабочего дня.</w:t>
      </w:r>
    </w:p>
    <w:p w14:paraId="59658075" w14:textId="0395A4AA"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14:paraId="25FDE438" w14:textId="1EDACC07"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828F869" w14:textId="4AD1D9D8"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6CE933B" w14:textId="77777777" w:rsidR="00A41738" w:rsidRPr="00A83A3F" w:rsidRDefault="00A41738" w:rsidP="00A41738">
      <w:pPr>
        <w:pStyle w:val="aff4"/>
        <w:ind w:firstLine="709"/>
        <w:jc w:val="both"/>
        <w:rPr>
          <w:szCs w:val="28"/>
        </w:rPr>
      </w:pPr>
    </w:p>
    <w:p w14:paraId="6DF33C63" w14:textId="65BC4AA4"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b/>
          <w:bCs/>
          <w:sz w:val="24"/>
          <w:szCs w:val="24"/>
        </w:rPr>
      </w:pPr>
      <w:bookmarkStart w:id="11" w:name="sub_121062"/>
      <w:r w:rsidRPr="00AC06D2">
        <w:rPr>
          <w:rFonts w:ascii="Times New Roman" w:hAnsi="Times New Roman" w:cs="Times New Roman"/>
          <w:b/>
          <w:bCs/>
          <w:sz w:val="24"/>
          <w:szCs w:val="24"/>
        </w:rPr>
        <w:t>Рассмотрение заявления о предоставлении муниципальной услуги и прилагаемых к нему документов.</w:t>
      </w:r>
    </w:p>
    <w:p w14:paraId="276088D8" w14:textId="5ACF24DE"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D6E8915" w14:textId="6C8574CF"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548DB076" w14:textId="4122963F" w:rsidR="00A41738" w:rsidRPr="00AC06D2" w:rsidRDefault="00A41738" w:rsidP="00AC06D2">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AB783CB" w14:textId="5DEFF46E" w:rsidR="00A41738" w:rsidRPr="00AC06D2" w:rsidRDefault="00A41738" w:rsidP="00AC06D2">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D47F649" w14:textId="2109B7BE" w:rsidR="00A41738" w:rsidRPr="00AC06D2" w:rsidRDefault="00A41738" w:rsidP="00AC06D2">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14:paraId="5CC02BCE" w14:textId="523D9F01" w:rsidR="00A41738" w:rsidRPr="00AC06D2" w:rsidRDefault="00A41738" w:rsidP="00AC06D2">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535D5D25" w14:textId="2806537C"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3FCB3014" w14:textId="15BD949D"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14:paraId="71004EB9"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33D8F8C8" w14:textId="7AED572E"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25CCE7F3" w14:textId="77777777" w:rsidR="00A41738" w:rsidRPr="00AC06D2" w:rsidRDefault="00A41738" w:rsidP="00AC06D2">
      <w:pPr>
        <w:pStyle w:val="a3"/>
        <w:widowControl w:val="0"/>
        <w:spacing w:after="0" w:line="240" w:lineRule="auto"/>
        <w:ind w:left="709"/>
        <w:jc w:val="both"/>
        <w:outlineLvl w:val="1"/>
        <w:rPr>
          <w:rFonts w:ascii="Times New Roman" w:hAnsi="Times New Roman" w:cs="Times New Roman"/>
          <w:b/>
          <w:bCs/>
          <w:sz w:val="24"/>
          <w:szCs w:val="24"/>
        </w:rPr>
      </w:pPr>
    </w:p>
    <w:p w14:paraId="40EB2035" w14:textId="3D89F4FA"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b/>
          <w:bCs/>
          <w:sz w:val="24"/>
          <w:szCs w:val="24"/>
        </w:rPr>
      </w:pPr>
      <w:r w:rsidRPr="00AC06D2">
        <w:rPr>
          <w:rFonts w:ascii="Times New Roman" w:hAnsi="Times New Roman" w:cs="Times New Roman"/>
          <w:b/>
          <w:bCs/>
          <w:sz w:val="24"/>
          <w:szCs w:val="24"/>
        </w:rPr>
        <w:t>Принятие решения о предоставлении муниципальной услуги или об отказе в предоставлении муниципальной услуги.</w:t>
      </w:r>
    </w:p>
    <w:p w14:paraId="173F5D4F" w14:textId="278BFBE8"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4EB612F" w14:textId="404BCAF3"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04FC3ED7" w14:textId="36B593AF"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C036DD5" w14:textId="6EEF7E62"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Критерий принятия решения: наличие/отсутствие у заявителя оснований, предусмотренных пунктом 2.10 настоящего административного регламента.</w:t>
      </w:r>
    </w:p>
    <w:p w14:paraId="0A997945" w14:textId="74D05F53"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CCE0D54" w14:textId="77777777" w:rsidR="00A41738" w:rsidRPr="00AC06D2" w:rsidRDefault="00A41738" w:rsidP="00AC06D2">
      <w:pPr>
        <w:pStyle w:val="a3"/>
        <w:widowControl w:val="0"/>
        <w:spacing w:after="0" w:line="240" w:lineRule="auto"/>
        <w:ind w:left="709"/>
        <w:jc w:val="both"/>
        <w:outlineLvl w:val="1"/>
        <w:rPr>
          <w:rFonts w:ascii="Times New Roman" w:hAnsi="Times New Roman" w:cs="Times New Roman"/>
          <w:b/>
          <w:bCs/>
          <w:sz w:val="24"/>
          <w:szCs w:val="24"/>
        </w:rPr>
      </w:pPr>
    </w:p>
    <w:p w14:paraId="47E2315F" w14:textId="7C1D97B7"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b/>
          <w:bCs/>
          <w:sz w:val="24"/>
          <w:szCs w:val="24"/>
        </w:rPr>
      </w:pPr>
      <w:r w:rsidRPr="00AC06D2">
        <w:rPr>
          <w:rFonts w:ascii="Times New Roman" w:hAnsi="Times New Roman" w:cs="Times New Roman"/>
          <w:b/>
          <w:bCs/>
          <w:sz w:val="24"/>
          <w:szCs w:val="24"/>
        </w:rPr>
        <w:t>Выдача результата предоставления муниципальной услуги.</w:t>
      </w:r>
    </w:p>
    <w:p w14:paraId="4B8CEBE4" w14:textId="2E2C2D42"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7842769F"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28CDA813"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4B5B38C" w14:textId="77777777"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Срок выполнения административной процедуры - не позднее 1 рабочего дня с даты окончания третьей административной процедуры.</w:t>
      </w:r>
    </w:p>
    <w:p w14:paraId="79B5E91B" w14:textId="687F022D"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52BCBCB3" w14:textId="6B836B0F" w:rsidR="00A41738" w:rsidRPr="00AC06D2" w:rsidRDefault="00A41738" w:rsidP="00AC06D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14:paraId="2D9FFDAA" w14:textId="01442B5A" w:rsidR="00A41738" w:rsidRPr="00AC06D2" w:rsidRDefault="00A41738" w:rsidP="00AC06D2">
      <w:pPr>
        <w:pStyle w:val="a3"/>
        <w:widowControl w:val="0"/>
        <w:numPr>
          <w:ilvl w:val="1"/>
          <w:numId w:val="2"/>
        </w:numPr>
        <w:spacing w:after="0" w:line="240" w:lineRule="auto"/>
        <w:ind w:left="0" w:firstLine="709"/>
        <w:jc w:val="both"/>
        <w:outlineLvl w:val="1"/>
        <w:rPr>
          <w:rFonts w:ascii="Times New Roman" w:hAnsi="Times New Roman" w:cs="Times New Roman"/>
          <w:b/>
          <w:bCs/>
          <w:sz w:val="24"/>
          <w:szCs w:val="24"/>
        </w:rPr>
      </w:pPr>
      <w:r w:rsidRPr="00AC06D2">
        <w:rPr>
          <w:rFonts w:ascii="Times New Roman" w:hAnsi="Times New Roman" w:cs="Times New Roman"/>
          <w:b/>
          <w:bCs/>
          <w:sz w:val="24"/>
          <w:szCs w:val="24"/>
        </w:rPr>
        <w:t>Особенности выполнения административных процедур в электронной форме.</w:t>
      </w:r>
    </w:p>
    <w:p w14:paraId="6DD3260A" w14:textId="12DE1516"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67522E" w14:textId="0EC0C6E7"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EC894FE" w14:textId="149B477D"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Муниципальная услуга может быть получена через ЕПГУ без личной явки на прием в администрацию.</w:t>
      </w:r>
    </w:p>
    <w:p w14:paraId="4008856D" w14:textId="24124966"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Для подачи заявления через ЕПГУ заявитель должен выполнить следующие действия:</w:t>
      </w:r>
    </w:p>
    <w:p w14:paraId="21F3866F"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пройти идентификацию и аутентификацию в ЕСИА;</w:t>
      </w:r>
    </w:p>
    <w:p w14:paraId="16791004"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3D682C11"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606F4E02" w14:textId="4845F06F"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результате направления пакета электронных документов посредством ЕПГУ, АИС «</w:t>
      </w:r>
      <w:proofErr w:type="spellStart"/>
      <w:r w:rsidRPr="00AC06D2">
        <w:rPr>
          <w:rFonts w:ascii="Times New Roman" w:hAnsi="Times New Roman" w:cs="Times New Roman"/>
          <w:sz w:val="24"/>
          <w:szCs w:val="24"/>
        </w:rPr>
        <w:t>Межвед</w:t>
      </w:r>
      <w:proofErr w:type="spellEnd"/>
      <w:r w:rsidRPr="00AC06D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91087A8" w14:textId="3E259F47"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При предоставлении муниципальной услуги через ЕПГУ должностное лицо администрации выполняет следующие действия:</w:t>
      </w:r>
    </w:p>
    <w:p w14:paraId="7A310534" w14:textId="2F08DC33" w:rsidR="00A41738" w:rsidRPr="00AC06D2" w:rsidRDefault="00A4173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5A19F8A" w14:textId="1C628AF1" w:rsidR="00A41738" w:rsidRPr="00AC06D2" w:rsidRDefault="00A4173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06D2">
        <w:rPr>
          <w:rFonts w:ascii="Times New Roman" w:hAnsi="Times New Roman" w:cs="Times New Roman"/>
          <w:sz w:val="24"/>
          <w:szCs w:val="24"/>
        </w:rPr>
        <w:t>Межвед</w:t>
      </w:r>
      <w:proofErr w:type="spellEnd"/>
      <w:r w:rsidRPr="00AC06D2">
        <w:rPr>
          <w:rFonts w:ascii="Times New Roman" w:hAnsi="Times New Roman" w:cs="Times New Roman"/>
          <w:sz w:val="24"/>
          <w:szCs w:val="24"/>
        </w:rPr>
        <w:t xml:space="preserve"> ЛО» формы о принятом решении и переводит дело в архив АИС «</w:t>
      </w:r>
      <w:proofErr w:type="spellStart"/>
      <w:r w:rsidRPr="00AC06D2">
        <w:rPr>
          <w:rFonts w:ascii="Times New Roman" w:hAnsi="Times New Roman" w:cs="Times New Roman"/>
          <w:sz w:val="24"/>
          <w:szCs w:val="24"/>
        </w:rPr>
        <w:t>Межвед</w:t>
      </w:r>
      <w:proofErr w:type="spellEnd"/>
      <w:r w:rsidRPr="00AC06D2">
        <w:rPr>
          <w:rFonts w:ascii="Times New Roman" w:hAnsi="Times New Roman" w:cs="Times New Roman"/>
          <w:sz w:val="24"/>
          <w:szCs w:val="24"/>
        </w:rPr>
        <w:t xml:space="preserve"> ЛО»;</w:t>
      </w:r>
    </w:p>
    <w:p w14:paraId="64725084" w14:textId="5C8526B0" w:rsidR="00A41738" w:rsidRPr="00AC06D2" w:rsidRDefault="00A4173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087BA90" w14:textId="0DA67B74"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20CDB49"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2456979" w14:textId="062E420D"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EBF44A" w14:textId="77777777" w:rsidR="00A41738" w:rsidRPr="00AC06D2" w:rsidRDefault="00A41738"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07909A" w14:textId="77777777" w:rsidR="00A41738" w:rsidRPr="00AC06D2" w:rsidRDefault="00A41738" w:rsidP="00AC06D2">
      <w:pPr>
        <w:pStyle w:val="a3"/>
        <w:widowControl w:val="0"/>
        <w:spacing w:after="0" w:line="240" w:lineRule="auto"/>
        <w:ind w:left="709"/>
        <w:jc w:val="both"/>
        <w:outlineLvl w:val="1"/>
        <w:rPr>
          <w:rFonts w:ascii="Times New Roman" w:hAnsi="Times New Roman" w:cs="Times New Roman"/>
          <w:b/>
          <w:bCs/>
          <w:sz w:val="24"/>
          <w:szCs w:val="24"/>
        </w:rPr>
      </w:pPr>
    </w:p>
    <w:p w14:paraId="4B434CFF" w14:textId="2559F847" w:rsidR="00A41738" w:rsidRPr="00AC06D2" w:rsidRDefault="00A41738" w:rsidP="00AC06D2">
      <w:pPr>
        <w:pStyle w:val="a3"/>
        <w:widowControl w:val="0"/>
        <w:numPr>
          <w:ilvl w:val="1"/>
          <w:numId w:val="2"/>
        </w:numPr>
        <w:spacing w:after="0" w:line="240" w:lineRule="auto"/>
        <w:ind w:left="0" w:firstLine="709"/>
        <w:jc w:val="both"/>
        <w:outlineLvl w:val="1"/>
        <w:rPr>
          <w:rFonts w:ascii="Times New Roman" w:hAnsi="Times New Roman" w:cs="Times New Roman"/>
          <w:b/>
          <w:bCs/>
          <w:sz w:val="24"/>
          <w:szCs w:val="24"/>
        </w:rPr>
      </w:pPr>
      <w:r w:rsidRPr="00AC06D2">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0A0A6C80" w14:textId="5ED031DD" w:rsidR="00A41738" w:rsidRPr="00AC06D2" w:rsidRDefault="00A41738" w:rsidP="00AC06D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74B5000F" w:rsidR="00EE16AF" w:rsidRPr="007F176C" w:rsidRDefault="00A41738" w:rsidP="00A4173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2C2DE41" w14:textId="77777777" w:rsidR="00AC06D2" w:rsidRPr="00AC06D2" w:rsidRDefault="00AC06D2" w:rsidP="00AC06D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Порядок осуществления текущего контроля за соблюдением </w:t>
      </w:r>
      <w:r w:rsidRPr="00AC06D2">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D51C7C" w14:textId="7AD5ECA4"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2B295B8" w14:textId="68045DEF" w:rsidR="00AC06D2" w:rsidRPr="00AC06D2" w:rsidRDefault="00AC06D2" w:rsidP="00AC06D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826710F"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5CC35A7" w14:textId="6F0231C5"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632FC0B" w14:textId="1DB932E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При проверке могут рассматриваться все вопросы, связанные</w:t>
      </w:r>
      <w:r>
        <w:rPr>
          <w:rFonts w:ascii="Times New Roman" w:hAnsi="Times New Roman" w:cs="Times New Roman"/>
          <w:sz w:val="24"/>
          <w:szCs w:val="24"/>
        </w:rPr>
        <w:t xml:space="preserve"> </w:t>
      </w:r>
      <w:r w:rsidRPr="00AC06D2">
        <w:rPr>
          <w:rFonts w:ascii="Times New Roman" w:hAnsi="Times New Roman" w:cs="Times New Roman"/>
          <w:sz w:val="24"/>
          <w:szCs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CFC0A91"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C2E049D"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О проведении проверки исполнения административных регламентов </w:t>
      </w:r>
      <w:r w:rsidRPr="00AC06D2">
        <w:rPr>
          <w:rFonts w:ascii="Times New Roman" w:hAnsi="Times New Roman" w:cs="Times New Roman"/>
          <w:sz w:val="24"/>
          <w:szCs w:val="24"/>
        </w:rPr>
        <w:br/>
        <w:t>по предоставлению муниципальных услуг издается правовой акт руководителя контролирующего органа.</w:t>
      </w:r>
    </w:p>
    <w:p w14:paraId="4C73CDC1" w14:textId="53308D7A"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rFonts w:ascii="Times New Roman" w:hAnsi="Times New Roman" w:cs="Times New Roman"/>
          <w:sz w:val="24"/>
          <w:szCs w:val="24"/>
        </w:rPr>
        <w:t xml:space="preserve"> </w:t>
      </w:r>
      <w:r w:rsidRPr="00AC06D2">
        <w:rPr>
          <w:rFonts w:ascii="Times New Roman" w:hAnsi="Times New Roman" w:cs="Times New Roman"/>
          <w:sz w:val="24"/>
          <w:szCs w:val="24"/>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AC06D2">
        <w:rPr>
          <w:rFonts w:ascii="Times New Roman" w:hAnsi="Times New Roman" w:cs="Times New Roman"/>
          <w:sz w:val="24"/>
          <w:szCs w:val="24"/>
        </w:rPr>
        <w:br/>
        <w:t>при проверке нарушений.</w:t>
      </w:r>
    </w:p>
    <w:p w14:paraId="11A95356"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 xml:space="preserve"> По результатам рассмотрения обращений дается письменный ответ. </w:t>
      </w:r>
    </w:p>
    <w:p w14:paraId="27EEC523" w14:textId="65D037A0" w:rsidR="00AC06D2" w:rsidRPr="00AC06D2" w:rsidRDefault="00AC06D2" w:rsidP="00AC06D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E0DA0B7"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BDB4D85" w14:textId="723EBEFE"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6739B444"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2BC58373" w14:textId="253D7A47" w:rsidR="00AC06D2" w:rsidRPr="00AC06D2" w:rsidRDefault="00AC06D2">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3509816" w14:textId="60F147D4" w:rsidR="00AC06D2" w:rsidRPr="00AC06D2" w:rsidRDefault="00AC06D2">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5E75E81"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82164E3" w14:textId="77777777" w:rsidR="00AC06D2" w:rsidRPr="00AC06D2"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F37E8FC" w14:textId="24283321" w:rsidR="00EE16AF" w:rsidRPr="00011509" w:rsidRDefault="00AC06D2" w:rsidP="00AC06D2">
      <w:pPr>
        <w:pStyle w:val="a3"/>
        <w:widowControl w:val="0"/>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198B4903" w14:textId="77777777" w:rsidR="00AC06D2" w:rsidRPr="00AC06D2" w:rsidRDefault="00AC06D2" w:rsidP="00AC06D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7CAEB7" w14:textId="7CB22885" w:rsidR="00AC06D2" w:rsidRPr="00AC06D2" w:rsidRDefault="00AC06D2" w:rsidP="00AC06D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D4765EB" w14:textId="72C0B7BF" w:rsidR="00AC06D2" w:rsidRPr="00AC06D2"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C06D2">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71DAE20" w14:textId="391035DE"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8AE05F3" w14:textId="2C42D686"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AD0DED" w:rsidDel="009F0626">
        <w:rPr>
          <w:rFonts w:ascii="Times New Roman" w:hAnsi="Times New Roman" w:cs="Times New Roman"/>
          <w:sz w:val="24"/>
          <w:szCs w:val="24"/>
        </w:rPr>
        <w:t xml:space="preserve"> </w:t>
      </w:r>
      <w:r w:rsidRPr="00AD0DED">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270CB9" w14:textId="6E8168F8"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020000F" w14:textId="322BF6A9"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D0DED">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AEF3AD" w14:textId="04D29746"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0C6FE79" w14:textId="32F76839"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D0DED">
        <w:rPr>
          <w:rFonts w:ascii="Times New Roman" w:hAnsi="Times New Roman" w:cs="Times New Roman"/>
          <w:sz w:val="24"/>
          <w:szCs w:val="24"/>
        </w:rPr>
        <w:t xml:space="preserve"> </w:t>
      </w:r>
      <w:r w:rsidRPr="00AD0DE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1D64DD" w14:textId="6100FFF4"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BB34456" w14:textId="00A6F5B8"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AD0DED">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5146BE" w14:textId="3BDB4FF8" w:rsidR="00AC06D2" w:rsidRPr="00AD0DED" w:rsidRDefault="00AC06D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13ED60" w14:textId="483D5683" w:rsidR="00AC06D2" w:rsidRPr="00AD0DED" w:rsidRDefault="00AC06D2"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Жалоба согласно Приложению 3 подается в письменной форме </w:t>
      </w:r>
      <w:r w:rsidRPr="00AD0DED">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B862337" w14:textId="77777777" w:rsidR="00AC06D2" w:rsidRPr="00AD0DED" w:rsidRDefault="00AC06D2"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401B652" w14:textId="49930ECD" w:rsidR="00AC06D2" w:rsidRPr="00AD0DED" w:rsidRDefault="00AC06D2"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D0DED">
          <w:rPr>
            <w:rFonts w:ascii="Times New Roman" w:hAnsi="Times New Roman" w:cs="Times New Roman"/>
            <w:sz w:val="24"/>
            <w:szCs w:val="24"/>
          </w:rPr>
          <w:t>части 5 статьи 11.2</w:t>
        </w:r>
      </w:hyperlink>
      <w:r w:rsidRPr="00AD0DED">
        <w:rPr>
          <w:rFonts w:ascii="Times New Roman" w:hAnsi="Times New Roman" w:cs="Times New Roman"/>
          <w:sz w:val="24"/>
          <w:szCs w:val="24"/>
        </w:rPr>
        <w:t xml:space="preserve"> Федерального закона № 210-ФЗ.</w:t>
      </w:r>
    </w:p>
    <w:p w14:paraId="40BC2A40" w14:textId="77777777" w:rsidR="00AC06D2" w:rsidRPr="00AD0DED" w:rsidRDefault="00AC06D2"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письменной жалобе в обязательном порядке указываются:</w:t>
      </w:r>
    </w:p>
    <w:p w14:paraId="0DADB783" w14:textId="025E5AEB" w:rsidR="00AC06D2" w:rsidRPr="00AD0DED" w:rsidRDefault="00AC06D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65E365" w14:textId="5221DEB7" w:rsidR="00AC06D2" w:rsidRPr="00AD0DED" w:rsidRDefault="00AC06D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00AD0DED">
        <w:rPr>
          <w:rFonts w:ascii="Times New Roman" w:hAnsi="Times New Roman" w:cs="Times New Roman"/>
          <w:sz w:val="24"/>
          <w:szCs w:val="24"/>
        </w:rPr>
        <w:t xml:space="preserve"> </w:t>
      </w:r>
      <w:r w:rsidRPr="00AD0DED">
        <w:rPr>
          <w:rFonts w:ascii="Times New Roman" w:hAnsi="Times New Roman" w:cs="Times New Roman"/>
          <w:sz w:val="24"/>
          <w:szCs w:val="24"/>
        </w:rPr>
        <w:t>по которым должен быть направлен ответ заявителю;</w:t>
      </w:r>
    </w:p>
    <w:p w14:paraId="4BD18C7B" w14:textId="2F642761" w:rsidR="00AC06D2" w:rsidRPr="00AD0DED" w:rsidRDefault="00AC06D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072F03" w14:textId="7869E7E5" w:rsidR="00AC06D2" w:rsidRPr="00AD0DED" w:rsidRDefault="00AC06D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доводы, на основании которых заявитель не согласен с решением </w:t>
      </w:r>
      <w:r w:rsidRPr="00AD0DED">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A3683F" w14:textId="389CED3F" w:rsidR="00AC06D2" w:rsidRPr="00AD0DED" w:rsidRDefault="00AC06D2"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D0DED">
          <w:rPr>
            <w:rFonts w:ascii="Times New Roman" w:hAnsi="Times New Roman" w:cs="Times New Roman"/>
            <w:sz w:val="24"/>
            <w:szCs w:val="24"/>
          </w:rPr>
          <w:t>статьей 11.1</w:t>
        </w:r>
      </w:hyperlink>
      <w:r w:rsidRPr="00AD0DE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E310C7" w14:textId="2D57B4C3" w:rsidR="00AC06D2" w:rsidRPr="00AD0DED" w:rsidRDefault="00AC06D2"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077E9A" w14:textId="2F053F51" w:rsidR="00AC06D2" w:rsidRPr="00AD0DED" w:rsidRDefault="00AC06D2"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По результатам рассмотрения жалобы принимается одно из следующих решений:</w:t>
      </w:r>
    </w:p>
    <w:p w14:paraId="1A90D1C2" w14:textId="6093AE18" w:rsidR="00AC06D2" w:rsidRPr="00AD0DED" w:rsidRDefault="00AC06D2">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CBC3F6" w14:textId="33AF73A3" w:rsidR="00AC06D2" w:rsidRPr="00AD0DED" w:rsidRDefault="00AC06D2">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удовлетворении жалобы отказывается.</w:t>
      </w:r>
    </w:p>
    <w:p w14:paraId="64298EF4" w14:textId="5C785412" w:rsidR="00AC06D2" w:rsidRPr="00AD0DED" w:rsidRDefault="00AC06D2"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5E17A2" w14:textId="45B1685C" w:rsidR="00AC06D2" w:rsidRPr="00AD0DED" w:rsidRDefault="00AC06D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BD7865" w14:textId="77777777" w:rsidR="00AC06D2" w:rsidRPr="00AD0DED" w:rsidRDefault="00AC06D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14C08CAA" w:rsidR="00EE16AF" w:rsidRPr="00400688" w:rsidRDefault="00AC06D2"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074EF7A" w14:textId="77777777" w:rsidR="00AD0DED" w:rsidRPr="00AD0DED" w:rsidRDefault="00AD0DED"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113D863" w14:textId="6A3A11EF" w:rsidR="00AD0DED" w:rsidRPr="00AD0DED" w:rsidRDefault="00AD0DED"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161293B"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777790C"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6BBF8A"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б) определяет предмет обращения;</w:t>
      </w:r>
    </w:p>
    <w:p w14:paraId="699FE679"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проводит проверку правильности заполнения обращения;</w:t>
      </w:r>
    </w:p>
    <w:p w14:paraId="3659ABE4"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г) проводит проверку укомплектованности пакета документов;</w:t>
      </w:r>
    </w:p>
    <w:p w14:paraId="29240DF1"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378E4C"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е) заверяет каждый документ дела своей электронной подписью;</w:t>
      </w:r>
    </w:p>
    <w:p w14:paraId="595AD8D8"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ж) направляет копии документов и реестр документов в администрацию:</w:t>
      </w:r>
    </w:p>
    <w:p w14:paraId="0D3DAB24" w14:textId="7A697813" w:rsidR="00AD0DED" w:rsidRPr="00AD0DED" w:rsidRDefault="00AD0DED">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14:paraId="11DB414C" w14:textId="4591A0A9" w:rsidR="00AD0DED" w:rsidRPr="00AD0DED" w:rsidRDefault="00AD0DED">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364C373" w14:textId="3FE2B5B3" w:rsidR="00AD0DED" w:rsidRPr="00AD0DED" w:rsidRDefault="00AD0DED" w:rsidP="00AD0D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D0DED">
        <w:rPr>
          <w:rFonts w:ascii="Times New Roman" w:hAnsi="Times New Roman" w:cs="Times New Roman"/>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BAAC726"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а) сообщает заявителю о наличии оснований для отказа в приеме документов;</w:t>
      </w:r>
    </w:p>
    <w:p w14:paraId="11A6FBBD"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E1429BF"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7692650B" w14:textId="47E7D113" w:rsidR="00AD0DED" w:rsidRPr="00AD0DED" w:rsidRDefault="00AD0DED"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93B3CF9"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а) в электронной форме в течение 1 рабочего дня со дня принятия решения:</w:t>
      </w:r>
    </w:p>
    <w:p w14:paraId="209EFE8A" w14:textId="7304FA36" w:rsidR="00AD0DED" w:rsidRPr="00AD0DED" w:rsidRDefault="00AD0DED">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о предоставлении (отказе в предоставлении) муниципальной услуги заявителю;</w:t>
      </w:r>
    </w:p>
    <w:p w14:paraId="0E97C50F" w14:textId="129207DF" w:rsidR="00AD0DED" w:rsidRPr="00AD0DED" w:rsidRDefault="00AD0DED">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F6F8A84"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б) на бумажном носителе в срок не более 2 рабочих дней со дня принятия решения:</w:t>
      </w:r>
    </w:p>
    <w:p w14:paraId="2521E164"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о предоставлении (отказе в предоставлении) муниципальной услуги заявителю;</w:t>
      </w:r>
    </w:p>
    <w:p w14:paraId="1FD0817D" w14:textId="41D3D4B9" w:rsidR="00AD0DED" w:rsidRPr="00AD0DED" w:rsidRDefault="00AD0DED">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D0448D1" w14:textId="77777777" w:rsidR="00AD0DED" w:rsidRPr="00AD0DED" w:rsidRDefault="00AD0DED" w:rsidP="00AD0DED">
      <w:pPr>
        <w:pStyle w:val="a3"/>
        <w:widowControl w:val="0"/>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63F6E13" w14:textId="28FB863C" w:rsidR="00EE16AF" w:rsidRPr="00A23CBF" w:rsidRDefault="00AD0DED" w:rsidP="00AD0DE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D0DED">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AD0DED">
        <w:rPr>
          <w:rFonts w:ascii="Times New Roman" w:hAnsi="Times New Roman" w:cs="Times New Roman"/>
          <w:sz w:val="24"/>
          <w:szCs w:val="24"/>
        </w:rPr>
        <w:br/>
        <w:t>смс-информирования), а также о возможности получения документов в ГБУ ЛО «МФЦ»</w:t>
      </w:r>
      <w:r w:rsidR="005D3BE8" w:rsidRPr="00A23CBF">
        <w:rPr>
          <w:rFonts w:ascii="Times New Roman" w:hAnsi="Times New Roman" w:cs="Times New Roman"/>
          <w:sz w:val="24"/>
          <w:szCs w:val="24"/>
        </w:rPr>
        <w:t>.</w:t>
      </w:r>
    </w:p>
    <w:p w14:paraId="7A6EC390" w14:textId="77777777" w:rsidR="00EE16AF" w:rsidRPr="00400688" w:rsidRDefault="00EE16AF" w:rsidP="00400688">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208604E1" w14:textId="4FFF8FA6" w:rsidR="00AD0DED" w:rsidRPr="00ED1229" w:rsidRDefault="005D3BE8" w:rsidP="00ED122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02B9F">
        <w:rPr>
          <w:sz w:val="24"/>
          <w:szCs w:val="24"/>
        </w:rPr>
        <w:br w:type="column"/>
      </w:r>
      <w:r w:rsidR="00AD0DED" w:rsidRPr="00ED1229">
        <w:rPr>
          <w:rFonts w:ascii="Times New Roman" w:eastAsia="Times New Roman" w:hAnsi="Times New Roman" w:cs="Times New Roman"/>
          <w:sz w:val="24"/>
          <w:szCs w:val="24"/>
          <w:lang w:eastAsia="ru-RU"/>
        </w:rPr>
        <w:t>Приложение 1</w:t>
      </w:r>
    </w:p>
    <w:p w14:paraId="5075EF9F" w14:textId="77777777" w:rsidR="00AD0DED" w:rsidRPr="00AD0DED" w:rsidRDefault="00AD0DED" w:rsidP="00AD0D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к административному регламенту </w:t>
      </w:r>
    </w:p>
    <w:p w14:paraId="57769654" w14:textId="77777777" w:rsidR="00AD0DED" w:rsidRPr="00AD0DED" w:rsidRDefault="00AD0DED" w:rsidP="00AD0D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предоставления муниципальной услуги</w:t>
      </w:r>
    </w:p>
    <w:p w14:paraId="7B72001C" w14:textId="77777777" w:rsidR="00AD0DED" w:rsidRPr="00AD0DED" w:rsidRDefault="00AD0DED" w:rsidP="00AD0DED">
      <w:pPr>
        <w:spacing w:after="0" w:line="240" w:lineRule="auto"/>
        <w:ind w:right="15"/>
        <w:jc w:val="right"/>
        <w:rPr>
          <w:rFonts w:ascii="Times New Roman" w:eastAsia="Times New Roman" w:hAnsi="Times New Roman" w:cs="Times New Roman"/>
          <w:sz w:val="24"/>
          <w:szCs w:val="24"/>
          <w:lang w:eastAsia="ru-RU"/>
        </w:rPr>
      </w:pPr>
    </w:p>
    <w:p w14:paraId="5F7B2C14" w14:textId="77777777" w:rsidR="00AD0DED" w:rsidRPr="00AD0DED" w:rsidRDefault="00AD0DED" w:rsidP="00AD0DED">
      <w:pPr>
        <w:spacing w:after="0" w:line="240" w:lineRule="auto"/>
        <w:ind w:right="15"/>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форма </w:t>
      </w:r>
    </w:p>
    <w:p w14:paraId="1356E97D" w14:textId="77777777" w:rsidR="00AD0DED" w:rsidRPr="00AD0DED" w:rsidRDefault="00AD0DED" w:rsidP="00AD0DED">
      <w:pPr>
        <w:spacing w:after="10" w:line="248" w:lineRule="auto"/>
        <w:ind w:left="3453" w:right="56" w:hanging="1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кому: ___________________________________ </w:t>
      </w:r>
    </w:p>
    <w:p w14:paraId="08481B4F" w14:textId="77777777" w:rsidR="00AD0DED" w:rsidRPr="00AD0DED" w:rsidRDefault="00AD0DED" w:rsidP="00AD0DED">
      <w:pPr>
        <w:spacing w:after="10" w:line="248" w:lineRule="auto"/>
        <w:ind w:left="3453" w:right="56" w:hanging="1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___________________________________ </w:t>
      </w:r>
    </w:p>
    <w:p w14:paraId="514C5055" w14:textId="77777777" w:rsidR="00AD0DED" w:rsidRPr="00AD0DED" w:rsidRDefault="00AD0DED" w:rsidP="00AD0DED">
      <w:pPr>
        <w:spacing w:after="1" w:line="237" w:lineRule="auto"/>
        <w:ind w:left="5936" w:firstLine="18"/>
        <w:rPr>
          <w:rFonts w:ascii="Times New Roman" w:eastAsia="Times New Roman" w:hAnsi="Times New Roman" w:cs="Times New Roman"/>
          <w:sz w:val="20"/>
          <w:szCs w:val="24"/>
          <w:lang w:eastAsia="ru-RU"/>
        </w:rPr>
      </w:pPr>
      <w:r w:rsidRPr="00AD0DED">
        <w:rPr>
          <w:rFonts w:ascii="Times New Roman" w:eastAsia="Times New Roman" w:hAnsi="Times New Roman" w:cs="Times New Roman"/>
          <w:sz w:val="20"/>
          <w:szCs w:val="24"/>
          <w:lang w:eastAsia="ru-RU"/>
        </w:rPr>
        <w:t xml:space="preserve">(наименование уполномоченного органа </w:t>
      </w:r>
      <w:proofErr w:type="gramStart"/>
      <w:r w:rsidRPr="00AD0DED">
        <w:rPr>
          <w:rFonts w:ascii="Times New Roman" w:eastAsia="Times New Roman" w:hAnsi="Times New Roman" w:cs="Times New Roman"/>
          <w:sz w:val="20"/>
          <w:szCs w:val="24"/>
          <w:lang w:eastAsia="ru-RU"/>
        </w:rPr>
        <w:t>исполнительной  власти</w:t>
      </w:r>
      <w:proofErr w:type="gramEnd"/>
      <w:r w:rsidRPr="00AD0DED">
        <w:rPr>
          <w:rFonts w:ascii="Times New Roman" w:eastAsia="Times New Roman" w:hAnsi="Times New Roman" w:cs="Times New Roman"/>
          <w:sz w:val="20"/>
          <w:szCs w:val="24"/>
          <w:lang w:eastAsia="ru-RU"/>
        </w:rPr>
        <w:t xml:space="preserve"> субъекта Российской Федерации или органа местного самоуправления) </w:t>
      </w:r>
    </w:p>
    <w:p w14:paraId="77B2B447" w14:textId="77777777" w:rsidR="00AD0DED" w:rsidRPr="00AD0DED" w:rsidRDefault="00AD0DED" w:rsidP="00AD0DED">
      <w:pPr>
        <w:spacing w:after="1" w:line="237" w:lineRule="auto"/>
        <w:ind w:left="5936" w:firstLine="18"/>
        <w:rPr>
          <w:rFonts w:ascii="Times New Roman" w:eastAsia="Times New Roman" w:hAnsi="Times New Roman" w:cs="Times New Roman"/>
          <w:sz w:val="20"/>
          <w:szCs w:val="24"/>
          <w:lang w:eastAsia="ru-RU"/>
        </w:rPr>
      </w:pPr>
    </w:p>
    <w:p w14:paraId="1DBAFB1C" w14:textId="77777777" w:rsidR="00AD0DED" w:rsidRPr="00AD0DED" w:rsidRDefault="00AD0DED" w:rsidP="00AD0DED">
      <w:pPr>
        <w:spacing w:after="10" w:line="248" w:lineRule="auto"/>
        <w:ind w:left="3453" w:right="56" w:hanging="1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от кого: ___________________________________ </w:t>
      </w:r>
    </w:p>
    <w:p w14:paraId="294029A1" w14:textId="7C94DCD6" w:rsidR="00AD0DED" w:rsidRPr="00AD0DED" w:rsidRDefault="00AD0DED" w:rsidP="00AD0DED">
      <w:pPr>
        <w:spacing w:after="1" w:line="237" w:lineRule="auto"/>
        <w:ind w:left="5954" w:firstLine="18"/>
        <w:rPr>
          <w:rFonts w:ascii="Times New Roman" w:eastAsia="Times New Roman" w:hAnsi="Times New Roman" w:cs="Times New Roman"/>
          <w:sz w:val="20"/>
          <w:szCs w:val="24"/>
          <w:lang w:eastAsia="ru-RU"/>
        </w:rPr>
      </w:pPr>
      <w:r w:rsidRPr="00AD0DED">
        <w:rPr>
          <w:rFonts w:ascii="Times New Roman" w:eastAsia="Times New Roman" w:hAnsi="Times New Roman" w:cs="Times New Roman"/>
          <w:sz w:val="24"/>
          <w:szCs w:val="24"/>
          <w:lang w:eastAsia="ru-RU"/>
        </w:rPr>
        <w:t>_______________________________</w:t>
      </w:r>
    </w:p>
    <w:p w14:paraId="1D89D1C5" w14:textId="77777777" w:rsidR="00AD0DED" w:rsidRPr="00AD0DED" w:rsidRDefault="00AD0DED" w:rsidP="00AD0DED">
      <w:pPr>
        <w:spacing w:after="0" w:line="240" w:lineRule="auto"/>
        <w:ind w:left="5954" w:right="56" w:hanging="10"/>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(полное наименование, ИНН, ОГРН юридического лица)</w:t>
      </w:r>
    </w:p>
    <w:p w14:paraId="4B412298" w14:textId="77777777" w:rsidR="00AD0DED" w:rsidRPr="00AD0DED" w:rsidRDefault="00AD0DED" w:rsidP="00AD0DED">
      <w:pPr>
        <w:spacing w:after="10" w:line="248" w:lineRule="auto"/>
        <w:ind w:left="3453" w:right="56" w:hanging="1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___________________________________ </w:t>
      </w:r>
    </w:p>
    <w:p w14:paraId="1CD90B9F" w14:textId="77777777" w:rsidR="00AD0DED" w:rsidRPr="00AD0DED" w:rsidRDefault="00AD0DED" w:rsidP="00AD0DED">
      <w:pPr>
        <w:spacing w:after="0" w:line="240" w:lineRule="auto"/>
        <w:ind w:left="5954" w:right="56" w:hanging="10"/>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 xml:space="preserve">(контактный телефон, электронная почта, </w:t>
      </w:r>
    </w:p>
    <w:p w14:paraId="4D9F838A" w14:textId="77777777" w:rsidR="00AD0DED" w:rsidRPr="00AD0DED" w:rsidRDefault="00AD0DED" w:rsidP="00AD0DED">
      <w:pPr>
        <w:spacing w:after="0" w:line="240" w:lineRule="auto"/>
        <w:ind w:left="5954" w:right="56" w:hanging="1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0"/>
          <w:szCs w:val="20"/>
          <w:lang w:eastAsia="ru-RU"/>
        </w:rPr>
        <w:t>почтовый адрес</w:t>
      </w:r>
      <w:r w:rsidRPr="00AD0DED">
        <w:rPr>
          <w:rFonts w:ascii="Times New Roman" w:eastAsia="Times New Roman" w:hAnsi="Times New Roman" w:cs="Times New Roman"/>
          <w:i/>
          <w:sz w:val="24"/>
          <w:szCs w:val="24"/>
          <w:lang w:eastAsia="ru-RU"/>
        </w:rPr>
        <w:t>)</w:t>
      </w:r>
      <w:r w:rsidRPr="00AD0DED">
        <w:rPr>
          <w:rFonts w:ascii="Times New Roman" w:eastAsia="Times New Roman" w:hAnsi="Times New Roman" w:cs="Times New Roman"/>
          <w:sz w:val="24"/>
          <w:szCs w:val="24"/>
          <w:lang w:eastAsia="ru-RU"/>
        </w:rPr>
        <w:t xml:space="preserve"> </w:t>
      </w:r>
    </w:p>
    <w:p w14:paraId="7B86287C" w14:textId="77777777" w:rsidR="00AD0DED" w:rsidRPr="00AD0DED" w:rsidRDefault="00AD0DED" w:rsidP="00AD0DED">
      <w:pPr>
        <w:spacing w:after="10" w:line="248" w:lineRule="auto"/>
        <w:ind w:left="3453" w:right="56" w:hanging="1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___________________________________ </w:t>
      </w:r>
    </w:p>
    <w:p w14:paraId="64CC17B4" w14:textId="77777777" w:rsidR="00AD0DED" w:rsidRPr="00AD0DED" w:rsidRDefault="00AD0DED" w:rsidP="00AD0DED">
      <w:pPr>
        <w:spacing w:after="1" w:line="237" w:lineRule="auto"/>
        <w:ind w:left="5954"/>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(фамилия, имя, отчество (последнее - при наличии</w:t>
      </w:r>
      <w:proofErr w:type="gramStart"/>
      <w:r w:rsidRPr="00AD0DED">
        <w:rPr>
          <w:rFonts w:ascii="Times New Roman" w:eastAsia="Times New Roman" w:hAnsi="Times New Roman" w:cs="Times New Roman"/>
          <w:sz w:val="20"/>
          <w:szCs w:val="20"/>
          <w:lang w:eastAsia="ru-RU"/>
        </w:rPr>
        <w:t>),  данные</w:t>
      </w:r>
      <w:proofErr w:type="gramEnd"/>
      <w:r w:rsidRPr="00AD0DED">
        <w:rPr>
          <w:rFonts w:ascii="Times New Roman" w:eastAsia="Times New Roman" w:hAnsi="Times New Roman" w:cs="Times New Roman"/>
          <w:sz w:val="20"/>
          <w:szCs w:val="20"/>
          <w:lang w:eastAsia="ru-RU"/>
        </w:rPr>
        <w:t xml:space="preserve"> документа, удостоверяющего личность,  </w:t>
      </w:r>
    </w:p>
    <w:p w14:paraId="04B63B92" w14:textId="77777777" w:rsidR="00AD0DED" w:rsidRPr="00AD0DED" w:rsidRDefault="00AD0DED" w:rsidP="00AD0DED">
      <w:pPr>
        <w:spacing w:after="0" w:line="240" w:lineRule="auto"/>
        <w:ind w:left="5954" w:right="56"/>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14:paraId="5E180815" w14:textId="4DD132D8" w:rsidR="00AD0DED" w:rsidRPr="00AD0DED" w:rsidRDefault="00AD0DED" w:rsidP="00AD0DED">
      <w:pPr>
        <w:spacing w:after="0" w:line="240" w:lineRule="auto"/>
        <w:ind w:left="5954" w:right="56"/>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_______________________________</w:t>
      </w:r>
    </w:p>
    <w:p w14:paraId="5AFB08BC" w14:textId="77777777" w:rsidR="00AD0DED" w:rsidRPr="00AD0DED" w:rsidRDefault="00AD0DED" w:rsidP="00AD0DED">
      <w:pPr>
        <w:spacing w:after="0" w:line="240" w:lineRule="auto"/>
        <w:ind w:left="5954" w:right="56" w:hanging="10"/>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 xml:space="preserve"> (данные представителя заявителя) </w:t>
      </w:r>
    </w:p>
    <w:p w14:paraId="6B8AFED8" w14:textId="77777777" w:rsidR="00AD0DED" w:rsidRPr="00AD0DED" w:rsidRDefault="00AD0DED" w:rsidP="00AD0DED">
      <w:pPr>
        <w:spacing w:after="0" w:line="240" w:lineRule="auto"/>
        <w:jc w:val="center"/>
        <w:rPr>
          <w:rFonts w:ascii="Times New Roman" w:eastAsia="Times New Roman" w:hAnsi="Times New Roman" w:cs="Times New Roman"/>
          <w:sz w:val="24"/>
          <w:szCs w:val="24"/>
          <w:lang w:eastAsia="ru-RU"/>
        </w:rPr>
      </w:pPr>
    </w:p>
    <w:p w14:paraId="4E5F898C" w14:textId="77777777" w:rsidR="00AD0DED" w:rsidRPr="00AD0DED" w:rsidRDefault="00AD0DED" w:rsidP="00AD0DED">
      <w:pPr>
        <w:spacing w:after="0" w:line="240" w:lineRule="auto"/>
        <w:jc w:val="center"/>
        <w:rPr>
          <w:rFonts w:ascii="Times New Roman" w:eastAsia="Times New Roman" w:hAnsi="Times New Roman" w:cs="Times New Roman"/>
          <w:sz w:val="24"/>
          <w:szCs w:val="24"/>
          <w:lang w:eastAsia="ru-RU"/>
        </w:rPr>
      </w:pPr>
    </w:p>
    <w:p w14:paraId="422C9B0C" w14:textId="77777777" w:rsidR="00AD0DED" w:rsidRPr="00AD0DED" w:rsidRDefault="00AD0DED" w:rsidP="00AD0DED">
      <w:pPr>
        <w:spacing w:after="0" w:line="240" w:lineRule="auto"/>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ЗАЯВЛЕНИЕ</w:t>
      </w:r>
    </w:p>
    <w:p w14:paraId="4444F75F" w14:textId="77777777" w:rsidR="00AD0DED" w:rsidRPr="00AD0DED" w:rsidRDefault="00AD0DED" w:rsidP="00AD0DED">
      <w:pPr>
        <w:spacing w:after="0" w:line="240" w:lineRule="auto"/>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14:paraId="24D2D373" w14:textId="77777777" w:rsidR="00AD0DED" w:rsidRPr="00AD0DED" w:rsidRDefault="00AD0DED" w:rsidP="00AD0DED">
      <w:pPr>
        <w:spacing w:after="0" w:line="240" w:lineRule="auto"/>
        <w:ind w:right="15"/>
        <w:rPr>
          <w:rFonts w:ascii="Times New Roman" w:eastAsia="Times New Roman" w:hAnsi="Times New Roman" w:cs="Times New Roman"/>
          <w:sz w:val="24"/>
          <w:szCs w:val="24"/>
          <w:lang w:eastAsia="ru-RU"/>
        </w:rPr>
      </w:pPr>
    </w:p>
    <w:p w14:paraId="77A61C45" w14:textId="77777777" w:rsidR="00AD0DED" w:rsidRDefault="00AD0DED" w:rsidP="00AD0DED">
      <w:pPr>
        <w:spacing w:after="14" w:line="248" w:lineRule="auto"/>
        <w:ind w:left="116" w:hanging="8"/>
        <w:jc w:val="both"/>
        <w:rPr>
          <w:rFonts w:ascii="Times New Roman" w:eastAsia="Times New Roman" w:hAnsi="Times New Roman" w:cs="Times New Roman"/>
          <w:b/>
          <w:sz w:val="24"/>
          <w:szCs w:val="24"/>
          <w:lang w:eastAsia="ru-RU"/>
        </w:rPr>
      </w:pPr>
      <w:r w:rsidRPr="00AD0DED">
        <w:rPr>
          <w:rFonts w:ascii="Times New Roman" w:eastAsia="Times New Roman" w:hAnsi="Times New Roman" w:cs="Times New Roman"/>
          <w:sz w:val="24"/>
          <w:szCs w:val="24"/>
          <w:lang w:eastAsia="ru-RU"/>
        </w:rPr>
        <w:t xml:space="preserve">        </w:t>
      </w:r>
      <w:r w:rsidRPr="00AD0DED">
        <w:rPr>
          <w:rFonts w:ascii="Times New Roman" w:eastAsia="Times New Roman" w:hAnsi="Times New Roman" w:cs="Times New Roman"/>
          <w:b/>
          <w:sz w:val="24"/>
          <w:szCs w:val="24"/>
          <w:lang w:eastAsia="ru-RU"/>
        </w:rPr>
        <w:t>Прошу предоставить муниципальную услугу</w:t>
      </w:r>
    </w:p>
    <w:p w14:paraId="4706B7BF" w14:textId="14E9EB85" w:rsidR="00AD0DED" w:rsidRPr="00AD0DED" w:rsidRDefault="00AD0DED" w:rsidP="00AD0DED">
      <w:pPr>
        <w:spacing w:after="14" w:line="248" w:lineRule="auto"/>
        <w:ind w:left="116" w:hanging="8"/>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w:t>
      </w:r>
      <w:r>
        <w:rPr>
          <w:rFonts w:ascii="Times New Roman" w:eastAsia="Times New Roman" w:hAnsi="Times New Roman" w:cs="Times New Roman"/>
          <w:sz w:val="24"/>
          <w:szCs w:val="24"/>
          <w:lang w:eastAsia="ru-RU"/>
        </w:rPr>
        <w:t>___________________________________________</w:t>
      </w:r>
    </w:p>
    <w:p w14:paraId="67C3F379" w14:textId="4302A72D" w:rsidR="00AD0DED" w:rsidRPr="00AD0DED" w:rsidRDefault="00AD0DED" w:rsidP="00AD0DED">
      <w:pPr>
        <w:spacing w:after="14" w:line="248" w:lineRule="auto"/>
        <w:ind w:left="116" w:hanging="8"/>
        <w:rPr>
          <w:rFonts w:ascii="Times New Roman" w:eastAsia="Times New Roman" w:hAnsi="Times New Roman" w:cs="Times New Roman"/>
          <w:sz w:val="24"/>
          <w:szCs w:val="24"/>
          <w:lang w:eastAsia="ru-RU"/>
        </w:rPr>
      </w:pPr>
      <w:r w:rsidRPr="00AD0DED">
        <w:rPr>
          <w:rFonts w:ascii="Times New Roman" w:eastAsia="Times New Roman" w:hAnsi="Times New Roman" w:cs="Times New Roman"/>
          <w:b/>
          <w:sz w:val="24"/>
          <w:szCs w:val="24"/>
          <w:lang w:eastAsia="ru-RU"/>
        </w:rPr>
        <w:t>в отношении находящегося в собственности</w:t>
      </w:r>
      <w:r w:rsidRPr="00AD0DED">
        <w:rPr>
          <w:rFonts w:ascii="Times New Roman" w:eastAsia="Times New Roman" w:hAnsi="Times New Roman" w:cs="Times New Roman"/>
          <w:sz w:val="24"/>
          <w:szCs w:val="24"/>
          <w:lang w:eastAsia="ru-RU"/>
        </w:rPr>
        <w:t xml:space="preserve"> __________________________________________</w:t>
      </w:r>
      <w:r>
        <w:rPr>
          <w:rFonts w:ascii="Times New Roman" w:eastAsia="Times New Roman" w:hAnsi="Times New Roman" w:cs="Times New Roman"/>
          <w:sz w:val="24"/>
          <w:szCs w:val="24"/>
          <w:lang w:eastAsia="ru-RU"/>
        </w:rPr>
        <w:t>______________________________________</w:t>
      </w:r>
    </w:p>
    <w:p w14:paraId="63606809" w14:textId="02597A30" w:rsidR="00AD0DED" w:rsidRPr="00AD0DED" w:rsidRDefault="00AD0DED" w:rsidP="00AD0DED">
      <w:pPr>
        <w:spacing w:after="14" w:line="248" w:lineRule="auto"/>
        <w:ind w:left="116" w:hanging="8"/>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________________________________________________________________________________</w:t>
      </w:r>
    </w:p>
    <w:p w14:paraId="0483FD83" w14:textId="77777777" w:rsidR="00AD0DED" w:rsidRPr="00AD0DED" w:rsidRDefault="00AD0DED" w:rsidP="00AD0DED">
      <w:pPr>
        <w:spacing w:after="14" w:line="248" w:lineRule="auto"/>
        <w:ind w:left="116" w:hanging="8"/>
        <w:jc w:val="center"/>
        <w:rPr>
          <w:rFonts w:ascii="Times New Roman" w:eastAsia="Times New Roman" w:hAnsi="Times New Roman" w:cs="Times New Roman"/>
          <w:sz w:val="20"/>
          <w:szCs w:val="24"/>
          <w:lang w:eastAsia="ru-RU"/>
        </w:rPr>
      </w:pPr>
      <w:r w:rsidRPr="00AD0DED">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AD0DED">
        <w:rPr>
          <w:rFonts w:ascii="Times New Roman" w:eastAsia="Times New Roman" w:hAnsi="Times New Roman" w:cs="Times New Roman"/>
          <w:sz w:val="20"/>
          <w:szCs w:val="24"/>
          <w:u w:val="single" w:color="000000"/>
          <w:lang w:eastAsia="ru-RU"/>
        </w:rPr>
        <w:t xml:space="preserve">паспорт, </w:t>
      </w:r>
      <w:r w:rsidRPr="00AD0DED">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14:paraId="56A12EB4" w14:textId="77777777" w:rsidR="00AD0DED" w:rsidRPr="00AD0DED" w:rsidRDefault="00AD0DED" w:rsidP="00AD0DED">
      <w:pPr>
        <w:spacing w:after="14" w:line="248" w:lineRule="auto"/>
        <w:ind w:left="116" w:hanging="8"/>
        <w:rPr>
          <w:rFonts w:ascii="Times New Roman" w:eastAsia="Times New Roman" w:hAnsi="Times New Roman" w:cs="Times New Roman"/>
          <w:b/>
          <w:sz w:val="24"/>
          <w:szCs w:val="24"/>
          <w:lang w:eastAsia="ru-RU"/>
        </w:rPr>
      </w:pPr>
      <w:r w:rsidRPr="00AD0DED">
        <w:rPr>
          <w:rFonts w:ascii="Times New Roman" w:eastAsia="Times New Roman" w:hAnsi="Times New Roman" w:cs="Times New Roman"/>
          <w:b/>
          <w:sz w:val="24"/>
          <w:szCs w:val="24"/>
          <w:lang w:eastAsia="ru-RU"/>
        </w:rPr>
        <w:t>помещения:</w:t>
      </w:r>
    </w:p>
    <w:p w14:paraId="00899E5D" w14:textId="77777777" w:rsidR="00AD0DED" w:rsidRPr="00AD0DED" w:rsidRDefault="00AD0DED">
      <w:pPr>
        <w:numPr>
          <w:ilvl w:val="0"/>
          <w:numId w:val="23"/>
        </w:numPr>
        <w:spacing w:after="14" w:line="248" w:lineRule="auto"/>
        <w:contextualSpacing/>
        <w:rPr>
          <w:rFonts w:eastAsia="Times New Roman" w:cs="Times New Roman"/>
          <w:b/>
          <w:lang w:eastAsia="ru-RU"/>
        </w:rPr>
      </w:pPr>
      <w:r w:rsidRPr="00AD0DED">
        <w:rPr>
          <w:rFonts w:eastAsia="Times New Roman" w:cs="Times New Roman"/>
          <w:b/>
          <w:lang w:eastAsia="ru-RU"/>
        </w:rPr>
        <w:t>жилое</w:t>
      </w:r>
    </w:p>
    <w:p w14:paraId="3A8D09A3" w14:textId="77777777" w:rsidR="00AD0DED" w:rsidRPr="00AD0DED" w:rsidRDefault="00AD0DED">
      <w:pPr>
        <w:numPr>
          <w:ilvl w:val="0"/>
          <w:numId w:val="23"/>
        </w:numPr>
        <w:spacing w:after="14" w:line="248" w:lineRule="auto"/>
        <w:contextualSpacing/>
        <w:rPr>
          <w:rFonts w:eastAsia="Times New Roman" w:cs="Times New Roman"/>
          <w:b/>
          <w:lang w:eastAsia="ru-RU"/>
        </w:rPr>
      </w:pPr>
      <w:r w:rsidRPr="00AD0DED">
        <w:rPr>
          <w:rFonts w:eastAsia="Times New Roman" w:cs="Times New Roman"/>
          <w:b/>
          <w:lang w:eastAsia="ru-RU"/>
        </w:rPr>
        <w:t>нежилое</w:t>
      </w:r>
    </w:p>
    <w:p w14:paraId="146A29AA" w14:textId="77777777" w:rsidR="00AD0DED" w:rsidRDefault="00AD0DED" w:rsidP="00AD0DED">
      <w:pPr>
        <w:spacing w:after="14" w:line="248" w:lineRule="auto"/>
        <w:ind w:left="116" w:hanging="8"/>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b/>
          <w:sz w:val="24"/>
          <w:szCs w:val="24"/>
          <w:lang w:eastAsia="ru-RU"/>
        </w:rPr>
        <w:t>расположенного по</w:t>
      </w:r>
      <w:r>
        <w:rPr>
          <w:rFonts w:ascii="Times New Roman" w:eastAsia="Times New Roman" w:hAnsi="Times New Roman" w:cs="Times New Roman"/>
          <w:b/>
          <w:sz w:val="24"/>
          <w:szCs w:val="24"/>
          <w:lang w:eastAsia="ru-RU"/>
        </w:rPr>
        <w:t xml:space="preserve"> а</w:t>
      </w:r>
      <w:r w:rsidRPr="00AD0DED">
        <w:rPr>
          <w:rFonts w:ascii="Times New Roman" w:eastAsia="Times New Roman" w:hAnsi="Times New Roman" w:cs="Times New Roman"/>
          <w:b/>
          <w:sz w:val="24"/>
          <w:szCs w:val="24"/>
          <w:lang w:eastAsia="ru-RU"/>
        </w:rPr>
        <w:t>дресу</w:t>
      </w:r>
      <w:r w:rsidRPr="00AD0DED">
        <w:rPr>
          <w:rFonts w:ascii="Times New Roman" w:eastAsia="Times New Roman" w:hAnsi="Times New Roman" w:cs="Times New Roman"/>
          <w:sz w:val="24"/>
          <w:szCs w:val="24"/>
          <w:lang w:eastAsia="ru-RU"/>
        </w:rPr>
        <w:t>:</w:t>
      </w:r>
    </w:p>
    <w:p w14:paraId="4FB7805E" w14:textId="606B6E0F" w:rsidR="00AD0DED" w:rsidRPr="00AD0DED" w:rsidRDefault="00AD0DED" w:rsidP="00AD0DED">
      <w:pPr>
        <w:spacing w:after="14" w:line="248" w:lineRule="auto"/>
        <w:ind w:left="116" w:hanging="8"/>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___________________________________________________________ </w:t>
      </w:r>
      <w:r w:rsidRPr="00AD0DED">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14:paraId="4DC46665" w14:textId="50725941" w:rsidR="00AD0DED" w:rsidRPr="00AD0DED" w:rsidRDefault="00AD0DED" w:rsidP="00AD0DED">
      <w:pPr>
        <w:spacing w:after="14" w:line="248" w:lineRule="auto"/>
        <w:ind w:left="116" w:hanging="8"/>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________________________________________________________________________________</w:t>
      </w:r>
    </w:p>
    <w:p w14:paraId="02991F24" w14:textId="256BC97E" w:rsidR="00AD0DED" w:rsidRPr="00AD0DED" w:rsidRDefault="00AD0DED" w:rsidP="00AD0DED">
      <w:pPr>
        <w:spacing w:after="14" w:line="248" w:lineRule="auto"/>
        <w:ind w:left="116" w:hanging="8"/>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________________________________________________________________________________</w:t>
      </w:r>
    </w:p>
    <w:p w14:paraId="474C5183" w14:textId="331D9F6C" w:rsidR="00AD0DED" w:rsidRPr="00AD0DED" w:rsidRDefault="00AD0DED" w:rsidP="00AD0DED">
      <w:pPr>
        <w:spacing w:after="28" w:line="237" w:lineRule="auto"/>
        <w:ind w:left="108" w:right="503" w:firstLine="353"/>
        <w:jc w:val="center"/>
        <w:rPr>
          <w:rFonts w:ascii="Times New Roman" w:eastAsia="Times New Roman" w:hAnsi="Times New Roman" w:cs="Times New Roman"/>
          <w:sz w:val="20"/>
          <w:szCs w:val="24"/>
          <w:lang w:eastAsia="ru-RU"/>
        </w:rPr>
      </w:pPr>
      <w:r w:rsidRPr="00AD0DED">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14:paraId="55DFF997" w14:textId="77777777" w:rsidR="00AD0DED" w:rsidRPr="00AD0DED" w:rsidRDefault="00AD0DED" w:rsidP="00AD0DED">
      <w:pPr>
        <w:spacing w:after="28" w:line="237" w:lineRule="auto"/>
        <w:ind w:right="503"/>
        <w:jc w:val="both"/>
        <w:rPr>
          <w:rFonts w:ascii="Times New Roman" w:eastAsia="Times New Roman" w:hAnsi="Times New Roman" w:cs="Times New Roman"/>
          <w:sz w:val="24"/>
          <w:szCs w:val="24"/>
          <w:lang w:eastAsia="ru-RU"/>
        </w:rPr>
      </w:pPr>
    </w:p>
    <w:p w14:paraId="0C76EF06" w14:textId="77777777" w:rsidR="00AD0DED" w:rsidRPr="00AD0DED" w:rsidRDefault="00AD0DED" w:rsidP="00AD0DED">
      <w:pPr>
        <w:spacing w:after="28" w:line="237" w:lineRule="auto"/>
        <w:ind w:right="503"/>
        <w:jc w:val="both"/>
        <w:rPr>
          <w:rFonts w:ascii="Times New Roman" w:eastAsia="Times New Roman" w:hAnsi="Times New Roman" w:cs="Times New Roman"/>
          <w:b/>
          <w:sz w:val="24"/>
          <w:szCs w:val="24"/>
          <w:lang w:eastAsia="ru-RU"/>
        </w:rPr>
      </w:pPr>
      <w:r w:rsidRPr="00AD0DED">
        <w:rPr>
          <w:rFonts w:ascii="Times New Roman" w:eastAsia="Times New Roman" w:hAnsi="Times New Roman" w:cs="Times New Roman"/>
          <w:b/>
          <w:sz w:val="24"/>
          <w:szCs w:val="24"/>
          <w:lang w:eastAsia="ru-RU"/>
        </w:rPr>
        <w:t xml:space="preserve">из (жилого/нежилого) помещения в (нежилое/жилое) </w:t>
      </w:r>
    </w:p>
    <w:p w14:paraId="49BC7280" w14:textId="77777777" w:rsidR="00AD0DED" w:rsidRPr="00AD0DED" w:rsidRDefault="00AD0DED" w:rsidP="00AD0DED">
      <w:pPr>
        <w:tabs>
          <w:tab w:val="center" w:pos="6543"/>
        </w:tabs>
        <w:spacing w:after="14" w:line="248" w:lineRule="auto"/>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 xml:space="preserve"> (нужное подчеркнуть) </w:t>
      </w:r>
    </w:p>
    <w:p w14:paraId="5D81709D" w14:textId="77777777" w:rsidR="00AD0DED" w:rsidRPr="00AD0DED" w:rsidRDefault="00AD0DED" w:rsidP="00AD0DED">
      <w:pPr>
        <w:tabs>
          <w:tab w:val="center" w:pos="6543"/>
        </w:tabs>
        <w:spacing w:after="14" w:line="248" w:lineRule="auto"/>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 xml:space="preserve"> </w:t>
      </w:r>
    </w:p>
    <w:p w14:paraId="49CA2840" w14:textId="77777777" w:rsidR="00AD0DED" w:rsidRPr="00AD0DED" w:rsidRDefault="00AD0DED" w:rsidP="00AD0DE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6B770AB2" w14:textId="77777777" w:rsidR="00AD0DED" w:rsidRPr="00AD0DED" w:rsidRDefault="00AD0DED" w:rsidP="00AD0DE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50E23AA3" w14:textId="77777777" w:rsidR="00AD0DED" w:rsidRPr="00AD0DED" w:rsidRDefault="00AD0DED" w:rsidP="00AD0DE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11F04F51" w14:textId="77777777" w:rsidR="00AD0DED" w:rsidRPr="00AD0DED" w:rsidRDefault="00AD0DED" w:rsidP="00AD0DE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 </w:t>
      </w:r>
      <w:r w:rsidRPr="00AD0DED">
        <w:rPr>
          <w:rFonts w:ascii="Times New Roman" w:eastAsia="Times New Roman" w:hAnsi="Times New Roman" w:cs="Times New Roman"/>
          <w:sz w:val="20"/>
          <w:szCs w:val="20"/>
          <w:lang w:eastAsia="ru-RU"/>
        </w:rPr>
        <w:t>Результат рассмотрения заявления прошу:</w:t>
      </w:r>
    </w:p>
    <w:p w14:paraId="4B1F9092" w14:textId="77777777" w:rsidR="00AD0DED" w:rsidRPr="00AD0DED" w:rsidRDefault="00AD0DED" w:rsidP="00AD0DE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18"/>
        <w:tblW w:w="9781" w:type="dxa"/>
        <w:tblLook w:val="04A0" w:firstRow="1" w:lastRow="0" w:firstColumn="1" w:lastColumn="0" w:noHBand="0" w:noVBand="1"/>
      </w:tblPr>
      <w:tblGrid>
        <w:gridCol w:w="534"/>
        <w:gridCol w:w="9247"/>
      </w:tblGrid>
      <w:tr w:rsidR="00AD0DED" w:rsidRPr="00AD0DED" w14:paraId="14744729" w14:textId="77777777" w:rsidTr="0004334E">
        <w:tc>
          <w:tcPr>
            <w:tcW w:w="534" w:type="dxa"/>
          </w:tcPr>
          <w:p w14:paraId="14FA0915"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p>
        </w:tc>
        <w:tc>
          <w:tcPr>
            <w:tcW w:w="9247" w:type="dxa"/>
          </w:tcPr>
          <w:p w14:paraId="573B2E83"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r w:rsidRPr="00AD0DED">
              <w:rPr>
                <w:rFonts w:ascii="Times New Roman" w:hAnsi="Times New Roman"/>
                <w:sz w:val="20"/>
                <w:szCs w:val="20"/>
              </w:rPr>
              <w:t>выдать на руки в ОМСУ</w:t>
            </w:r>
          </w:p>
        </w:tc>
      </w:tr>
      <w:tr w:rsidR="00AD0DED" w:rsidRPr="00AD0DED" w14:paraId="4A07E483" w14:textId="77777777" w:rsidTr="0004334E">
        <w:trPr>
          <w:trHeight w:val="458"/>
        </w:trPr>
        <w:tc>
          <w:tcPr>
            <w:tcW w:w="534" w:type="dxa"/>
          </w:tcPr>
          <w:p w14:paraId="4BDAB521"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p>
        </w:tc>
        <w:tc>
          <w:tcPr>
            <w:tcW w:w="9247" w:type="dxa"/>
          </w:tcPr>
          <w:p w14:paraId="20638689"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p>
          <w:p w14:paraId="252CFD8E"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r w:rsidRPr="00AD0DED">
              <w:rPr>
                <w:rFonts w:ascii="Times New Roman" w:hAnsi="Times New Roman"/>
                <w:sz w:val="20"/>
                <w:szCs w:val="20"/>
              </w:rPr>
              <w:t>выдать на руки в МФЦ, расположенном по адресу:__________________________________________</w:t>
            </w:r>
          </w:p>
        </w:tc>
      </w:tr>
      <w:tr w:rsidR="00AD0DED" w:rsidRPr="00AD0DED" w14:paraId="776B6941" w14:textId="77777777" w:rsidTr="0004334E">
        <w:trPr>
          <w:trHeight w:val="690"/>
        </w:trPr>
        <w:tc>
          <w:tcPr>
            <w:tcW w:w="534" w:type="dxa"/>
          </w:tcPr>
          <w:p w14:paraId="2BD64AB6"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p>
        </w:tc>
        <w:tc>
          <w:tcPr>
            <w:tcW w:w="9247" w:type="dxa"/>
          </w:tcPr>
          <w:p w14:paraId="56FCE8C7"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p>
          <w:p w14:paraId="3F7B1121"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r w:rsidRPr="00AD0DED">
              <w:rPr>
                <w:rFonts w:ascii="Times New Roman" w:hAnsi="Times New Roman"/>
                <w:sz w:val="20"/>
                <w:szCs w:val="20"/>
              </w:rPr>
              <w:t>направить в электронной форме в личный кабинет на ЕПГУ</w:t>
            </w:r>
          </w:p>
          <w:p w14:paraId="6F4CFBF9" w14:textId="77777777" w:rsidR="00AD0DED" w:rsidRPr="00AD0DED" w:rsidRDefault="00AD0DED" w:rsidP="00AD0DED">
            <w:pPr>
              <w:widowControl w:val="0"/>
              <w:shd w:val="clear" w:color="auto" w:fill="FFFFFF"/>
              <w:autoSpaceDE w:val="0"/>
              <w:autoSpaceDN w:val="0"/>
              <w:adjustRightInd w:val="0"/>
              <w:rPr>
                <w:rFonts w:ascii="Times New Roman" w:hAnsi="Times New Roman"/>
                <w:strike/>
                <w:sz w:val="20"/>
                <w:szCs w:val="20"/>
              </w:rPr>
            </w:pPr>
          </w:p>
        </w:tc>
      </w:tr>
      <w:tr w:rsidR="00AD0DED" w:rsidRPr="00AD0DED" w14:paraId="712EF537" w14:textId="77777777" w:rsidTr="0004334E">
        <w:trPr>
          <w:trHeight w:val="690"/>
        </w:trPr>
        <w:tc>
          <w:tcPr>
            <w:tcW w:w="534" w:type="dxa"/>
          </w:tcPr>
          <w:p w14:paraId="6EB1CEBB"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p>
        </w:tc>
        <w:tc>
          <w:tcPr>
            <w:tcW w:w="9247" w:type="dxa"/>
          </w:tcPr>
          <w:p w14:paraId="3654E055" w14:textId="77777777" w:rsidR="00AD0DED" w:rsidRPr="00AD0DED" w:rsidRDefault="00AD0DED" w:rsidP="00AD0DED">
            <w:pPr>
              <w:widowControl w:val="0"/>
              <w:shd w:val="clear" w:color="auto" w:fill="FFFFFF"/>
              <w:autoSpaceDE w:val="0"/>
              <w:autoSpaceDN w:val="0"/>
              <w:adjustRightInd w:val="0"/>
              <w:rPr>
                <w:rFonts w:ascii="Times New Roman" w:hAnsi="Times New Roman"/>
                <w:sz w:val="20"/>
                <w:szCs w:val="20"/>
              </w:rPr>
            </w:pPr>
            <w:r w:rsidRPr="00AD0DED">
              <w:rPr>
                <w:rFonts w:ascii="Times New Roman" w:hAnsi="Times New Roman"/>
                <w:sz w:val="20"/>
                <w:szCs w:val="20"/>
              </w:rPr>
              <w:t>на адрес электронной почты</w:t>
            </w:r>
          </w:p>
        </w:tc>
      </w:tr>
    </w:tbl>
    <w:p w14:paraId="3182451A" w14:textId="77777777" w:rsidR="00AD0DED" w:rsidRPr="00AD0DED" w:rsidRDefault="00AD0DED" w:rsidP="00AD0DED">
      <w:pPr>
        <w:tabs>
          <w:tab w:val="center" w:pos="6543"/>
        </w:tabs>
        <w:spacing w:after="14" w:line="248" w:lineRule="auto"/>
        <w:rPr>
          <w:rFonts w:ascii="Times New Roman" w:eastAsia="Times New Roman" w:hAnsi="Times New Roman" w:cs="Times New Roman"/>
          <w:sz w:val="20"/>
          <w:szCs w:val="20"/>
          <w:lang w:eastAsia="ru-RU"/>
        </w:rPr>
      </w:pPr>
    </w:p>
    <w:p w14:paraId="6DA1D5AD" w14:textId="77777777" w:rsidR="00AD0DED" w:rsidRPr="00AD0DED" w:rsidRDefault="00AD0DED" w:rsidP="00AD0DED">
      <w:pPr>
        <w:tabs>
          <w:tab w:val="center" w:pos="6543"/>
        </w:tabs>
        <w:spacing w:after="14" w:line="248" w:lineRule="auto"/>
        <w:rPr>
          <w:rFonts w:ascii="Times New Roman" w:eastAsia="Times New Roman" w:hAnsi="Times New Roman" w:cs="Times New Roman"/>
          <w:sz w:val="20"/>
          <w:szCs w:val="20"/>
          <w:lang w:eastAsia="ru-RU"/>
        </w:rPr>
      </w:pPr>
    </w:p>
    <w:p w14:paraId="748F48E1" w14:textId="77777777" w:rsidR="00AD0DED" w:rsidRPr="00AD0DED" w:rsidRDefault="00AD0DED" w:rsidP="00AD0DED">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14:paraId="37EBC378" w14:textId="77777777" w:rsidR="00AD0DED" w:rsidRPr="00AD0DED" w:rsidRDefault="00AD0DED" w:rsidP="00AD0DED">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Приложения: </w:t>
      </w:r>
    </w:p>
    <w:p w14:paraId="6AB6A370" w14:textId="48430D2A" w:rsidR="00AD0DED" w:rsidRPr="00AD0DED" w:rsidRDefault="00AD0DED">
      <w:pPr>
        <w:pStyle w:val="a3"/>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7BA8FF83" w14:textId="03696EAF" w:rsidR="00AD0DED" w:rsidRPr="00AD0DED" w:rsidRDefault="00AD0DED">
      <w:pPr>
        <w:pStyle w:val="a3"/>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 xml:space="preserve">правоустанавливающие документы на переустраиваемое и (или) </w:t>
      </w:r>
      <w:proofErr w:type="spellStart"/>
      <w:r w:rsidRPr="00AD0DED">
        <w:rPr>
          <w:rFonts w:ascii="Times New Roman" w:eastAsia="Times New Roman" w:hAnsi="Times New Roman" w:cs="Times New Roman"/>
          <w:bCs/>
          <w:sz w:val="24"/>
          <w:szCs w:val="24"/>
          <w:lang w:eastAsia="ru-RU"/>
        </w:rPr>
        <w:t>перепланируемое</w:t>
      </w:r>
      <w:proofErr w:type="spellEnd"/>
      <w:r w:rsidRPr="00AD0DED">
        <w:rPr>
          <w:rFonts w:ascii="Times New Roman" w:eastAsia="Times New Roman" w:hAnsi="Times New Roman" w:cs="Times New Roman"/>
          <w:bCs/>
          <w:sz w:val="24"/>
          <w:szCs w:val="24"/>
          <w:lang w:eastAsia="ru-RU"/>
        </w:rPr>
        <w:t xml:space="preserve"> помещение в многоквартирном доме, если право на него не зарегистрировано в ЕГРН;</w:t>
      </w:r>
    </w:p>
    <w:p w14:paraId="1D5F4026" w14:textId="56249278" w:rsidR="00AD0DED" w:rsidRPr="00AD0DED" w:rsidRDefault="00AD0DED">
      <w:pPr>
        <w:pStyle w:val="a3"/>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A2CB982" w14:textId="1CC250B8" w:rsidR="00AD0DED" w:rsidRPr="00AD0DED" w:rsidRDefault="00AD0DED">
      <w:pPr>
        <w:pStyle w:val="a3"/>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50D5A9E9" w14:textId="2DD90CCA" w:rsidR="00AD0DED" w:rsidRPr="00AD0DED" w:rsidRDefault="00AD0DED">
      <w:pPr>
        <w:pStyle w:val="a3"/>
        <w:numPr>
          <w:ilvl w:val="0"/>
          <w:numId w:val="2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bCs/>
          <w:sz w:val="24"/>
          <w:szCs w:val="24"/>
          <w:lang w:eastAsia="ru-RU"/>
        </w:rPr>
        <w:t>согласие</w:t>
      </w:r>
      <w:r w:rsidRPr="00AD0DED">
        <w:rPr>
          <w:rFonts w:ascii="Times New Roman" w:eastAsia="Times New Roman" w:hAnsi="Times New Roman" w:cs="Times New Roman"/>
          <w:sz w:val="24"/>
          <w:szCs w:val="24"/>
          <w:lang w:eastAsia="ru-RU"/>
        </w:rPr>
        <w:t xml:space="preserve">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2FE428E3" w14:textId="77777777" w:rsidR="00AD0DED" w:rsidRPr="00AD0DED" w:rsidRDefault="00AD0DED" w:rsidP="00AD0DED">
      <w:pPr>
        <w:spacing w:after="0" w:line="240" w:lineRule="auto"/>
        <w:ind w:left="108"/>
        <w:rPr>
          <w:rFonts w:ascii="Times New Roman" w:eastAsia="Times New Roman" w:hAnsi="Times New Roman" w:cs="Times New Roman"/>
          <w:sz w:val="24"/>
          <w:szCs w:val="24"/>
          <w:lang w:eastAsia="ru-RU"/>
        </w:rPr>
      </w:pPr>
    </w:p>
    <w:p w14:paraId="5F014CC0" w14:textId="77777777" w:rsidR="00AD0DED" w:rsidRPr="00AD0DED" w:rsidRDefault="00AD0DED" w:rsidP="00AD0DED">
      <w:pPr>
        <w:spacing w:after="0" w:line="240" w:lineRule="auto"/>
        <w:ind w:left="108"/>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ab/>
        <w:t xml:space="preserve"> </w:t>
      </w:r>
      <w:r w:rsidRPr="00AD0DED">
        <w:rPr>
          <w:rFonts w:ascii="Times New Roman" w:eastAsia="Times New Roman" w:hAnsi="Times New Roman" w:cs="Times New Roman"/>
          <w:sz w:val="24"/>
          <w:szCs w:val="24"/>
          <w:lang w:eastAsia="ru-RU"/>
        </w:rPr>
        <w:tab/>
        <w:t xml:space="preserve"> </w:t>
      </w:r>
      <w:r w:rsidRPr="00AD0DED">
        <w:rPr>
          <w:rFonts w:ascii="Times New Roman" w:eastAsia="Times New Roman" w:hAnsi="Times New Roman" w:cs="Times New Roman"/>
          <w:sz w:val="24"/>
          <w:szCs w:val="24"/>
          <w:lang w:eastAsia="ru-RU"/>
        </w:rPr>
        <w:tab/>
        <w:t xml:space="preserve"> </w:t>
      </w:r>
      <w:r w:rsidRPr="00AD0DED">
        <w:rPr>
          <w:rFonts w:ascii="Times New Roman" w:eastAsia="Times New Roman" w:hAnsi="Times New Roman" w:cs="Times New Roman"/>
          <w:sz w:val="24"/>
          <w:szCs w:val="24"/>
          <w:lang w:eastAsia="ru-RU"/>
        </w:rPr>
        <w:tab/>
        <w:t xml:space="preserve"> </w:t>
      </w:r>
    </w:p>
    <w:p w14:paraId="4FEA5C1B" w14:textId="77777777" w:rsidR="00AD0DED" w:rsidRPr="00AD0DED" w:rsidRDefault="00AD0DED" w:rsidP="00AD0DED">
      <w:pPr>
        <w:spacing w:after="14" w:line="248" w:lineRule="auto"/>
        <w:ind w:left="536" w:hanging="8"/>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Подпись </w:t>
      </w:r>
    </w:p>
    <w:p w14:paraId="6CDC6966"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w:t>
      </w:r>
      <w:r w:rsidRPr="00AD0DED">
        <w:rPr>
          <w:rFonts w:ascii="Times New Roman" w:eastAsia="Times New Roman" w:hAnsi="Times New Roman" w:cs="Times New Roman"/>
          <w:sz w:val="24"/>
          <w:szCs w:val="24"/>
          <w:lang w:eastAsia="ru-RU"/>
        </w:rPr>
        <w:tab/>
        <w:t xml:space="preserve">Дата </w:t>
      </w:r>
      <w:r w:rsidRPr="00AD0DED">
        <w:rPr>
          <w:rFonts w:ascii="Times New Roman" w:eastAsia="Times New Roman" w:hAnsi="Times New Roman" w:cs="Times New Roman"/>
          <w:sz w:val="24"/>
          <w:szCs w:val="24"/>
          <w:lang w:eastAsia="ru-RU"/>
        </w:rPr>
        <w:tab/>
      </w:r>
      <w:r w:rsidRPr="00AD0DED">
        <w:rPr>
          <w:rFonts w:ascii="Times New Roman" w:eastAsia="Times New Roman" w:hAnsi="Times New Roman" w:cs="Times New Roman"/>
          <w:noProof/>
          <w:sz w:val="24"/>
          <w:szCs w:val="24"/>
          <w:lang w:eastAsia="ru-RU"/>
        </w:rPr>
        <mc:AlternateContent>
          <mc:Choice Requires="wpg">
            <w:drawing>
              <wp:inline distT="0" distB="0" distL="0" distR="0" wp14:anchorId="735CBC3C" wp14:editId="34908BF3">
                <wp:extent cx="5141595" cy="369598"/>
                <wp:effectExtent l="0" t="0" r="0" b="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2717A4AA" w14:textId="77777777" w:rsidR="00AD0DED" w:rsidRDefault="00AD0DED" w:rsidP="00AD0DED">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2512034A" w14:textId="77777777" w:rsidR="00AD0DED" w:rsidRPr="00ED1229" w:rsidRDefault="00AD0DED" w:rsidP="00AD0DED">
                              <w:pPr>
                                <w:rPr>
                                  <w:rFonts w:asciiTheme="majorHAnsi" w:hAnsiTheme="majorHAnsi" w:cstheme="majorHAnsi"/>
                                </w:rPr>
                              </w:pPr>
                              <w:r w:rsidRPr="00ED1229">
                                <w:rPr>
                                  <w:rFonts w:asciiTheme="majorHAnsi" w:hAnsiTheme="majorHAnsi" w:cstheme="majorHAnsi"/>
                                </w:rPr>
                                <w:t>расшифровка подписи</w:t>
                              </w:r>
                            </w:p>
                          </w:txbxContent>
                        </wps:txbx>
                        <wps:bodyPr horzOverflow="overflow" vert="horz" lIns="0" tIns="0" rIns="0" bIns="0" rtlCol="0">
                          <a:noAutofit/>
                        </wps:bodyPr>
                      </wps:wsp>
                      <wps:wsp>
                        <wps:cNvPr id="24392" name="Rectangle 24392"/>
                        <wps:cNvSpPr/>
                        <wps:spPr>
                          <a:xfrm>
                            <a:off x="3072362" y="38422"/>
                            <a:ext cx="62096" cy="169632"/>
                          </a:xfrm>
                          <a:prstGeom prst="rect">
                            <a:avLst/>
                          </a:prstGeom>
                          <a:ln>
                            <a:noFill/>
                          </a:ln>
                        </wps:spPr>
                        <wps:txbx>
                          <w:txbxContent>
                            <w:p w14:paraId="212A202C" w14:textId="77777777" w:rsidR="00AD0DED" w:rsidRDefault="00AD0DED" w:rsidP="00AD0DED">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529F77E8" w14:textId="77777777" w:rsidR="00AD0DED" w:rsidRDefault="00AD0DED" w:rsidP="00AD0DED">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739E80DD" w14:textId="77777777" w:rsidR="00AD0DED" w:rsidRDefault="00AD0DED" w:rsidP="00AD0DED">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35CBC3C" id="Группа 24707" o:spid="_x0000_s1026" style="width:404.85pt;height:29.1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tPwAQAAIYdAAAOAAAAZHJzL2Uyb0RvYy54bWzsWV2O2zYQfi/QOwh671rUnyVjvUGRNIsC&#10;QRM06QFoWbKFSqJAcm1vnwr0CLlIb9ArJDfqcChSWnvdXceo/bBeLySKHI3m55vRDHX9alNXzirn&#10;omTN1CVXnuvkTcbmZbOYur99evtD4jpC0mZOK9bkU/c+F+6rm++/u163k9xnS1bNc+4Ak0ZM1u3U&#10;XUrZTkYjkS3zmoor1uYNLBaM11TCJV+M5pyugXtdjXzPi0drxuctZ1kuBMy+0YvuDfIvijyT74tC&#10;5NKppi7IJvHI8ThTx9HNNZ0sOG2XZdaJQb9BipqWDTzUsnpDJXXueLnDqi4zzgQr5FXG6hErijLL&#10;UQfQhnhb2txydteiLovJetFaM4Fpt+z0zWyzX1YfuFPOp64fjr2x6zS0Bjd9+fz1z69/ffkHfn87&#10;egUstW4XE7jhlrcf2w9cqwvDdyz7XcDyaHtdXS964k3Ba3UTaO1s0AX31gX5RjoZTEYkJFEauU4G&#10;a0GcRmmifZQtwZE7t2XLnwY3BiHZvnFEJ/qxKJwVZt0C3ERvUXGcRT8uaZujo4QyUGfRwA8SwJy2&#10;KJI4egpNiZTKjt2V6Ey6ZaXACxMPuOyaisQemgdNlZIwVIay+tJJdifkbc7Q5HT1TkhYBoDOzYgu&#10;zSjbNGbIIWL+M1ZaKtV9ipUaOmuIeiPIcuqiHGqxZqv8E0MyueU2kLFfrZohlWVl1AVaQ2HOLfIb&#10;Ug6UN0TmrIm1/Z5JhknBPhcGSk+0rNUdJofWFawq52/LqlLqCr6Yva64s6Iq5eBf55gHZFWjTAeC&#10;ZRTSXlFRifmjYYoPeqouJaTGqqzBwv4YGHVsqkY9Jsfkpt0G2BYTjR81mrH5PcIK5wHmKnJPhHcI&#10;wG28EyW3EgAi42m8k9SLggTYGASAql2Io//OjnYtxfFQ13yMlhZvPd41dC0ZDsCSeykvID8VyP1d&#10;kPsHgpyQcAxvW+P+HuQx8dMo0K+xgcvNW2GYdv7XpG7kOB7ohpPRdS+AB4QDzU0mN+dLRj9tRgcs&#10;bmf04CCw+xGJ/ABKOgOAHuw6ualSb+Dwk0NdS3E80DUfo+VemFuygc4G3OZ8AflpQR7ughzL6WeX&#10;LX7kkyB4tGzxY2hUiar0zoxzK8jxULesnkT7kPICeKhQzl+n+2GQwLaMzuq/QsNHm0WVQ5uvpg+q&#10;1WPouL0UM3uQhD4WQX12B9ynUOMo2JM4jQNchrRoEnzLdYPqqMHUVa0n9kCmrgFSQ6I6Ht332AYJ&#10;8ytuOgxtKjezTaeCboOcJeN/vIcdqqJi0HBBV4ojV21awUPVqutUPzewAwAhKs2Am8HMDLisXjPc&#10;RVLCNOzHO8mKUjXV2Gbpp3UXp0te4LTUvqEf+BKmD/NlQnyy15dknMA/pMmTexM3p2wP+WKcanuM&#10;h049rM8IvLEfxMAKQnBPgMbncqnV5EW4NE5tidE7VE0eEqOBF8epD+H+uDvDOFYBfJ4Itdnmhbjz&#10;kRdorPeqn10zplGSdpsAJE3TOFZg6F+fZ3WnBeaLcKfalocGdbvPjQ6KTr3/FvgpAV4PPEmg8A0A&#10;HGfvAKwgx3cAltWTHcCQ8tIBPNUB4Hcq+NiHG73dh0n1NXF4jVVm//n05l8AAAD//wMAUEsDBBQA&#10;BgAIAAAAIQDr3crE3QAAAAQBAAAPAAAAZHJzL2Rvd25yZXYueG1sTI9Ba8JAEIXvhf6HZQq91U0s&#10;1jTNRkTanqSgFkpvY3ZMgtnZkF2T+O9de6mXgcd7vPdNthhNI3rqXG1ZQTyJQBAXVtdcKvjefTwl&#10;IJxH1thYJgVncrDI7+8yTLUdeEP91pcilLBLUUHlfZtK6YqKDLqJbYmDd7CdQR9kV0rd4RDKTSOn&#10;UfQiDdYcFipsaVVRcdyejILPAYflc/zer4+H1fl3N/v6Wcek1OPDuHwD4Wn0/2G44gd0yAPT3p5Y&#10;O9EoCI/4vxu8JHqdg9grmCVTkHkmb+HzCwAAAP//AwBQSwECLQAUAAYACAAAACEAtoM4kv4AAADh&#10;AQAAEwAAAAAAAAAAAAAAAAAAAAAAW0NvbnRlbnRfVHlwZXNdLnhtbFBLAQItABQABgAIAAAAIQA4&#10;/SH/1gAAAJQBAAALAAAAAAAAAAAAAAAAAC8BAABfcmVscy8ucmVsc1BLAQItABQABgAIAAAAIQDN&#10;2MtPwAQAAIYdAAAOAAAAAAAAAAAAAAAAAC4CAABkcnMvZTJvRG9jLnhtbFBLAQItABQABgAIAAAA&#10;IQDr3crE3QAAAAQBAAAPAAAAAAAAAAAAAAAAABoHAABkcnMvZG93bnJldi54bWxQSwUGAAAAAAQA&#10;BADzAAAAJAg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2717A4AA" w14:textId="77777777" w:rsidR="00AD0DED" w:rsidRDefault="00AD0DED" w:rsidP="00AD0DED">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2512034A" w14:textId="77777777" w:rsidR="00AD0DED" w:rsidRPr="00ED1229" w:rsidRDefault="00AD0DED" w:rsidP="00AD0DED">
                        <w:pPr>
                          <w:rPr>
                            <w:rFonts w:asciiTheme="majorHAnsi" w:hAnsiTheme="majorHAnsi" w:cstheme="majorHAnsi"/>
                          </w:rPr>
                        </w:pPr>
                        <w:r w:rsidRPr="00ED1229">
                          <w:rPr>
                            <w:rFonts w:asciiTheme="majorHAnsi" w:hAnsiTheme="majorHAnsi" w:cstheme="majorHAnsi"/>
                          </w:rPr>
                          <w:t>расшифровка подписи</w:t>
                        </w:r>
                      </w:p>
                    </w:txbxContent>
                  </v:textbox>
                </v:rect>
                <v:rect id="Rectangle 24392" o:spid="_x0000_s1034" style="position:absolute;left:3072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212A202C" w14:textId="77777777" w:rsidR="00AD0DED" w:rsidRDefault="00AD0DED" w:rsidP="00AD0DED">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29F77E8" w14:textId="77777777" w:rsidR="00AD0DED" w:rsidRDefault="00AD0DED" w:rsidP="00AD0DED">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739E80DD" w14:textId="77777777" w:rsidR="00AD0DED" w:rsidRDefault="00AD0DED" w:rsidP="00AD0DED">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5EC455FB" w14:textId="77777777" w:rsidR="00AD0DED" w:rsidRPr="00AD0DED" w:rsidRDefault="00AD0DED" w:rsidP="00AD0DED">
      <w:pPr>
        <w:spacing w:after="0" w:line="240" w:lineRule="auto"/>
        <w:rPr>
          <w:rFonts w:ascii="Times New Roman" w:eastAsia="Times New Roman" w:hAnsi="Times New Roman" w:cs="Times New Roman"/>
          <w:b/>
          <w:sz w:val="28"/>
          <w:szCs w:val="20"/>
          <w:lang w:eastAsia="ru-RU"/>
        </w:rPr>
      </w:pPr>
      <w:r w:rsidRPr="00AD0DED">
        <w:rPr>
          <w:rFonts w:ascii="Times New Roman" w:eastAsia="Times New Roman" w:hAnsi="Times New Roman" w:cs="Times New Roman"/>
          <w:sz w:val="24"/>
          <w:szCs w:val="24"/>
          <w:lang w:eastAsia="ru-RU"/>
        </w:rPr>
        <w:br w:type="page"/>
      </w:r>
    </w:p>
    <w:p w14:paraId="2D2355A0" w14:textId="77777777" w:rsidR="00AD0DED" w:rsidRPr="00ED1229" w:rsidRDefault="00AD0DED" w:rsidP="00AD0DED">
      <w:pPr>
        <w:keepNext/>
        <w:spacing w:after="0" w:line="240" w:lineRule="auto"/>
        <w:jc w:val="right"/>
        <w:outlineLvl w:val="0"/>
        <w:rPr>
          <w:rFonts w:ascii="Times New Roman" w:eastAsia="Times New Roman" w:hAnsi="Times New Roman" w:cs="Times New Roman"/>
          <w:sz w:val="24"/>
          <w:szCs w:val="24"/>
          <w:lang w:eastAsia="ru-RU"/>
        </w:rPr>
      </w:pPr>
      <w:r w:rsidRPr="00ED1229">
        <w:rPr>
          <w:rFonts w:ascii="Times New Roman" w:eastAsia="Times New Roman" w:hAnsi="Times New Roman" w:cs="Times New Roman"/>
          <w:sz w:val="24"/>
          <w:szCs w:val="24"/>
          <w:lang w:eastAsia="ru-RU"/>
        </w:rPr>
        <w:t>Приложение 2</w:t>
      </w:r>
    </w:p>
    <w:p w14:paraId="3F98B3FE" w14:textId="77777777" w:rsidR="00AD0DED" w:rsidRPr="00AD0DED" w:rsidRDefault="00AD0DED" w:rsidP="00AD0DED">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к административному регламенту</w:t>
      </w:r>
    </w:p>
    <w:p w14:paraId="603DDB15" w14:textId="77777777" w:rsidR="00AD0DED" w:rsidRPr="00AD0DED" w:rsidRDefault="00AD0DED" w:rsidP="00AD0DED">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предоставления муниципальной услуги</w:t>
      </w:r>
    </w:p>
    <w:p w14:paraId="400A9D3B" w14:textId="77777777" w:rsidR="00AD0DED" w:rsidRPr="00AD0DED" w:rsidRDefault="00AD0DED" w:rsidP="00AD0DED">
      <w:pPr>
        <w:spacing w:after="0" w:line="240" w:lineRule="auto"/>
        <w:ind w:right="15"/>
        <w:jc w:val="right"/>
        <w:rPr>
          <w:rFonts w:ascii="Times New Roman" w:eastAsia="Times New Roman" w:hAnsi="Times New Roman" w:cs="Times New Roman"/>
          <w:sz w:val="24"/>
          <w:szCs w:val="24"/>
          <w:lang w:eastAsia="ru-RU"/>
        </w:rPr>
      </w:pPr>
    </w:p>
    <w:p w14:paraId="723EA9C9" w14:textId="77777777" w:rsidR="00AD0DED" w:rsidRPr="00AD0DED" w:rsidRDefault="00AD0DED" w:rsidP="00AD0DED">
      <w:pPr>
        <w:autoSpaceDE w:val="0"/>
        <w:autoSpaceDN w:val="0"/>
        <w:spacing w:after="0" w:line="240" w:lineRule="auto"/>
        <w:ind w:left="7371"/>
        <w:jc w:val="center"/>
        <w:rPr>
          <w:rFonts w:ascii="Times New Roman" w:eastAsia="Times New Roman" w:hAnsi="Times New Roman" w:cs="Times New Roman"/>
          <w:sz w:val="20"/>
          <w:szCs w:val="20"/>
          <w:lang w:eastAsia="ru-RU"/>
        </w:rPr>
      </w:pPr>
    </w:p>
    <w:p w14:paraId="69047D8D" w14:textId="77777777" w:rsidR="00AD0DED" w:rsidRPr="00AD0DED" w:rsidRDefault="00AD0DED" w:rsidP="00AD0DED">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УТВЕРЖДЕНА</w:t>
      </w:r>
    </w:p>
    <w:p w14:paraId="6C517C09" w14:textId="77777777" w:rsidR="00AD0DED" w:rsidRPr="00AD0DED" w:rsidRDefault="00AD0DED" w:rsidP="00AD0DED">
      <w:pPr>
        <w:autoSpaceDE w:val="0"/>
        <w:autoSpaceDN w:val="0"/>
        <w:spacing w:after="0" w:line="240" w:lineRule="auto"/>
        <w:ind w:left="7371"/>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Постановлением Правительства Российской Федерации</w:t>
      </w:r>
      <w:r w:rsidRPr="00AD0DED">
        <w:rPr>
          <w:rFonts w:ascii="Times New Roman" w:eastAsia="Times New Roman" w:hAnsi="Times New Roman" w:cs="Times New Roman"/>
          <w:sz w:val="20"/>
          <w:szCs w:val="20"/>
          <w:lang w:eastAsia="ru-RU"/>
        </w:rPr>
        <w:br/>
        <w:t>от 10.08.2005 № 502</w:t>
      </w:r>
    </w:p>
    <w:p w14:paraId="0D10621A" w14:textId="77777777" w:rsidR="00AD0DED" w:rsidRPr="00AD0DED" w:rsidRDefault="00AD0DED" w:rsidP="00AD0DED">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AD0DED">
        <w:rPr>
          <w:rFonts w:ascii="Times New Roman" w:eastAsia="Times New Roman" w:hAnsi="Times New Roman" w:cs="Times New Roman"/>
          <w:b/>
          <w:bCs/>
          <w:sz w:val="26"/>
          <w:szCs w:val="26"/>
          <w:lang w:eastAsia="ru-RU"/>
        </w:rPr>
        <w:t>Уведомление</w:t>
      </w:r>
      <w:r w:rsidRPr="00AD0DED">
        <w:rPr>
          <w:rFonts w:ascii="Times New Roman" w:eastAsia="Times New Roman" w:hAnsi="Times New Roman" w:cs="Times New Roman"/>
          <w:b/>
          <w:bCs/>
          <w:sz w:val="26"/>
          <w:szCs w:val="26"/>
          <w:lang w:eastAsia="ru-RU"/>
        </w:rPr>
        <w:br/>
        <w:t>о переводе (отказе в переводе) жилого (нежилого)</w:t>
      </w:r>
      <w:r w:rsidRPr="00AD0DED">
        <w:rPr>
          <w:rFonts w:ascii="Times New Roman" w:eastAsia="Times New Roman" w:hAnsi="Times New Roman" w:cs="Times New Roman"/>
          <w:b/>
          <w:bCs/>
          <w:sz w:val="26"/>
          <w:szCs w:val="26"/>
          <w:lang w:eastAsia="ru-RU"/>
        </w:rPr>
        <w:br/>
        <w:t>помещения в нежилое (жилое) помещение</w:t>
      </w:r>
    </w:p>
    <w:p w14:paraId="48904A99"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Кому  </w:t>
      </w:r>
    </w:p>
    <w:p w14:paraId="628AB08A" w14:textId="77777777" w:rsidR="00AD0DED" w:rsidRPr="00AD0DED" w:rsidRDefault="00AD0DED" w:rsidP="00AD0DED">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 xml:space="preserve">(фамилия, имя, отчество – </w:t>
      </w:r>
    </w:p>
    <w:p w14:paraId="7DA3799E"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p>
    <w:p w14:paraId="037D9A4A" w14:textId="77777777" w:rsidR="00AD0DED" w:rsidRPr="00AD0DED" w:rsidRDefault="00AD0DED" w:rsidP="00AD0DED">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для граждан;</w:t>
      </w:r>
    </w:p>
    <w:p w14:paraId="0494ADFA"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p>
    <w:p w14:paraId="56E2FFEC" w14:textId="77777777" w:rsidR="00AD0DED" w:rsidRPr="00AD0DED" w:rsidRDefault="00AD0DED" w:rsidP="00AD0DED">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 xml:space="preserve">полное наименование организации – </w:t>
      </w:r>
    </w:p>
    <w:p w14:paraId="5D80F219"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p>
    <w:p w14:paraId="36D4A277" w14:textId="77777777" w:rsidR="00AD0DED" w:rsidRPr="00AD0DED" w:rsidRDefault="00AD0DED" w:rsidP="00AD0DED">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для юридических лиц)</w:t>
      </w:r>
    </w:p>
    <w:p w14:paraId="166992F6" w14:textId="77777777" w:rsidR="00AD0DED" w:rsidRPr="00AD0DED" w:rsidRDefault="00AD0DED" w:rsidP="00AD0DED">
      <w:pPr>
        <w:spacing w:before="240" w:after="0" w:line="240" w:lineRule="auto"/>
        <w:ind w:left="5245"/>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Куда  </w:t>
      </w:r>
    </w:p>
    <w:p w14:paraId="6B37B823" w14:textId="77777777" w:rsidR="00AD0DED" w:rsidRPr="00AD0DED" w:rsidRDefault="00AD0DED" w:rsidP="00AD0DED">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(почтовый индекс и адрес</w:t>
      </w:r>
    </w:p>
    <w:p w14:paraId="53A00F93"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p>
    <w:p w14:paraId="3E8253CB" w14:textId="77777777" w:rsidR="00AD0DED" w:rsidRPr="00AD0DED" w:rsidRDefault="00AD0DED" w:rsidP="00AD0DED">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заявителя согласно заявлению</w:t>
      </w:r>
    </w:p>
    <w:p w14:paraId="28D560F9"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p>
    <w:p w14:paraId="1CF5FC36" w14:textId="77777777" w:rsidR="00AD0DED" w:rsidRPr="00AD0DED" w:rsidRDefault="00AD0DED" w:rsidP="00AD0DED">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о переводе)</w:t>
      </w:r>
    </w:p>
    <w:p w14:paraId="23D96F99" w14:textId="77777777" w:rsidR="00AD0DED" w:rsidRPr="00AD0DED" w:rsidRDefault="00AD0DED" w:rsidP="00AD0DED">
      <w:pPr>
        <w:spacing w:after="0" w:line="240" w:lineRule="auto"/>
        <w:ind w:left="5245"/>
        <w:rPr>
          <w:rFonts w:ascii="Times New Roman" w:eastAsia="Times New Roman" w:hAnsi="Times New Roman" w:cs="Times New Roman"/>
          <w:sz w:val="24"/>
          <w:szCs w:val="24"/>
          <w:lang w:eastAsia="ru-RU"/>
        </w:rPr>
      </w:pPr>
    </w:p>
    <w:p w14:paraId="679AFB19" w14:textId="77777777" w:rsidR="00AD0DED" w:rsidRPr="00AD0DED" w:rsidRDefault="00AD0DED" w:rsidP="00AD0DED">
      <w:pPr>
        <w:pBdr>
          <w:top w:val="single" w:sz="4" w:space="1" w:color="auto"/>
        </w:pBdr>
        <w:spacing w:after="0" w:line="240" w:lineRule="auto"/>
        <w:ind w:left="5245"/>
        <w:rPr>
          <w:rFonts w:ascii="Times New Roman" w:eastAsia="Times New Roman" w:hAnsi="Times New Roman" w:cs="Times New Roman"/>
          <w:sz w:val="2"/>
          <w:szCs w:val="2"/>
          <w:lang w:eastAsia="ru-RU"/>
        </w:rPr>
      </w:pPr>
    </w:p>
    <w:p w14:paraId="3F9FE8F7" w14:textId="77777777" w:rsidR="00AD0DED" w:rsidRPr="00AD0DED" w:rsidRDefault="00AD0DED" w:rsidP="00AD0DED">
      <w:pPr>
        <w:widowControl w:val="0"/>
        <w:spacing w:before="240" w:after="240" w:line="240" w:lineRule="auto"/>
        <w:jc w:val="center"/>
        <w:rPr>
          <w:rFonts w:ascii="Times New Roman" w:eastAsia="Times New Roman" w:hAnsi="Times New Roman" w:cs="Times New Roman"/>
          <w:b/>
          <w:bCs/>
          <w:sz w:val="26"/>
          <w:szCs w:val="26"/>
          <w:lang w:eastAsia="ru-RU"/>
        </w:rPr>
      </w:pPr>
      <w:r w:rsidRPr="00AD0DED">
        <w:rPr>
          <w:rFonts w:ascii="Times New Roman" w:eastAsia="Times New Roman" w:hAnsi="Times New Roman" w:cs="Times New Roman"/>
          <w:b/>
          <w:bCs/>
          <w:sz w:val="26"/>
          <w:szCs w:val="26"/>
          <w:lang w:eastAsia="ru-RU"/>
        </w:rPr>
        <w:t>УВЕДОМЛЕНИЕ</w:t>
      </w:r>
      <w:r w:rsidRPr="00AD0DED">
        <w:rPr>
          <w:rFonts w:ascii="Times New Roman" w:eastAsia="Times New Roman" w:hAnsi="Times New Roman" w:cs="Times New Roman"/>
          <w:b/>
          <w:bCs/>
          <w:sz w:val="26"/>
          <w:szCs w:val="26"/>
          <w:lang w:eastAsia="ru-RU"/>
        </w:rPr>
        <w:br/>
        <w:t>о переводе (отказе в переводе) жилого (нежилого)</w:t>
      </w:r>
      <w:r w:rsidRPr="00AD0DED">
        <w:rPr>
          <w:rFonts w:ascii="Times New Roman" w:eastAsia="Times New Roman" w:hAnsi="Times New Roman" w:cs="Times New Roman"/>
          <w:b/>
          <w:bCs/>
          <w:sz w:val="26"/>
          <w:szCs w:val="26"/>
          <w:lang w:eastAsia="ru-RU"/>
        </w:rPr>
        <w:br/>
        <w:t>помещения в нежилое (жилое) помещение</w:t>
      </w:r>
    </w:p>
    <w:p w14:paraId="74B9215F"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7D422AF3" w14:textId="77777777" w:rsidR="00AD0DED" w:rsidRPr="00AD0DED" w:rsidRDefault="00AD0DED" w:rsidP="00AD0DED">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(полное наименование органа местного самоуправления,</w:t>
      </w:r>
    </w:p>
    <w:p w14:paraId="6E76ACC7" w14:textId="77777777" w:rsidR="00AD0DED" w:rsidRPr="00AD0DED" w:rsidRDefault="00AD0DED" w:rsidP="00AD0DED">
      <w:pPr>
        <w:widowControl w:val="0"/>
        <w:tabs>
          <w:tab w:val="right" w:pos="10205"/>
        </w:tabs>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ab/>
        <w:t>,</w:t>
      </w:r>
    </w:p>
    <w:p w14:paraId="59CF3BE9" w14:textId="77777777" w:rsidR="00AD0DED" w:rsidRPr="00AD0DED" w:rsidRDefault="00AD0DED" w:rsidP="00AD0DED">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осуществляющего перевод помещения)</w:t>
      </w:r>
    </w:p>
    <w:p w14:paraId="7E3A4FF4" w14:textId="77777777" w:rsidR="00AD0DED" w:rsidRPr="00AD0DED" w:rsidRDefault="00AD0DED" w:rsidP="00AD0DED">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AD0DED">
        <w:rPr>
          <w:rFonts w:ascii="Times New Roman" w:eastAsia="Times New Roman" w:hAnsi="Times New Roman" w:cs="Times New Roman"/>
          <w:sz w:val="24"/>
          <w:szCs w:val="24"/>
          <w:lang w:eastAsia="ru-RU"/>
        </w:rPr>
        <w:t xml:space="preserve">площадью  </w:t>
      </w:r>
      <w:r w:rsidRPr="00AD0DED">
        <w:rPr>
          <w:rFonts w:ascii="Times New Roman" w:eastAsia="Times New Roman" w:hAnsi="Times New Roman" w:cs="Times New Roman"/>
          <w:sz w:val="24"/>
          <w:szCs w:val="24"/>
          <w:lang w:eastAsia="ru-RU"/>
        </w:rPr>
        <w:tab/>
      </w:r>
      <w:proofErr w:type="gramEnd"/>
      <w:r w:rsidRPr="00AD0DED">
        <w:rPr>
          <w:rFonts w:ascii="Times New Roman" w:eastAsia="Times New Roman" w:hAnsi="Times New Roman" w:cs="Times New Roman"/>
          <w:sz w:val="24"/>
          <w:szCs w:val="24"/>
          <w:lang w:eastAsia="ru-RU"/>
        </w:rPr>
        <w:tab/>
        <w:t>кв. м,</w:t>
      </w:r>
    </w:p>
    <w:p w14:paraId="1E1A3C94" w14:textId="77777777" w:rsidR="00AD0DED" w:rsidRPr="00AD0DED" w:rsidRDefault="00AD0DED" w:rsidP="00AD0DED">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14:paraId="6F92B3D5"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находящегося по адресу:</w:t>
      </w:r>
    </w:p>
    <w:p w14:paraId="6A09E9D0"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195BBF16" w14:textId="77777777" w:rsidR="00AD0DED" w:rsidRPr="00AD0DED" w:rsidRDefault="00AD0DED" w:rsidP="00AD0DED">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(наименование городского или сельского поселения)</w:t>
      </w:r>
    </w:p>
    <w:p w14:paraId="6FBE5F65"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755E8C91" w14:textId="77777777" w:rsidR="00AD0DED" w:rsidRPr="00AD0DED" w:rsidRDefault="00AD0DED" w:rsidP="00AD0DED">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AD0DED" w:rsidRPr="00AD0DED" w14:paraId="44A4FE87" w14:textId="77777777" w:rsidTr="0004334E">
        <w:trPr>
          <w:cantSplit/>
        </w:trPr>
        <w:tc>
          <w:tcPr>
            <w:tcW w:w="532" w:type="dxa"/>
            <w:vAlign w:val="bottom"/>
            <w:hideMark/>
          </w:tcPr>
          <w:p w14:paraId="47437FA6"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14:paraId="0384EF95"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vAlign w:val="bottom"/>
            <w:hideMark/>
          </w:tcPr>
          <w:p w14:paraId="1DE7C64D"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14:paraId="5FAF410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14:paraId="615E8734"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14:paraId="0275B1AF"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vAlign w:val="bottom"/>
            <w:hideMark/>
          </w:tcPr>
          <w:p w14:paraId="782E273D"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14:paraId="1DA456DC" w14:textId="77777777" w:rsidR="00AD0DED" w:rsidRPr="00AD0DED" w:rsidRDefault="00AD0DED" w:rsidP="00AD0DED">
            <w:pPr>
              <w:widowControl w:val="0"/>
              <w:autoSpaceDE w:val="0"/>
              <w:autoSpaceDN w:val="0"/>
              <w:spacing w:after="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из жилого (нежилого) в нежилое (жилое)</w:t>
            </w:r>
          </w:p>
        </w:tc>
      </w:tr>
      <w:tr w:rsidR="00AD0DED" w:rsidRPr="00AD0DED" w14:paraId="673FD949" w14:textId="77777777" w:rsidTr="0004334E">
        <w:trPr>
          <w:cantSplit/>
        </w:trPr>
        <w:tc>
          <w:tcPr>
            <w:tcW w:w="532" w:type="dxa"/>
          </w:tcPr>
          <w:p w14:paraId="08C55B43"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c>
          <w:tcPr>
            <w:tcW w:w="624" w:type="dxa"/>
          </w:tcPr>
          <w:p w14:paraId="164AC121"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tcPr>
          <w:p w14:paraId="4CDFD3C6"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c>
          <w:tcPr>
            <w:tcW w:w="3119" w:type="dxa"/>
            <w:hideMark/>
          </w:tcPr>
          <w:p w14:paraId="41CC230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(ненужное зачеркнуть)</w:t>
            </w:r>
          </w:p>
        </w:tc>
        <w:tc>
          <w:tcPr>
            <w:tcW w:w="567" w:type="dxa"/>
          </w:tcPr>
          <w:p w14:paraId="4F68A40D"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c>
          <w:tcPr>
            <w:tcW w:w="624" w:type="dxa"/>
          </w:tcPr>
          <w:p w14:paraId="7C6A5EC3"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tcPr>
          <w:p w14:paraId="17C2491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4366" w:type="dxa"/>
            <w:hideMark/>
          </w:tcPr>
          <w:p w14:paraId="137AC0B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(ненужное зачеркнуть)</w:t>
            </w:r>
          </w:p>
        </w:tc>
      </w:tr>
    </w:tbl>
    <w:p w14:paraId="177FB730"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в целях использования помещения в качестве  </w:t>
      </w:r>
    </w:p>
    <w:p w14:paraId="19A374F9" w14:textId="77777777" w:rsidR="00AD0DED" w:rsidRPr="00AD0DED" w:rsidRDefault="00AD0DED" w:rsidP="00AD0DED">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AD0DED" w:rsidRPr="00AD0DED" w14:paraId="7319296C" w14:textId="77777777" w:rsidTr="0004334E">
        <w:trPr>
          <w:cantSplit/>
        </w:trPr>
        <w:tc>
          <w:tcPr>
            <w:tcW w:w="1063" w:type="dxa"/>
            <w:vAlign w:val="bottom"/>
            <w:hideMark/>
          </w:tcPr>
          <w:p w14:paraId="2ECB2157"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14:paraId="41CAD8E0"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12" w:type="dxa"/>
            <w:vAlign w:val="bottom"/>
            <w:hideMark/>
          </w:tcPr>
          <w:p w14:paraId="1DEEF426" w14:textId="77777777" w:rsidR="00AD0DED" w:rsidRPr="00AD0DED" w:rsidRDefault="00AD0DED" w:rsidP="00AD0DED">
            <w:pPr>
              <w:widowControl w:val="0"/>
              <w:autoSpaceDE w:val="0"/>
              <w:autoSpaceDN w:val="0"/>
              <w:spacing w:after="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r>
      <w:tr w:rsidR="00AD0DED" w:rsidRPr="00AD0DED" w14:paraId="41502DAB" w14:textId="77777777" w:rsidTr="0004334E">
        <w:trPr>
          <w:cantSplit/>
        </w:trPr>
        <w:tc>
          <w:tcPr>
            <w:tcW w:w="1063" w:type="dxa"/>
          </w:tcPr>
          <w:p w14:paraId="27570959"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8959" w:type="dxa"/>
            <w:hideMark/>
          </w:tcPr>
          <w:p w14:paraId="510E7193"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14:paraId="3227F0DD"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r>
    </w:tbl>
    <w:p w14:paraId="3BF4DBBA" w14:textId="77777777" w:rsidR="00AD0DED" w:rsidRPr="00AD0DED" w:rsidRDefault="00AD0DED" w:rsidP="00AD0DED">
      <w:pPr>
        <w:widowControl w:val="0"/>
        <w:spacing w:after="0" w:line="240" w:lineRule="auto"/>
        <w:ind w:firstLine="567"/>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AD0DED" w:rsidRPr="00AD0DED" w14:paraId="0557F1B6" w14:textId="77777777" w:rsidTr="0004334E">
        <w:tc>
          <w:tcPr>
            <w:tcW w:w="2296" w:type="dxa"/>
            <w:vAlign w:val="bottom"/>
            <w:hideMark/>
          </w:tcPr>
          <w:p w14:paraId="3B9E49E9" w14:textId="77777777" w:rsidR="00AD0DED" w:rsidRPr="00AD0DED" w:rsidRDefault="00AD0DED" w:rsidP="00AD0DED">
            <w:pPr>
              <w:widowControl w:val="0"/>
              <w:autoSpaceDE w:val="0"/>
              <w:autoSpaceDN w:val="0"/>
              <w:spacing w:after="0"/>
              <w:ind w:left="567"/>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14:paraId="4286333B"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14:paraId="31683221"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без предварительных условий;</w:t>
            </w:r>
          </w:p>
        </w:tc>
      </w:tr>
      <w:tr w:rsidR="00AD0DED" w:rsidRPr="00AD0DED" w14:paraId="78FE077A" w14:textId="77777777" w:rsidTr="0004334E">
        <w:tc>
          <w:tcPr>
            <w:tcW w:w="2296" w:type="dxa"/>
            <w:vAlign w:val="bottom"/>
          </w:tcPr>
          <w:p w14:paraId="19E07ECE" w14:textId="77777777" w:rsidR="00AD0DED" w:rsidRPr="00AD0DED" w:rsidRDefault="00AD0DED" w:rsidP="00AD0DED">
            <w:pPr>
              <w:widowControl w:val="0"/>
              <w:autoSpaceDE w:val="0"/>
              <w:autoSpaceDN w:val="0"/>
              <w:spacing w:after="0"/>
              <w:ind w:left="567"/>
              <w:rPr>
                <w:rFonts w:ascii="Times New Roman" w:eastAsia="Times New Roman" w:hAnsi="Times New Roman" w:cs="Times New Roman"/>
                <w:sz w:val="24"/>
                <w:szCs w:val="24"/>
                <w:lang w:eastAsia="ru-RU"/>
              </w:rPr>
            </w:pPr>
          </w:p>
        </w:tc>
        <w:tc>
          <w:tcPr>
            <w:tcW w:w="4026" w:type="dxa"/>
            <w:vAlign w:val="bottom"/>
            <w:hideMark/>
          </w:tcPr>
          <w:p w14:paraId="546D545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(ненужное зачеркнуть)</w:t>
            </w:r>
          </w:p>
        </w:tc>
        <w:tc>
          <w:tcPr>
            <w:tcW w:w="3912" w:type="dxa"/>
            <w:vAlign w:val="bottom"/>
          </w:tcPr>
          <w:p w14:paraId="01496D98"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r>
    </w:tbl>
    <w:p w14:paraId="4471DA6B" w14:textId="77777777" w:rsidR="00AD0DED" w:rsidRPr="00AD0DED" w:rsidRDefault="00AD0DED" w:rsidP="00AD0DED">
      <w:pPr>
        <w:widowControl w:val="0"/>
        <w:spacing w:after="0" w:line="240" w:lineRule="auto"/>
        <w:ind w:firstLine="567"/>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14:paraId="5ED50D11"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2E6328FB" w14:textId="77777777" w:rsidR="00AD0DED" w:rsidRPr="00AD0DED" w:rsidRDefault="00AD0DED" w:rsidP="00AD0DED">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(перечень работ по переустройству</w:t>
      </w:r>
    </w:p>
    <w:p w14:paraId="2D27FCED"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721EDE78" w14:textId="77777777" w:rsidR="00AD0DED" w:rsidRPr="00AD0DED" w:rsidRDefault="00AD0DED" w:rsidP="00AD0DED">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(перепланировке) помещения</w:t>
      </w:r>
    </w:p>
    <w:p w14:paraId="2549A1A6"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14CB211E" w14:textId="77777777" w:rsidR="00AD0DED" w:rsidRPr="00AD0DED" w:rsidRDefault="00AD0DED" w:rsidP="00AD0DED">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14:paraId="4FC23E22" w14:textId="77777777" w:rsidR="00AD0DED" w:rsidRPr="00AD0DED" w:rsidRDefault="00AD0DED" w:rsidP="00AD0DED">
      <w:pPr>
        <w:widowControl w:val="0"/>
        <w:tabs>
          <w:tab w:val="right" w:pos="10205"/>
        </w:tabs>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ab/>
        <w:t>.</w:t>
      </w:r>
    </w:p>
    <w:p w14:paraId="69D68E11" w14:textId="77777777" w:rsidR="00AD0DED" w:rsidRPr="00AD0DED" w:rsidRDefault="00AD0DED" w:rsidP="00AD0DED">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14:paraId="67151BB5" w14:textId="77777777" w:rsidR="00AD0DED" w:rsidRPr="00AD0DED" w:rsidRDefault="00AD0DED" w:rsidP="00AD0DED">
      <w:pPr>
        <w:widowControl w:val="0"/>
        <w:spacing w:after="0" w:line="240" w:lineRule="auto"/>
        <w:ind w:firstLine="567"/>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AD0DED">
        <w:rPr>
          <w:rFonts w:ascii="Times New Roman" w:eastAsia="Times New Roman" w:hAnsi="Times New Roman" w:cs="Times New Roman"/>
          <w:sz w:val="24"/>
          <w:szCs w:val="24"/>
          <w:lang w:eastAsia="ru-RU"/>
        </w:rPr>
        <w:br/>
        <w:t xml:space="preserve">в связи с  </w:t>
      </w:r>
    </w:p>
    <w:p w14:paraId="2FD4E06C" w14:textId="77777777" w:rsidR="00AD0DED" w:rsidRPr="00AD0DED" w:rsidRDefault="00AD0DED" w:rsidP="00AD0DED">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14:paraId="14B257C5"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18DDCD74" w14:textId="77777777" w:rsidR="00AD0DED" w:rsidRPr="00AD0DED" w:rsidRDefault="00AD0DED" w:rsidP="00AD0DED">
      <w:pPr>
        <w:widowControl w:val="0"/>
        <w:pBdr>
          <w:top w:val="single" w:sz="4" w:space="1" w:color="auto"/>
        </w:pBdr>
        <w:spacing w:after="0" w:line="240" w:lineRule="auto"/>
        <w:rPr>
          <w:rFonts w:ascii="Times New Roman" w:eastAsia="Times New Roman" w:hAnsi="Times New Roman" w:cs="Times New Roman"/>
          <w:sz w:val="2"/>
          <w:szCs w:val="2"/>
          <w:lang w:eastAsia="ru-RU"/>
        </w:rPr>
      </w:pPr>
    </w:p>
    <w:p w14:paraId="101F870D"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p w14:paraId="248CC222" w14:textId="77777777" w:rsidR="00AD0DED" w:rsidRPr="00AD0DED" w:rsidRDefault="00AD0DED" w:rsidP="00AD0DED">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D0DED" w:rsidRPr="00AD0DED" w14:paraId="45E73D11" w14:textId="77777777" w:rsidTr="0004334E">
        <w:tc>
          <w:tcPr>
            <w:tcW w:w="4139" w:type="dxa"/>
            <w:tcBorders>
              <w:top w:val="nil"/>
              <w:left w:val="nil"/>
              <w:bottom w:val="single" w:sz="4" w:space="0" w:color="auto"/>
              <w:right w:val="nil"/>
            </w:tcBorders>
            <w:vAlign w:val="bottom"/>
          </w:tcPr>
          <w:p w14:paraId="470065F9"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7554D034"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51C4576C"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745A9FE0"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53B445D1"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r>
      <w:tr w:rsidR="00AD0DED" w:rsidRPr="00AD0DED" w14:paraId="0EEE3802" w14:textId="77777777" w:rsidTr="0004334E">
        <w:tc>
          <w:tcPr>
            <w:tcW w:w="4139" w:type="dxa"/>
            <w:hideMark/>
          </w:tcPr>
          <w:p w14:paraId="531E7C5B"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(должность лица,</w:t>
            </w:r>
            <w:r w:rsidRPr="00AD0DED">
              <w:rPr>
                <w:rFonts w:ascii="Times New Roman" w:eastAsia="Times New Roman" w:hAnsi="Times New Roman" w:cs="Times New Roman"/>
                <w:sz w:val="24"/>
                <w:szCs w:val="24"/>
                <w:lang w:val="en-US" w:eastAsia="ru-RU"/>
              </w:rPr>
              <w:t xml:space="preserve"> </w:t>
            </w:r>
            <w:r w:rsidRPr="00AD0DED">
              <w:rPr>
                <w:rFonts w:ascii="Times New Roman" w:eastAsia="Times New Roman" w:hAnsi="Times New Roman" w:cs="Times New Roman"/>
                <w:sz w:val="24"/>
                <w:szCs w:val="24"/>
                <w:lang w:eastAsia="ru-RU"/>
              </w:rPr>
              <w:t>подписавшего уведомление)</w:t>
            </w:r>
          </w:p>
        </w:tc>
        <w:tc>
          <w:tcPr>
            <w:tcW w:w="284" w:type="dxa"/>
          </w:tcPr>
          <w:p w14:paraId="53959E54"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2DE7CC3E"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(подпись)</w:t>
            </w:r>
          </w:p>
        </w:tc>
        <w:tc>
          <w:tcPr>
            <w:tcW w:w="284" w:type="dxa"/>
          </w:tcPr>
          <w:p w14:paraId="30932431"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17E03216"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(расшифровка подписи)</w:t>
            </w:r>
          </w:p>
        </w:tc>
      </w:tr>
    </w:tbl>
    <w:p w14:paraId="63E7592D"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D0DED" w:rsidRPr="00AD0DED" w14:paraId="2E619FDF" w14:textId="77777777" w:rsidTr="0004334E">
        <w:tc>
          <w:tcPr>
            <w:tcW w:w="170" w:type="dxa"/>
            <w:vAlign w:val="bottom"/>
            <w:hideMark/>
          </w:tcPr>
          <w:p w14:paraId="3D54F2E2"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7EF6924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5456A740"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1B5B2D06"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13DB12CD" w14:textId="77777777" w:rsidR="00AD0DED" w:rsidRPr="00AD0DED" w:rsidRDefault="00AD0DED" w:rsidP="00AD0DED">
            <w:pPr>
              <w:widowControl w:val="0"/>
              <w:autoSpaceDE w:val="0"/>
              <w:autoSpaceDN w:val="0"/>
              <w:spacing w:after="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14:paraId="566D1139"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14:paraId="313A8DE0"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г.</w:t>
            </w:r>
          </w:p>
        </w:tc>
      </w:tr>
    </w:tbl>
    <w:p w14:paraId="723EEB27" w14:textId="77777777" w:rsidR="00AD0DED" w:rsidRPr="00AD0DED" w:rsidRDefault="00AD0DED" w:rsidP="00AD0DED">
      <w:pPr>
        <w:widowControl w:val="0"/>
        <w:spacing w:before="240"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М.П.</w:t>
      </w:r>
    </w:p>
    <w:p w14:paraId="72D01965" w14:textId="77777777" w:rsidR="00AD0DED" w:rsidRPr="00AD0DED" w:rsidRDefault="00AD0DED" w:rsidP="00AD0DED">
      <w:pPr>
        <w:spacing w:after="0" w:line="240" w:lineRule="auto"/>
        <w:rPr>
          <w:rFonts w:ascii="Times New Roman" w:eastAsia="Times New Roman" w:hAnsi="Times New Roman" w:cs="Times New Roman"/>
          <w:b/>
          <w:bCs/>
          <w:szCs w:val="28"/>
          <w:lang w:eastAsia="ru-RU"/>
        </w:rPr>
      </w:pPr>
      <w:r w:rsidRPr="00AD0DED">
        <w:rPr>
          <w:rFonts w:ascii="Times New Roman" w:eastAsia="Times New Roman" w:hAnsi="Times New Roman" w:cs="Times New Roman"/>
          <w:b/>
          <w:bCs/>
          <w:szCs w:val="28"/>
          <w:lang w:eastAsia="ru-RU"/>
        </w:rPr>
        <w:br w:type="page"/>
      </w:r>
    </w:p>
    <w:p w14:paraId="346B3CFD" w14:textId="77777777" w:rsidR="00AD0DED" w:rsidRPr="00ED1229" w:rsidRDefault="00AD0DED" w:rsidP="00AD0DED">
      <w:pPr>
        <w:keepNext/>
        <w:tabs>
          <w:tab w:val="left" w:pos="6237"/>
          <w:tab w:val="left" w:pos="6946"/>
        </w:tabs>
        <w:spacing w:after="0" w:line="240" w:lineRule="auto"/>
        <w:jc w:val="right"/>
        <w:outlineLvl w:val="0"/>
        <w:rPr>
          <w:rFonts w:ascii="Times New Roman" w:eastAsia="Times New Roman" w:hAnsi="Times New Roman" w:cs="Times New Roman"/>
          <w:sz w:val="24"/>
          <w:szCs w:val="24"/>
          <w:lang w:eastAsia="ru-RU"/>
        </w:rPr>
      </w:pPr>
      <w:r w:rsidRPr="00ED1229">
        <w:rPr>
          <w:rFonts w:ascii="Times New Roman" w:eastAsia="Times New Roman" w:hAnsi="Times New Roman" w:cs="Times New Roman"/>
          <w:sz w:val="24"/>
          <w:szCs w:val="24"/>
          <w:lang w:eastAsia="ru-RU"/>
        </w:rPr>
        <w:t>Приложение 3</w:t>
      </w:r>
    </w:p>
    <w:p w14:paraId="110F9526"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к административному регламенту</w:t>
      </w:r>
    </w:p>
    <w:p w14:paraId="1DD9811D"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предоставления муниципальной услуги</w:t>
      </w:r>
    </w:p>
    <w:p w14:paraId="3C3AF2C1" w14:textId="77777777" w:rsidR="00AD0DED" w:rsidRPr="00AD0DED" w:rsidRDefault="00AD0DED" w:rsidP="00AD0DED">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3C7F98F3" w14:textId="77777777" w:rsidR="00AD0DED" w:rsidRPr="00AD0DED" w:rsidRDefault="00AD0DED" w:rsidP="00AD0DED">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061B7D05" w14:textId="77777777" w:rsidR="00AD0DED" w:rsidRPr="00AD0DED" w:rsidRDefault="00AD0DED" w:rsidP="00AD0DED">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AD0DED">
        <w:rPr>
          <w:rFonts w:ascii="Times New Roman" w:eastAsia="Times New Roman" w:hAnsi="Times New Roman" w:cs="Times New Roman"/>
          <w:sz w:val="28"/>
          <w:szCs w:val="28"/>
          <w:lang w:eastAsia="ru-RU"/>
        </w:rPr>
        <w:t xml:space="preserve">Типовая форма жалобы на </w:t>
      </w:r>
      <w:r w:rsidRPr="00AD0DED">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6797DB04"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7BA1D1E"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D0DED">
        <w:rPr>
          <w:rFonts w:ascii="Times New Roman" w:eastAsia="Times New Roman" w:hAnsi="Times New Roman" w:cs="Times New Roman"/>
          <w:sz w:val="28"/>
          <w:szCs w:val="28"/>
          <w:lang w:eastAsia="ru-RU"/>
        </w:rPr>
        <w:t>ИСХ. ОТ _____ № _____</w:t>
      </w:r>
    </w:p>
    <w:p w14:paraId="49FBDA9E"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DFECD9E"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sz w:val="28"/>
          <w:szCs w:val="28"/>
          <w:lang w:eastAsia="ru-RU"/>
        </w:rPr>
        <w:t>В</w:t>
      </w:r>
      <w:r w:rsidRPr="00AD0DED">
        <w:rPr>
          <w:rFonts w:ascii="Times New Roman" w:eastAsia="Times New Roman" w:hAnsi="Times New Roman" w:cs="Times New Roman"/>
          <w:bCs/>
          <w:sz w:val="24"/>
          <w:szCs w:val="24"/>
          <w:lang w:eastAsia="ru-RU"/>
        </w:rPr>
        <w:t xml:space="preserve"> администрацию</w:t>
      </w:r>
    </w:p>
    <w:p w14:paraId="132307A9"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AD0DED">
        <w:rPr>
          <w:rFonts w:ascii="Times New Roman" w:eastAsia="Times New Roman" w:hAnsi="Times New Roman" w:cs="Times New Roman"/>
          <w:bCs/>
          <w:sz w:val="24"/>
          <w:szCs w:val="24"/>
          <w:lang w:eastAsia="ru-RU"/>
        </w:rPr>
        <w:t>муниципального образования</w:t>
      </w:r>
    </w:p>
    <w:p w14:paraId="41E98907"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AD0DED">
        <w:rPr>
          <w:rFonts w:ascii="Times New Roman" w:eastAsia="Times New Roman" w:hAnsi="Times New Roman" w:cs="Times New Roman"/>
          <w:sz w:val="28"/>
          <w:szCs w:val="28"/>
          <w:lang w:eastAsia="ru-RU"/>
        </w:rPr>
        <w:t>_____________________</w:t>
      </w:r>
    </w:p>
    <w:p w14:paraId="373AB8F2"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2D5E8DD"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43535507"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ЖАЛОБА</w:t>
      </w:r>
    </w:p>
    <w:p w14:paraId="6EF1D93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4F26ED7E" w14:textId="2A2A737E"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14:paraId="2371E4CD"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предпринимателя, Ф.И.О. гражданина:</w:t>
      </w:r>
    </w:p>
    <w:p w14:paraId="636340C5"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71B8BD8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574BB677"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гражданина (фактический адрес)</w:t>
      </w:r>
    </w:p>
    <w:p w14:paraId="0EA3C594"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3BDF8A25"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09C37CF2"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B9CF8AD"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Телефон, адрес электронной почты, ИНН, КПП </w:t>
      </w:r>
    </w:p>
    <w:p w14:paraId="3FFCD77E"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61E3E40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EAF9F8E"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Ф.И.О. руководителя юридического лица ______________________________</w:t>
      </w:r>
    </w:p>
    <w:p w14:paraId="32890193"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на действия (бездействие), решение: ___________________________________</w:t>
      </w:r>
    </w:p>
    <w:p w14:paraId="4D0E28F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334646ED"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2A1BB89B"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0485E93B"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2051248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Существо жалобы: _________________________________________________</w:t>
      </w:r>
    </w:p>
    <w:p w14:paraId="63F2E2F9"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w:t>
      </w:r>
    </w:p>
    <w:p w14:paraId="77FA506E"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58EC9454"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07034AD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245AB1EF"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регламента, нормы законы</w:t>
      </w:r>
    </w:p>
    <w:p w14:paraId="4668EE86"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___________________________________________________________________</w:t>
      </w:r>
    </w:p>
    <w:p w14:paraId="42935635"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95F0CB1"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Перечень прилагаемых документов:</w:t>
      </w:r>
    </w:p>
    <w:p w14:paraId="3E76A92F"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9454378"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М.П. ___________</w:t>
      </w:r>
    </w:p>
    <w:p w14:paraId="213A32CE"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0BBC501"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E818BBB" w14:textId="77777777" w:rsidR="00AD0DED" w:rsidRPr="00AD0DED" w:rsidRDefault="00AD0DED" w:rsidP="00AD0D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097AC0B0" w14:textId="399D792C" w:rsidR="00AD0DED" w:rsidRPr="00ED1229" w:rsidRDefault="00AD0DED" w:rsidP="00AD0DED">
      <w:pPr>
        <w:spacing w:after="0" w:line="240" w:lineRule="auto"/>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br w:type="page"/>
      </w:r>
      <w:r w:rsidRPr="00ED1229">
        <w:rPr>
          <w:rFonts w:ascii="Times New Roman" w:eastAsia="Times New Roman" w:hAnsi="Times New Roman" w:cs="Times New Roman"/>
          <w:sz w:val="24"/>
          <w:szCs w:val="24"/>
          <w:lang w:eastAsia="ru-RU"/>
        </w:rPr>
        <w:t>Приложение 4</w:t>
      </w:r>
    </w:p>
    <w:p w14:paraId="453ED2D0"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к административному регламенту</w:t>
      </w:r>
    </w:p>
    <w:p w14:paraId="162A5C38"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предоставления муниципальной услуги</w:t>
      </w:r>
    </w:p>
    <w:p w14:paraId="72207DF9" w14:textId="77777777" w:rsidR="00AD0DED" w:rsidRPr="00AD0DED" w:rsidRDefault="00AD0DED" w:rsidP="00AD0DED">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14:paraId="638DAB0C" w14:textId="77777777" w:rsidR="00AD0DED" w:rsidRPr="00AD0DED" w:rsidRDefault="00AD0DED" w:rsidP="00AD0DED">
      <w:pPr>
        <w:spacing w:after="0" w:line="240" w:lineRule="auto"/>
        <w:rPr>
          <w:rFonts w:ascii="Times New Roman" w:eastAsia="Times New Roman" w:hAnsi="Times New Roman" w:cs="Times New Roman"/>
          <w:b/>
          <w:bCs/>
          <w:kern w:val="36"/>
          <w:sz w:val="24"/>
          <w:szCs w:val="24"/>
          <w:lang w:eastAsia="ru-RU"/>
        </w:rPr>
      </w:pPr>
    </w:p>
    <w:p w14:paraId="4CE7D349" w14:textId="77777777" w:rsidR="00AD0DED" w:rsidRPr="00AD0DED" w:rsidRDefault="00AD0DED" w:rsidP="00AD0DED">
      <w:pPr>
        <w:spacing w:after="0" w:line="240" w:lineRule="auto"/>
        <w:jc w:val="center"/>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СОГЛАСИЕ</w:t>
      </w:r>
    </w:p>
    <w:p w14:paraId="74A16EE2" w14:textId="77777777" w:rsidR="00AD0DED" w:rsidRPr="00AD0DED" w:rsidRDefault="00AD0DED" w:rsidP="00AD0DED">
      <w:pPr>
        <w:spacing w:after="0" w:line="240" w:lineRule="auto"/>
        <w:jc w:val="center"/>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собственника помещения, примыкающего</w:t>
      </w:r>
    </w:p>
    <w:p w14:paraId="7027CC5C" w14:textId="77777777" w:rsidR="00AD0DED" w:rsidRPr="00AD0DED" w:rsidRDefault="00AD0DED" w:rsidP="00AD0DED">
      <w:pPr>
        <w:spacing w:after="0" w:line="240" w:lineRule="auto"/>
        <w:jc w:val="center"/>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14:paraId="41D7D3CB" w14:textId="77777777" w:rsidR="00AD0DED" w:rsidRPr="00AD0DED" w:rsidRDefault="00AD0DED" w:rsidP="00AD0DED">
      <w:pPr>
        <w:spacing w:after="0" w:line="240" w:lineRule="auto"/>
        <w:jc w:val="both"/>
        <w:rPr>
          <w:rFonts w:ascii="Times New Roman" w:eastAsia="Times New Roman" w:hAnsi="Times New Roman" w:cs="Courier New"/>
          <w:sz w:val="24"/>
          <w:szCs w:val="24"/>
          <w:lang w:eastAsia="ru-RU"/>
        </w:rPr>
      </w:pPr>
    </w:p>
    <w:p w14:paraId="0FE4DBA8" w14:textId="77777777" w:rsidR="00AD0DED" w:rsidRPr="00AD0DED" w:rsidRDefault="00AD0DED" w:rsidP="00AD0DED">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sz w:val="28"/>
          <w:szCs w:val="28"/>
          <w:lang w:eastAsia="ru-RU"/>
        </w:rPr>
        <w:t>В</w:t>
      </w:r>
      <w:r w:rsidRPr="00AD0DED">
        <w:rPr>
          <w:rFonts w:ascii="Times New Roman" w:eastAsia="Times New Roman" w:hAnsi="Times New Roman" w:cs="Times New Roman"/>
          <w:bCs/>
          <w:sz w:val="24"/>
          <w:szCs w:val="24"/>
          <w:lang w:eastAsia="ru-RU"/>
        </w:rPr>
        <w:t xml:space="preserve"> администрацию</w:t>
      </w:r>
    </w:p>
    <w:p w14:paraId="59CB6564" w14:textId="77777777" w:rsidR="00AD0DED" w:rsidRPr="00AD0DED" w:rsidRDefault="00AD0DED" w:rsidP="00AD0DED">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AD0DED">
        <w:rPr>
          <w:rFonts w:ascii="Times New Roman" w:eastAsia="Times New Roman" w:hAnsi="Times New Roman" w:cs="Times New Roman"/>
          <w:bCs/>
          <w:sz w:val="24"/>
          <w:szCs w:val="24"/>
          <w:lang w:eastAsia="ru-RU"/>
        </w:rPr>
        <w:t>муниципального образования</w:t>
      </w:r>
    </w:p>
    <w:p w14:paraId="6AFD915B" w14:textId="77777777" w:rsidR="00AD0DED" w:rsidRPr="00AD0DED" w:rsidRDefault="00AD0DED" w:rsidP="00AD0DED">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AD0DED">
        <w:rPr>
          <w:rFonts w:ascii="Times New Roman" w:eastAsia="Times New Roman" w:hAnsi="Times New Roman" w:cs="Times New Roman"/>
          <w:sz w:val="28"/>
          <w:szCs w:val="28"/>
          <w:lang w:eastAsia="ru-RU"/>
        </w:rPr>
        <w:t>_____________________</w:t>
      </w:r>
    </w:p>
    <w:p w14:paraId="1CBE3CB5"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14:paraId="492BADEA"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14:paraId="2BBBD2C2"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AD0DED">
        <w:rPr>
          <w:rFonts w:ascii="Times New Roman" w:eastAsia="Times New Roman" w:hAnsi="Times New Roman" w:cs="Courier New"/>
          <w:b/>
          <w:bCs/>
          <w:sz w:val="24"/>
          <w:szCs w:val="24"/>
          <w:lang w:eastAsia="ru-RU"/>
        </w:rPr>
        <w:t xml:space="preserve">СОГЛАСИЕ </w:t>
      </w:r>
    </w:p>
    <w:p w14:paraId="5F9133C4"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607BD77E"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 xml:space="preserve">г. _______________                                  </w:t>
      </w:r>
      <w:r w:rsidRPr="00AD0DED">
        <w:rPr>
          <w:rFonts w:ascii="Times New Roman" w:eastAsia="Times New Roman" w:hAnsi="Times New Roman" w:cs="Courier New"/>
          <w:sz w:val="24"/>
          <w:szCs w:val="24"/>
          <w:lang w:eastAsia="ru-RU"/>
        </w:rPr>
        <w:tab/>
      </w:r>
      <w:r w:rsidRPr="00AD0DED">
        <w:rPr>
          <w:rFonts w:ascii="Times New Roman" w:eastAsia="Times New Roman" w:hAnsi="Times New Roman" w:cs="Courier New"/>
          <w:sz w:val="24"/>
          <w:szCs w:val="24"/>
          <w:lang w:eastAsia="ru-RU"/>
        </w:rPr>
        <w:tab/>
      </w:r>
      <w:r w:rsidRPr="00AD0DED">
        <w:rPr>
          <w:rFonts w:ascii="Times New Roman" w:eastAsia="Times New Roman" w:hAnsi="Times New Roman" w:cs="Courier New"/>
          <w:sz w:val="24"/>
          <w:szCs w:val="24"/>
          <w:lang w:eastAsia="ru-RU"/>
        </w:rPr>
        <w:tab/>
        <w:t>"__"___________ ____ г.</w:t>
      </w:r>
    </w:p>
    <w:p w14:paraId="0A06EF31"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4712EC4A"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3BFFA348"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 xml:space="preserve">Я, ________________________________________________________________________, </w:t>
      </w:r>
    </w:p>
    <w:p w14:paraId="5927D72C"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AD0DED">
        <w:rPr>
          <w:rFonts w:ascii="Times New Roman" w:eastAsia="Times New Roman" w:hAnsi="Times New Roman" w:cs="Courier New"/>
          <w:sz w:val="18"/>
          <w:szCs w:val="18"/>
          <w:lang w:eastAsia="ru-RU"/>
        </w:rPr>
        <w:t>(Ф.И.О.)</w:t>
      </w:r>
    </w:p>
    <w:p w14:paraId="6876A0E7"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14:paraId="2A07A9AB"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___________________________________________________________________________,</w:t>
      </w:r>
    </w:p>
    <w:p w14:paraId="0304C03E"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14:paraId="684FCA0F"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807A2DA"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37FF6A46"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5C9CDA8B"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 xml:space="preserve">    Собственник</w:t>
      </w:r>
    </w:p>
    <w:p w14:paraId="0878DB8B"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AD0DED">
        <w:rPr>
          <w:rFonts w:ascii="Times New Roman" w:eastAsia="Times New Roman" w:hAnsi="Times New Roman" w:cs="Courier New"/>
          <w:sz w:val="24"/>
          <w:szCs w:val="24"/>
          <w:lang w:eastAsia="ru-RU"/>
        </w:rPr>
        <w:t xml:space="preserve">    _____________/____________________________/</w:t>
      </w:r>
    </w:p>
    <w:p w14:paraId="1F8B1D31"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AD0DED">
        <w:rPr>
          <w:rFonts w:ascii="Times New Roman" w:eastAsia="Times New Roman" w:hAnsi="Times New Roman" w:cs="Courier New"/>
          <w:sz w:val="18"/>
          <w:szCs w:val="18"/>
          <w:lang w:eastAsia="ru-RU"/>
        </w:rPr>
        <w:t xml:space="preserve">           (</w:t>
      </w:r>
      <w:proofErr w:type="gramStart"/>
      <w:r w:rsidRPr="00AD0DED">
        <w:rPr>
          <w:rFonts w:ascii="Times New Roman" w:eastAsia="Times New Roman" w:hAnsi="Times New Roman" w:cs="Courier New"/>
          <w:sz w:val="18"/>
          <w:szCs w:val="18"/>
          <w:lang w:eastAsia="ru-RU"/>
        </w:rPr>
        <w:t xml:space="preserve">подпись)   </w:t>
      </w:r>
      <w:proofErr w:type="gramEnd"/>
      <w:r w:rsidRPr="00AD0DED">
        <w:rPr>
          <w:rFonts w:ascii="Times New Roman" w:eastAsia="Times New Roman" w:hAnsi="Times New Roman" w:cs="Courier New"/>
          <w:sz w:val="18"/>
          <w:szCs w:val="18"/>
          <w:lang w:eastAsia="ru-RU"/>
        </w:rPr>
        <w:t xml:space="preserve">                                            (Ф.И.О.)</w:t>
      </w:r>
    </w:p>
    <w:p w14:paraId="36EBB565"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br w:type="page"/>
      </w:r>
    </w:p>
    <w:p w14:paraId="0B9AC04E" w14:textId="77777777" w:rsidR="00AD0DED" w:rsidRPr="00ED1229" w:rsidRDefault="00AD0DED" w:rsidP="00AD0DED">
      <w:pPr>
        <w:keepNext/>
        <w:spacing w:after="0" w:line="240" w:lineRule="auto"/>
        <w:jc w:val="right"/>
        <w:outlineLvl w:val="0"/>
        <w:rPr>
          <w:rFonts w:ascii="Times New Roman" w:eastAsia="Times New Roman" w:hAnsi="Times New Roman" w:cs="Times New Roman"/>
          <w:sz w:val="24"/>
          <w:szCs w:val="24"/>
          <w:lang w:eastAsia="ru-RU"/>
        </w:rPr>
      </w:pPr>
      <w:r w:rsidRPr="00ED1229">
        <w:rPr>
          <w:rFonts w:ascii="Times New Roman" w:eastAsia="Times New Roman" w:hAnsi="Times New Roman" w:cs="Times New Roman"/>
          <w:sz w:val="24"/>
          <w:szCs w:val="24"/>
          <w:lang w:eastAsia="ru-RU"/>
        </w:rPr>
        <w:t>Приложение 5</w:t>
      </w:r>
    </w:p>
    <w:p w14:paraId="4AD0374B"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к административному регламенту</w:t>
      </w:r>
    </w:p>
    <w:p w14:paraId="30E6129C"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предоставления муниципальной услуги</w:t>
      </w:r>
    </w:p>
    <w:p w14:paraId="0564C6C3" w14:textId="77777777" w:rsidR="00AD0DED" w:rsidRPr="00AD0DED" w:rsidRDefault="00AD0DED" w:rsidP="00AD0DED">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14:paraId="0629E363" w14:textId="77777777" w:rsidR="00AD0DED" w:rsidRPr="00AD0DED" w:rsidRDefault="00AD0DED" w:rsidP="00AD0DED">
      <w:pPr>
        <w:spacing w:after="0" w:line="240" w:lineRule="auto"/>
        <w:ind w:left="57"/>
        <w:jc w:val="right"/>
        <w:rPr>
          <w:rFonts w:ascii="Times New Roman" w:eastAsia="Times New Roman" w:hAnsi="Times New Roman" w:cs="Times New Roman"/>
          <w:sz w:val="20"/>
          <w:szCs w:val="20"/>
          <w:lang w:eastAsia="ru-RU"/>
        </w:rPr>
      </w:pPr>
    </w:p>
    <w:p w14:paraId="1004F774"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p>
    <w:p w14:paraId="2995D03E" w14:textId="1968E4EC" w:rsidR="00AD0DED" w:rsidRPr="00AD0DED" w:rsidRDefault="00AD0DED" w:rsidP="00AD0DED">
      <w:pPr>
        <w:spacing w:after="0" w:line="240" w:lineRule="auto"/>
        <w:ind w:left="6372"/>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w:t>
      </w:r>
    </w:p>
    <w:p w14:paraId="7362AFB7" w14:textId="77777777" w:rsidR="00AD0DED" w:rsidRPr="00AD0DED" w:rsidRDefault="00AD0DED" w:rsidP="00AD0DED">
      <w:pPr>
        <w:spacing w:after="0" w:line="240" w:lineRule="auto"/>
        <w:ind w:left="6372"/>
        <w:rPr>
          <w:rFonts w:ascii="Times New Roman" w:eastAsia="Times New Roman" w:hAnsi="Times New Roman" w:cs="Times New Roman"/>
          <w:sz w:val="24"/>
          <w:szCs w:val="24"/>
          <w:vertAlign w:val="superscript"/>
          <w:lang w:eastAsia="ru-RU"/>
        </w:rPr>
      </w:pPr>
      <w:r w:rsidRPr="00AD0DED">
        <w:rPr>
          <w:rFonts w:ascii="Times New Roman" w:eastAsia="Times New Roman" w:hAnsi="Times New Roman" w:cs="Times New Roman"/>
          <w:sz w:val="24"/>
          <w:szCs w:val="24"/>
          <w:vertAlign w:val="superscript"/>
          <w:lang w:eastAsia="ru-RU"/>
        </w:rPr>
        <w:t xml:space="preserve">              (заявитель)</w:t>
      </w:r>
    </w:p>
    <w:p w14:paraId="2BFBED7A" w14:textId="77777777" w:rsidR="00AD0DED" w:rsidRPr="00AD0DED" w:rsidRDefault="00AD0DED" w:rsidP="00AD0DED">
      <w:pPr>
        <w:spacing w:after="0" w:line="240" w:lineRule="auto"/>
        <w:ind w:left="6372"/>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_________________________ </w:t>
      </w:r>
    </w:p>
    <w:p w14:paraId="7AD22DAB" w14:textId="77777777" w:rsidR="00AD0DED" w:rsidRPr="00AD0DED" w:rsidRDefault="00AD0DED" w:rsidP="00AD0DED">
      <w:pPr>
        <w:spacing w:after="0" w:line="240" w:lineRule="auto"/>
        <w:ind w:left="6372"/>
        <w:rPr>
          <w:rFonts w:ascii="Times New Roman" w:eastAsia="Times New Roman" w:hAnsi="Times New Roman" w:cs="Times New Roman"/>
          <w:sz w:val="24"/>
          <w:szCs w:val="24"/>
          <w:vertAlign w:val="superscript"/>
          <w:lang w:eastAsia="ru-RU"/>
        </w:rPr>
      </w:pPr>
      <w:r w:rsidRPr="00AD0DED">
        <w:rPr>
          <w:rFonts w:ascii="Times New Roman" w:eastAsia="Times New Roman" w:hAnsi="Times New Roman" w:cs="Times New Roman"/>
          <w:sz w:val="24"/>
          <w:szCs w:val="24"/>
          <w:vertAlign w:val="superscript"/>
          <w:lang w:eastAsia="ru-RU"/>
        </w:rPr>
        <w:t xml:space="preserve">           (адрес заявителя) </w:t>
      </w:r>
    </w:p>
    <w:p w14:paraId="6C2EFCD8"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p>
    <w:p w14:paraId="61A6D0E5"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p>
    <w:p w14:paraId="57A8C6B8" w14:textId="77777777" w:rsidR="00AD0DED" w:rsidRPr="00AD0DED" w:rsidRDefault="00AD0DED" w:rsidP="00AD0DED">
      <w:pPr>
        <w:tabs>
          <w:tab w:val="left" w:pos="1395"/>
        </w:tabs>
        <w:spacing w:after="0" w:line="240" w:lineRule="auto"/>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УВЕДОМЛЕНИЕ</w:t>
      </w:r>
    </w:p>
    <w:p w14:paraId="00DC5F68" w14:textId="77777777" w:rsidR="00AD0DED" w:rsidRPr="00AD0DED" w:rsidRDefault="00AD0DED" w:rsidP="00AD0DED">
      <w:pPr>
        <w:tabs>
          <w:tab w:val="left" w:pos="2685"/>
        </w:tabs>
        <w:spacing w:after="0" w:line="240" w:lineRule="auto"/>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о приостановлении предоставления муниципальной услуги</w:t>
      </w:r>
    </w:p>
    <w:p w14:paraId="2144D51A"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p>
    <w:p w14:paraId="68B00263"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p>
    <w:p w14:paraId="4358814B" w14:textId="4A1401D5" w:rsidR="00AD0DED" w:rsidRPr="00AD0DED" w:rsidRDefault="00AD0DED" w:rsidP="00AD0DED">
      <w:pPr>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AD0DED">
        <w:rPr>
          <w:rFonts w:ascii="Times New Roman" w:eastAsia="Times New Roman" w:hAnsi="Times New Roman" w:cs="Times New Roman"/>
          <w:sz w:val="24"/>
          <w:szCs w:val="24"/>
          <w:u w:val="single"/>
          <w:lang w:eastAsia="ru-RU"/>
        </w:rPr>
        <w:t>______________________________________________________________</w:t>
      </w:r>
      <w:r>
        <w:rPr>
          <w:rFonts w:ascii="Times New Roman" w:eastAsia="Times New Roman" w:hAnsi="Times New Roman" w:cs="Times New Roman"/>
          <w:sz w:val="24"/>
          <w:szCs w:val="24"/>
          <w:u w:val="single"/>
          <w:lang w:eastAsia="ru-RU"/>
        </w:rPr>
        <w:t>___________________</w:t>
      </w:r>
    </w:p>
    <w:p w14:paraId="3564FD01" w14:textId="77777777" w:rsidR="00AD0DED" w:rsidRPr="00AD0DED" w:rsidRDefault="00AD0DED" w:rsidP="00AD0DED">
      <w:pPr>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w:t>
      </w:r>
      <w:r w:rsidRPr="00AD0DED">
        <w:rPr>
          <w:rFonts w:ascii="Times New Roman" w:eastAsia="Times New Roman" w:hAnsi="Times New Roman" w:cs="Times New Roman"/>
          <w:sz w:val="24"/>
          <w:szCs w:val="24"/>
          <w:vertAlign w:val="superscript"/>
          <w:lang w:eastAsia="ru-RU"/>
        </w:rPr>
        <w:t xml:space="preserve">(наименование организации) </w:t>
      </w:r>
    </w:p>
    <w:p w14:paraId="7E4AD245" w14:textId="77777777" w:rsidR="00AD0DED" w:rsidRPr="00AD0DED" w:rsidRDefault="00AD0DED" w:rsidP="00AD0DED">
      <w:pPr>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AD0DED">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AD0DED">
        <w:rPr>
          <w:rFonts w:ascii="Times New Roman" w:eastAsia="Times New Roman" w:hAnsi="Times New Roman" w:cs="Times New Roman"/>
          <w:sz w:val="24"/>
          <w:szCs w:val="24"/>
          <w:lang w:eastAsia="ru-RU"/>
        </w:rPr>
        <w:t xml:space="preserve"> приостановлено.</w:t>
      </w:r>
    </w:p>
    <w:p w14:paraId="1771A924" w14:textId="77777777" w:rsidR="00AD0DED" w:rsidRPr="00AD0DED" w:rsidRDefault="00AD0DED" w:rsidP="00AD0DED">
      <w:pPr>
        <w:spacing w:after="0" w:line="240" w:lineRule="auto"/>
        <w:jc w:val="both"/>
        <w:rPr>
          <w:rFonts w:ascii="Times New Roman" w:eastAsia="Times New Roman" w:hAnsi="Times New Roman" w:cs="Times New Roman"/>
          <w:sz w:val="24"/>
          <w:szCs w:val="24"/>
          <w:lang w:eastAsia="ru-RU"/>
        </w:rPr>
      </w:pPr>
    </w:p>
    <w:p w14:paraId="7E727828" w14:textId="7C973459" w:rsidR="00AD0DED" w:rsidRPr="00AD0DED" w:rsidRDefault="00AD0DED" w:rsidP="00AD0D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Информируем, что Вы вправе представить документы, содержащие вышеперечисленные сведения, по собственной инициативе:</w:t>
      </w:r>
    </w:p>
    <w:p w14:paraId="08788B93"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при личной явке:</w:t>
      </w:r>
    </w:p>
    <w:p w14:paraId="138F2F64"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-в администрацию;</w:t>
      </w:r>
    </w:p>
    <w:p w14:paraId="7719D083"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-в филиалах, отделах, удаленных рабочих местах ГБУ ЛО «МФЦ»;</w:t>
      </w:r>
    </w:p>
    <w:p w14:paraId="346132D8"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без личной явки:</w:t>
      </w:r>
    </w:p>
    <w:p w14:paraId="0FE848B0" w14:textId="77777777" w:rsidR="00AD0DED" w:rsidRPr="00AD0DED" w:rsidRDefault="00AD0DED" w:rsidP="00AD0D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на электронную почту ___ (указать почту).</w:t>
      </w:r>
    </w:p>
    <w:p w14:paraId="5D392E99" w14:textId="77777777" w:rsidR="00AD0DED" w:rsidRPr="00AD0DED" w:rsidRDefault="00AD0DED" w:rsidP="00AD0DED">
      <w:pPr>
        <w:spacing w:after="0" w:line="240" w:lineRule="auto"/>
        <w:ind w:firstLine="709"/>
        <w:jc w:val="both"/>
        <w:rPr>
          <w:rFonts w:ascii="Times New Roman" w:eastAsia="Times New Roman" w:hAnsi="Times New Roman" w:cs="Times New Roman"/>
          <w:sz w:val="24"/>
          <w:szCs w:val="24"/>
          <w:lang w:eastAsia="ru-RU"/>
        </w:rPr>
      </w:pPr>
    </w:p>
    <w:p w14:paraId="75BD994B" w14:textId="1B19DC63" w:rsidR="00AD0DED" w:rsidRPr="00AD0DED" w:rsidRDefault="00AD0DED" w:rsidP="00AD0DED">
      <w:pPr>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5AEB9CD" w14:textId="77777777" w:rsidR="00AD0DED" w:rsidRPr="00AD0DED" w:rsidRDefault="00AD0DED" w:rsidP="00AD0DED">
      <w:pPr>
        <w:spacing w:after="0" w:line="240" w:lineRule="auto"/>
        <w:jc w:val="both"/>
        <w:rPr>
          <w:rFonts w:ascii="Times New Roman" w:eastAsia="Times New Roman" w:hAnsi="Times New Roman" w:cs="Times New Roman"/>
          <w:sz w:val="24"/>
          <w:szCs w:val="24"/>
          <w:lang w:eastAsia="ru-RU"/>
        </w:rPr>
      </w:pPr>
    </w:p>
    <w:p w14:paraId="1B1AA226" w14:textId="77777777" w:rsidR="00AD0DED" w:rsidRPr="00AD0DED" w:rsidRDefault="00AD0DED" w:rsidP="00AD0DED">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D0DED" w:rsidRPr="00AD0DED" w14:paraId="67C01251" w14:textId="77777777" w:rsidTr="0004334E">
        <w:tc>
          <w:tcPr>
            <w:tcW w:w="4139" w:type="dxa"/>
            <w:tcBorders>
              <w:top w:val="nil"/>
              <w:left w:val="nil"/>
              <w:bottom w:val="single" w:sz="4" w:space="0" w:color="auto"/>
              <w:right w:val="nil"/>
            </w:tcBorders>
            <w:vAlign w:val="bottom"/>
          </w:tcPr>
          <w:p w14:paraId="67CB59E1"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7F43F0EA"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6C7E3B9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41C0EFFD"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21C3988D"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r>
      <w:tr w:rsidR="00AD0DED" w:rsidRPr="00AD0DED" w14:paraId="23F90150" w14:textId="77777777" w:rsidTr="0004334E">
        <w:tc>
          <w:tcPr>
            <w:tcW w:w="4139" w:type="dxa"/>
            <w:hideMark/>
          </w:tcPr>
          <w:p w14:paraId="4E8B9700"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(должность лица,</w:t>
            </w:r>
            <w:r w:rsidRPr="00AD0DED">
              <w:rPr>
                <w:rFonts w:ascii="Times New Roman" w:eastAsia="Times New Roman" w:hAnsi="Times New Roman" w:cs="Times New Roman"/>
                <w:sz w:val="24"/>
                <w:szCs w:val="24"/>
                <w:lang w:val="en-US" w:eastAsia="ru-RU"/>
              </w:rPr>
              <w:t xml:space="preserve"> </w:t>
            </w:r>
            <w:r w:rsidRPr="00AD0DED">
              <w:rPr>
                <w:rFonts w:ascii="Times New Roman" w:eastAsia="Times New Roman" w:hAnsi="Times New Roman" w:cs="Times New Roman"/>
                <w:sz w:val="24"/>
                <w:szCs w:val="24"/>
                <w:lang w:eastAsia="ru-RU"/>
              </w:rPr>
              <w:t>подписавшего уведомление)</w:t>
            </w:r>
          </w:p>
        </w:tc>
        <w:tc>
          <w:tcPr>
            <w:tcW w:w="284" w:type="dxa"/>
          </w:tcPr>
          <w:p w14:paraId="5C2CB23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39BDD24E"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(подпись)</w:t>
            </w:r>
          </w:p>
        </w:tc>
        <w:tc>
          <w:tcPr>
            <w:tcW w:w="284" w:type="dxa"/>
          </w:tcPr>
          <w:p w14:paraId="4239CA82"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3E1AC4B4"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(расшифровка подписи)</w:t>
            </w:r>
          </w:p>
        </w:tc>
      </w:tr>
    </w:tbl>
    <w:p w14:paraId="22B41E53" w14:textId="77777777" w:rsidR="00AD0DED" w:rsidRPr="00AD0DED" w:rsidRDefault="00AD0DED" w:rsidP="00AD0DED">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D0DED" w:rsidRPr="00AD0DED" w14:paraId="315D0DD6" w14:textId="77777777" w:rsidTr="0004334E">
        <w:tc>
          <w:tcPr>
            <w:tcW w:w="170" w:type="dxa"/>
            <w:vAlign w:val="bottom"/>
            <w:hideMark/>
          </w:tcPr>
          <w:p w14:paraId="72FC1BD5"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4CC4B7BC"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31C97CCB"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19C534E4"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3D8ACAB2" w14:textId="77777777" w:rsidR="00AD0DED" w:rsidRPr="00AD0DED" w:rsidRDefault="00AD0DED" w:rsidP="00AD0DED">
            <w:pPr>
              <w:widowControl w:val="0"/>
              <w:autoSpaceDE w:val="0"/>
              <w:autoSpaceDN w:val="0"/>
              <w:spacing w:after="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14:paraId="108EED87"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14:paraId="563B05DF"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г.</w:t>
            </w:r>
          </w:p>
        </w:tc>
      </w:tr>
    </w:tbl>
    <w:p w14:paraId="59E88BB4" w14:textId="77777777" w:rsidR="00AD0DED" w:rsidRPr="00AD0DED" w:rsidRDefault="00AD0DED" w:rsidP="00AD0DED">
      <w:pPr>
        <w:widowControl w:val="0"/>
        <w:spacing w:before="240"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М.П.</w:t>
      </w:r>
    </w:p>
    <w:p w14:paraId="494464BD"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br w:type="page"/>
      </w:r>
    </w:p>
    <w:p w14:paraId="5FD97329" w14:textId="77777777" w:rsidR="00AD0DED" w:rsidRPr="00ED1229" w:rsidRDefault="00AD0DED" w:rsidP="00AD0DED">
      <w:pPr>
        <w:keepNext/>
        <w:spacing w:after="0" w:line="240" w:lineRule="auto"/>
        <w:jc w:val="right"/>
        <w:outlineLvl w:val="0"/>
        <w:rPr>
          <w:rFonts w:ascii="Times New Roman" w:eastAsia="Times New Roman" w:hAnsi="Times New Roman" w:cs="Times New Roman"/>
          <w:sz w:val="24"/>
          <w:szCs w:val="24"/>
          <w:lang w:eastAsia="ru-RU"/>
        </w:rPr>
      </w:pPr>
      <w:bookmarkStart w:id="12" w:name="_GoBack"/>
      <w:r w:rsidRPr="00ED1229">
        <w:rPr>
          <w:rFonts w:ascii="Times New Roman" w:eastAsia="Times New Roman" w:hAnsi="Times New Roman" w:cs="Times New Roman"/>
          <w:sz w:val="24"/>
          <w:szCs w:val="24"/>
          <w:lang w:eastAsia="ru-RU"/>
        </w:rPr>
        <w:t>Приложение 6</w:t>
      </w:r>
    </w:p>
    <w:bookmarkEnd w:id="12"/>
    <w:p w14:paraId="3423D731"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к административному регламенту</w:t>
      </w:r>
    </w:p>
    <w:p w14:paraId="5E0350D6" w14:textId="77777777" w:rsidR="00AD0DED" w:rsidRPr="00AD0DED" w:rsidRDefault="00AD0DED" w:rsidP="00AD0DED">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предоставления муниципальной услуги</w:t>
      </w:r>
    </w:p>
    <w:p w14:paraId="53FB6628" w14:textId="77777777" w:rsidR="00AD0DED" w:rsidRPr="00AD0DED" w:rsidRDefault="00AD0DED" w:rsidP="00AD0DED">
      <w:pPr>
        <w:spacing w:after="0" w:line="240" w:lineRule="auto"/>
        <w:rPr>
          <w:rFonts w:ascii="Times New Roman" w:eastAsia="Times New Roman" w:hAnsi="Times New Roman" w:cs="Times New Roman"/>
          <w:sz w:val="24"/>
          <w:szCs w:val="24"/>
          <w:lang w:eastAsia="ru-RU"/>
        </w:rPr>
      </w:pPr>
    </w:p>
    <w:p w14:paraId="6E8AF940" w14:textId="0D875DB8" w:rsidR="00AD0DED" w:rsidRPr="00AD0DED" w:rsidRDefault="00AD0DED" w:rsidP="00AD0DED">
      <w:pPr>
        <w:spacing w:after="0" w:line="240" w:lineRule="auto"/>
        <w:ind w:left="6372"/>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____________________________</w:t>
      </w:r>
    </w:p>
    <w:p w14:paraId="6488FB97" w14:textId="77777777" w:rsidR="00AD0DED" w:rsidRPr="00AD0DED" w:rsidRDefault="00AD0DED" w:rsidP="00AD0DED">
      <w:pPr>
        <w:spacing w:after="0" w:line="240" w:lineRule="auto"/>
        <w:ind w:left="6372"/>
        <w:rPr>
          <w:rFonts w:ascii="Times New Roman" w:eastAsia="Times New Roman" w:hAnsi="Times New Roman" w:cs="Times New Roman"/>
          <w:sz w:val="24"/>
          <w:szCs w:val="24"/>
          <w:vertAlign w:val="superscript"/>
          <w:lang w:eastAsia="ru-RU"/>
        </w:rPr>
      </w:pPr>
      <w:r w:rsidRPr="00AD0DED">
        <w:rPr>
          <w:rFonts w:ascii="Times New Roman" w:eastAsia="Times New Roman" w:hAnsi="Times New Roman" w:cs="Times New Roman"/>
          <w:sz w:val="24"/>
          <w:szCs w:val="24"/>
          <w:vertAlign w:val="superscript"/>
          <w:lang w:eastAsia="ru-RU"/>
        </w:rPr>
        <w:t xml:space="preserve">              (заявитель)</w:t>
      </w:r>
    </w:p>
    <w:p w14:paraId="7628CD0F" w14:textId="77777777" w:rsidR="00AD0DED" w:rsidRPr="00AD0DED" w:rsidRDefault="00AD0DED" w:rsidP="00AD0DED">
      <w:pPr>
        <w:spacing w:after="0" w:line="240" w:lineRule="auto"/>
        <w:ind w:left="6372"/>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_________________________ </w:t>
      </w:r>
    </w:p>
    <w:p w14:paraId="164FA64C" w14:textId="77777777" w:rsidR="00AD0DED" w:rsidRPr="00AD0DED" w:rsidRDefault="00AD0DED" w:rsidP="00AD0DED">
      <w:pPr>
        <w:spacing w:after="0" w:line="240" w:lineRule="auto"/>
        <w:ind w:left="6372"/>
        <w:rPr>
          <w:rFonts w:ascii="Times New Roman" w:eastAsia="Times New Roman" w:hAnsi="Times New Roman" w:cs="Times New Roman"/>
          <w:sz w:val="24"/>
          <w:szCs w:val="24"/>
          <w:vertAlign w:val="superscript"/>
          <w:lang w:eastAsia="ru-RU"/>
        </w:rPr>
      </w:pPr>
      <w:r w:rsidRPr="00AD0DED">
        <w:rPr>
          <w:rFonts w:ascii="Times New Roman" w:eastAsia="Times New Roman" w:hAnsi="Times New Roman" w:cs="Times New Roman"/>
          <w:sz w:val="24"/>
          <w:szCs w:val="24"/>
          <w:vertAlign w:val="superscript"/>
          <w:lang w:eastAsia="ru-RU"/>
        </w:rPr>
        <w:t xml:space="preserve">           (адрес заявителя) </w:t>
      </w:r>
    </w:p>
    <w:p w14:paraId="08AB702E"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РЕШЕНИЕ</w:t>
      </w:r>
    </w:p>
    <w:p w14:paraId="33FB3B86" w14:textId="77777777" w:rsidR="00AD0DED" w:rsidRPr="00AD0DED" w:rsidRDefault="00AD0DED" w:rsidP="00AD0DED">
      <w:pPr>
        <w:spacing w:after="0" w:line="216" w:lineRule="auto"/>
        <w:jc w:val="center"/>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482760F7" w14:textId="77777777" w:rsidR="00AD0DED" w:rsidRPr="00AD0DED" w:rsidRDefault="00AD0DED" w:rsidP="00AD0DED">
      <w:pPr>
        <w:spacing w:after="0" w:line="216" w:lineRule="auto"/>
        <w:jc w:val="center"/>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14:paraId="29BFC30A"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8576086" w14:textId="1D230236"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w:t>
      </w:r>
      <w:r w:rsidRPr="00AD0DE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AD0DE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AD0DED">
        <w:rPr>
          <w:rFonts w:ascii="Times New Roman" w:eastAsia="Times New Roman" w:hAnsi="Times New Roman" w:cs="Times New Roman"/>
          <w:sz w:val="24"/>
          <w:szCs w:val="24"/>
          <w:lang w:eastAsia="ru-RU"/>
        </w:rPr>
        <w:t>с Жилищным кодексом</w:t>
      </w:r>
      <w:r w:rsidRPr="00AD0DE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AD0DED" w:rsidRPr="00AD0DED" w14:paraId="04A317C6" w14:textId="77777777" w:rsidTr="0004334E">
        <w:trPr>
          <w:trHeight w:val="542"/>
        </w:trPr>
        <w:tc>
          <w:tcPr>
            <w:tcW w:w="1077" w:type="dxa"/>
            <w:tcBorders>
              <w:top w:val="single" w:sz="4" w:space="0" w:color="auto"/>
              <w:left w:val="single" w:sz="4" w:space="0" w:color="auto"/>
              <w:bottom w:val="single" w:sz="4" w:space="0" w:color="auto"/>
              <w:right w:val="single" w:sz="4" w:space="0" w:color="auto"/>
            </w:tcBorders>
          </w:tcPr>
          <w:p w14:paraId="7B1EDE40" w14:textId="77777777" w:rsidR="00AD0DED" w:rsidRPr="00AD0DED" w:rsidRDefault="00AD0DED" w:rsidP="00AD0DED">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AD0DED">
              <w:rPr>
                <w:rFonts w:ascii="Times New Roman" w:eastAsia="Times New Roman" w:hAnsi="Times New Roman" w:cs="Times New Roman"/>
                <w:sz w:val="16"/>
                <w:szCs w:val="20"/>
                <w:lang w:eastAsia="ru-RU"/>
              </w:rPr>
              <w:t>№</w:t>
            </w:r>
          </w:p>
          <w:p w14:paraId="6A413AD4" w14:textId="77777777" w:rsidR="00AD0DED" w:rsidRPr="00AD0DED" w:rsidRDefault="00AD0DED" w:rsidP="00AD0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37AC156" w14:textId="77777777" w:rsidR="00AD0DED" w:rsidRPr="00AD0DED" w:rsidRDefault="00AD0DED" w:rsidP="00AD0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7757F6C7" w14:textId="77777777" w:rsidR="00AD0DED" w:rsidRPr="00AD0DED" w:rsidRDefault="00AD0DED" w:rsidP="00AD0D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0DED">
              <w:rPr>
                <w:rFonts w:ascii="Times New Roman" w:eastAsia="Times New Roman" w:hAnsi="Times New Roman" w:cs="Times New Roman"/>
                <w:sz w:val="20"/>
                <w:szCs w:val="20"/>
                <w:lang w:eastAsia="ru-RU"/>
              </w:rPr>
              <w:t>Разъяснение причин отказа в предоставлении услуги</w:t>
            </w:r>
          </w:p>
        </w:tc>
      </w:tr>
      <w:tr w:rsidR="00AD0DED" w:rsidRPr="00AD0DED" w14:paraId="4168AFE4" w14:textId="77777777" w:rsidTr="0004334E">
        <w:trPr>
          <w:trHeight w:val="842"/>
        </w:trPr>
        <w:tc>
          <w:tcPr>
            <w:tcW w:w="1077" w:type="dxa"/>
            <w:tcBorders>
              <w:top w:val="single" w:sz="4" w:space="0" w:color="auto"/>
              <w:left w:val="single" w:sz="4" w:space="0" w:color="auto"/>
              <w:bottom w:val="single" w:sz="4" w:space="0" w:color="auto"/>
              <w:right w:val="single" w:sz="4" w:space="0" w:color="auto"/>
            </w:tcBorders>
          </w:tcPr>
          <w:p w14:paraId="7FD3B48F"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77C2C38A" w14:textId="77777777" w:rsidR="00AD0DED" w:rsidRPr="00AD0DED" w:rsidRDefault="00AD0DED" w:rsidP="00AD0D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5D46D10"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bCs/>
                <w:kern w:val="28"/>
                <w:sz w:val="24"/>
                <w:szCs w:val="24"/>
                <w:lang w:eastAsia="ru-RU"/>
              </w:rPr>
              <w:t>Указываются основания такого вывода</w:t>
            </w:r>
          </w:p>
        </w:tc>
      </w:tr>
      <w:tr w:rsidR="00AD0DED" w:rsidRPr="00AD0DED" w14:paraId="30AEB74E" w14:textId="77777777" w:rsidTr="0004334E">
        <w:trPr>
          <w:trHeight w:val="1764"/>
        </w:trPr>
        <w:tc>
          <w:tcPr>
            <w:tcW w:w="1077" w:type="dxa"/>
            <w:tcBorders>
              <w:top w:val="single" w:sz="4" w:space="0" w:color="auto"/>
              <w:left w:val="single" w:sz="4" w:space="0" w:color="auto"/>
              <w:bottom w:val="single" w:sz="4" w:space="0" w:color="auto"/>
              <w:right w:val="single" w:sz="4" w:space="0" w:color="auto"/>
            </w:tcBorders>
          </w:tcPr>
          <w:p w14:paraId="683096B1"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2B11EE7A" w14:textId="77777777" w:rsidR="00AD0DED" w:rsidRPr="00AD0DED" w:rsidRDefault="00AD0DED" w:rsidP="00AD0D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9F6808E"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AD0DED" w:rsidRPr="00AD0DED" w14:paraId="4D6E9B6F" w14:textId="77777777" w:rsidTr="0004334E">
        <w:tc>
          <w:tcPr>
            <w:tcW w:w="1077" w:type="dxa"/>
            <w:tcBorders>
              <w:top w:val="single" w:sz="4" w:space="0" w:color="auto"/>
              <w:left w:val="single" w:sz="4" w:space="0" w:color="auto"/>
              <w:bottom w:val="single" w:sz="4" w:space="0" w:color="auto"/>
              <w:right w:val="single" w:sz="4" w:space="0" w:color="auto"/>
            </w:tcBorders>
          </w:tcPr>
          <w:p w14:paraId="39BAFE82"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55C28C87" w14:textId="77777777" w:rsidR="00AD0DED" w:rsidRPr="00AD0DED" w:rsidRDefault="00AD0DED" w:rsidP="00AD0D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39605F0"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AD0DED" w:rsidRPr="00AD0DED" w14:paraId="7FED5EF0" w14:textId="77777777" w:rsidTr="0004334E">
        <w:tc>
          <w:tcPr>
            <w:tcW w:w="1077" w:type="dxa"/>
            <w:tcBorders>
              <w:top w:val="single" w:sz="4" w:space="0" w:color="auto"/>
              <w:left w:val="single" w:sz="4" w:space="0" w:color="auto"/>
              <w:bottom w:val="single" w:sz="4" w:space="0" w:color="auto"/>
              <w:right w:val="single" w:sz="4" w:space="0" w:color="auto"/>
            </w:tcBorders>
          </w:tcPr>
          <w:p w14:paraId="274DC399"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6D5588FD" w14:textId="77777777" w:rsidR="00AD0DED" w:rsidRPr="00AD0DED" w:rsidRDefault="00AD0DED" w:rsidP="00AD0D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05754BE6" w14:textId="77777777" w:rsidR="00AD0DED" w:rsidRPr="00AD0DED" w:rsidRDefault="00AD0DED" w:rsidP="00AD0D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bCs/>
                <w:kern w:val="28"/>
                <w:sz w:val="24"/>
                <w:szCs w:val="24"/>
                <w:lang w:eastAsia="ru-RU"/>
              </w:rPr>
              <w:t>Указываются основания такого вывода</w:t>
            </w:r>
          </w:p>
        </w:tc>
      </w:tr>
    </w:tbl>
    <w:p w14:paraId="506019B8" w14:textId="77777777" w:rsidR="00AD0DED" w:rsidRPr="00AD0DED" w:rsidRDefault="00AD0DED" w:rsidP="00AD0DED">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14:paraId="11C77D7D" w14:textId="77777777" w:rsidR="00AD0DED" w:rsidRPr="00AD0DED" w:rsidRDefault="00AD0DED" w:rsidP="00AD0DED">
      <w:pPr>
        <w:spacing w:after="0" w:line="240" w:lineRule="auto"/>
        <w:ind w:firstLine="709"/>
        <w:jc w:val="both"/>
        <w:rPr>
          <w:rFonts w:ascii="Times New Roman" w:eastAsia="Times New Roman" w:hAnsi="Times New Roman" w:cs="Times New Roman"/>
          <w:bCs/>
          <w:sz w:val="24"/>
          <w:szCs w:val="24"/>
          <w:lang w:eastAsia="ru-RU"/>
        </w:rPr>
      </w:pPr>
      <w:r w:rsidRPr="00AD0DED">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2D25EF7D" w14:textId="77777777" w:rsidR="00AD0DED" w:rsidRPr="00AD0DED" w:rsidRDefault="00AD0DED" w:rsidP="00AD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D0DED">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AD0DED" w:rsidRPr="00AD0DED" w14:paraId="41AE47D4" w14:textId="77777777" w:rsidTr="0004334E">
        <w:tc>
          <w:tcPr>
            <w:tcW w:w="4139" w:type="dxa"/>
            <w:gridSpan w:val="7"/>
            <w:tcBorders>
              <w:top w:val="nil"/>
              <w:left w:val="nil"/>
              <w:bottom w:val="single" w:sz="4" w:space="0" w:color="auto"/>
              <w:right w:val="nil"/>
            </w:tcBorders>
            <w:vAlign w:val="bottom"/>
          </w:tcPr>
          <w:p w14:paraId="2361686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6AEEF0A9"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6B937AE7"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13DEE555"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6910B9A1"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r>
      <w:tr w:rsidR="00AD0DED" w:rsidRPr="00AD0DED" w14:paraId="5A6F59F4" w14:textId="77777777" w:rsidTr="0004334E">
        <w:tc>
          <w:tcPr>
            <w:tcW w:w="4139" w:type="dxa"/>
            <w:gridSpan w:val="7"/>
            <w:hideMark/>
          </w:tcPr>
          <w:p w14:paraId="560670E6"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(должность лица,</w:t>
            </w:r>
            <w:r w:rsidRPr="00AD0DED">
              <w:rPr>
                <w:rFonts w:ascii="Times New Roman" w:eastAsia="Times New Roman" w:hAnsi="Times New Roman" w:cs="Times New Roman"/>
                <w:sz w:val="24"/>
                <w:szCs w:val="24"/>
                <w:lang w:val="en-US" w:eastAsia="ru-RU"/>
              </w:rPr>
              <w:t xml:space="preserve"> </w:t>
            </w:r>
            <w:r w:rsidRPr="00AD0DED">
              <w:rPr>
                <w:rFonts w:ascii="Times New Roman" w:eastAsia="Times New Roman" w:hAnsi="Times New Roman" w:cs="Times New Roman"/>
                <w:sz w:val="24"/>
                <w:szCs w:val="24"/>
                <w:lang w:eastAsia="ru-RU"/>
              </w:rPr>
              <w:t>подписавшего уведомление)</w:t>
            </w:r>
          </w:p>
        </w:tc>
        <w:tc>
          <w:tcPr>
            <w:tcW w:w="284" w:type="dxa"/>
          </w:tcPr>
          <w:p w14:paraId="5025FC13"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5C443A8B"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(подпись)</w:t>
            </w:r>
          </w:p>
        </w:tc>
        <w:tc>
          <w:tcPr>
            <w:tcW w:w="284" w:type="dxa"/>
          </w:tcPr>
          <w:p w14:paraId="4086D7F0"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1016EC2E"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(расшифровка подписи)</w:t>
            </w:r>
          </w:p>
        </w:tc>
      </w:tr>
      <w:tr w:rsidR="00AD0DED" w:rsidRPr="00AD0DED" w14:paraId="3D25B23A" w14:textId="77777777" w:rsidTr="0004334E">
        <w:tc>
          <w:tcPr>
            <w:tcW w:w="170" w:type="dxa"/>
            <w:vAlign w:val="bottom"/>
            <w:hideMark/>
          </w:tcPr>
          <w:p w14:paraId="7CDADD26"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7362F024"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35A3804D"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5C7DE11D" w14:textId="77777777" w:rsidR="00AD0DED" w:rsidRPr="00AD0DED" w:rsidRDefault="00AD0DED" w:rsidP="00AD0DED">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6431F8E3" w14:textId="77777777" w:rsidR="00AD0DED" w:rsidRPr="00AD0DED" w:rsidRDefault="00AD0DED" w:rsidP="00AD0DED">
            <w:pPr>
              <w:widowControl w:val="0"/>
              <w:autoSpaceDE w:val="0"/>
              <w:autoSpaceDN w:val="0"/>
              <w:spacing w:after="0"/>
              <w:jc w:val="right"/>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14:paraId="6C26171F"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p>
        </w:tc>
        <w:tc>
          <w:tcPr>
            <w:tcW w:w="6634" w:type="dxa"/>
            <w:gridSpan w:val="5"/>
            <w:vAlign w:val="bottom"/>
            <w:hideMark/>
          </w:tcPr>
          <w:p w14:paraId="0C51E75E" w14:textId="77777777" w:rsidR="00AD0DED" w:rsidRPr="00AD0DED" w:rsidRDefault="00AD0DED" w:rsidP="00AD0DED">
            <w:pPr>
              <w:widowControl w:val="0"/>
              <w:autoSpaceDE w:val="0"/>
              <w:autoSpaceDN w:val="0"/>
              <w:spacing w:after="0"/>
              <w:rPr>
                <w:rFonts w:ascii="Times New Roman" w:eastAsia="Times New Roman" w:hAnsi="Times New Roman" w:cs="Times New Roman"/>
                <w:sz w:val="24"/>
                <w:szCs w:val="24"/>
                <w:lang w:eastAsia="ru-RU"/>
              </w:rPr>
            </w:pPr>
            <w:r w:rsidRPr="00AD0DED">
              <w:rPr>
                <w:rFonts w:ascii="Times New Roman" w:eastAsia="Times New Roman" w:hAnsi="Times New Roman" w:cs="Times New Roman"/>
                <w:sz w:val="24"/>
                <w:szCs w:val="24"/>
                <w:lang w:eastAsia="ru-RU"/>
              </w:rPr>
              <w:t xml:space="preserve"> г.</w:t>
            </w:r>
          </w:p>
        </w:tc>
      </w:tr>
    </w:tbl>
    <w:p w14:paraId="28C580E4" w14:textId="63188517" w:rsidR="00EE16AF" w:rsidRDefault="00AD0DED" w:rsidP="00AD0DED">
      <w:pPr>
        <w:widowControl w:val="0"/>
        <w:spacing w:before="240" w:after="0" w:line="240" w:lineRule="auto"/>
        <w:rPr>
          <w:sz w:val="24"/>
          <w:szCs w:val="24"/>
        </w:rPr>
      </w:pPr>
      <w:r w:rsidRPr="00AD0DED">
        <w:rPr>
          <w:rFonts w:ascii="Times New Roman" w:eastAsia="Times New Roman" w:hAnsi="Times New Roman" w:cs="Times New Roman"/>
          <w:sz w:val="24"/>
          <w:szCs w:val="24"/>
          <w:lang w:eastAsia="ru-RU"/>
        </w:rPr>
        <w:t>М.П.</w:t>
      </w:r>
    </w:p>
    <w:sectPr w:rsidR="00EE16AF">
      <w:headerReference w:type="default" r:id="rId20"/>
      <w:footerReference w:type="default" r:id="rId21"/>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17A94" w14:textId="77777777" w:rsidR="00757E9F" w:rsidRDefault="00757E9F">
      <w:pPr>
        <w:spacing w:after="0" w:line="240" w:lineRule="auto"/>
      </w:pPr>
      <w:r>
        <w:separator/>
      </w:r>
    </w:p>
  </w:endnote>
  <w:endnote w:type="continuationSeparator" w:id="0">
    <w:p w14:paraId="4526863A" w14:textId="77777777" w:rsidR="00757E9F" w:rsidRDefault="0075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0324FB6C" w:rsidR="00847F32" w:rsidRDefault="00847F32" w:rsidP="00302B9F">
    <w:pPr>
      <w:pStyle w:val="aa"/>
      <w:jc w:val="center"/>
    </w:pPr>
    <w:r>
      <w:fldChar w:fldCharType="begin"/>
    </w:r>
    <w:r>
      <w:instrText xml:space="preserve"> PAGE </w:instrText>
    </w:r>
    <w:r>
      <w:fldChar w:fldCharType="separate"/>
    </w:r>
    <w:r w:rsidR="00ED1229">
      <w:rPr>
        <w:noProof/>
      </w:rPr>
      <w:t>21</w:t>
    </w:r>
    <w:r>
      <w:fldChar w:fldCharType="end"/>
    </w:r>
  </w:p>
  <w:p w14:paraId="317E2B03" w14:textId="77777777" w:rsidR="00847F32" w:rsidRDefault="00847F3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66C3B" w14:textId="77777777" w:rsidR="00757E9F" w:rsidRDefault="00757E9F">
      <w:pPr>
        <w:spacing w:after="0" w:line="240" w:lineRule="auto"/>
      </w:pPr>
      <w:r>
        <w:separator/>
      </w:r>
    </w:p>
  </w:footnote>
  <w:footnote w:type="continuationSeparator" w:id="0">
    <w:p w14:paraId="0B2DCBA7" w14:textId="77777777" w:rsidR="00757E9F" w:rsidRDefault="00757E9F">
      <w:pPr>
        <w:spacing w:after="0" w:line="240" w:lineRule="auto"/>
      </w:pPr>
      <w:r>
        <w:continuationSeparator/>
      </w:r>
    </w:p>
  </w:footnote>
  <w:footnote w:id="1">
    <w:p w14:paraId="1BC6AC91" w14:textId="77777777" w:rsidR="004624D3" w:rsidRPr="004624D3" w:rsidRDefault="004624D3" w:rsidP="004624D3">
      <w:pPr>
        <w:pStyle w:val="a8"/>
        <w:jc w:val="both"/>
        <w:rPr>
          <w:sz w:val="24"/>
          <w:szCs w:val="24"/>
        </w:rPr>
      </w:pPr>
      <w:r w:rsidRPr="00D53EB2">
        <w:rPr>
          <w:rStyle w:val="af7"/>
        </w:rPr>
        <w:footnoteRef/>
      </w:r>
      <w:r w:rsidRPr="00D53EB2">
        <w:t xml:space="preserve"> </w:t>
      </w:r>
      <w:r w:rsidRPr="004624D3">
        <w:rPr>
          <w:rFonts w:ascii="Times New Roman" w:hAnsi="Times New Roman"/>
          <w:sz w:val="24"/>
          <w:szCs w:val="24"/>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DD15590" w:rsidR="00847F32" w:rsidRDefault="00847F32">
    <w:pPr>
      <w:pStyle w:val="a9"/>
      <w:jc w:val="center"/>
    </w:pPr>
    <w:r>
      <w:fldChar w:fldCharType="begin"/>
    </w:r>
    <w:r>
      <w:instrText xml:space="preserve"> PAGE </w:instrText>
    </w:r>
    <w:r>
      <w:fldChar w:fldCharType="separate"/>
    </w:r>
    <w:r w:rsidR="00ED1229">
      <w:rPr>
        <w:noProof/>
      </w:rPr>
      <w:t>21</w:t>
    </w:r>
    <w:r>
      <w:fldChar w:fldCharType="end"/>
    </w:r>
  </w:p>
  <w:p w14:paraId="4CB42FE9" w14:textId="77777777" w:rsidR="00847F32" w:rsidRDefault="00847F3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FC5"/>
    <w:multiLevelType w:val="hybridMultilevel"/>
    <w:tmpl w:val="F8EE708A"/>
    <w:lvl w:ilvl="0" w:tplc="FFFFFFF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BF626A"/>
    <w:multiLevelType w:val="hybridMultilevel"/>
    <w:tmpl w:val="5170A6BA"/>
    <w:lvl w:ilvl="0" w:tplc="31B68D1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3E70F9"/>
    <w:multiLevelType w:val="hybridMultilevel"/>
    <w:tmpl w:val="401039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0F1F51DE"/>
    <w:multiLevelType w:val="hybridMultilevel"/>
    <w:tmpl w:val="40103996"/>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450EA0"/>
    <w:multiLevelType w:val="hybridMultilevel"/>
    <w:tmpl w:val="401039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7" w15:restartNumberingAfterBreak="0">
    <w:nsid w:val="153E1596"/>
    <w:multiLevelType w:val="hybridMultilevel"/>
    <w:tmpl w:val="C31E0CB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9170C8"/>
    <w:multiLevelType w:val="hybridMultilevel"/>
    <w:tmpl w:val="EEDE5A4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0"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1"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2"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3" w15:restartNumberingAfterBreak="0">
    <w:nsid w:val="212F36AA"/>
    <w:multiLevelType w:val="hybridMultilevel"/>
    <w:tmpl w:val="9D380D12"/>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3C5BA2"/>
    <w:multiLevelType w:val="hybridMultilevel"/>
    <w:tmpl w:val="F6AEF5C4"/>
    <w:lvl w:ilvl="0" w:tplc="AF781E3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B28558B"/>
    <w:multiLevelType w:val="hybridMultilevel"/>
    <w:tmpl w:val="08564EE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0" w15:restartNumberingAfterBreak="0">
    <w:nsid w:val="2D135E06"/>
    <w:multiLevelType w:val="hybridMultilevel"/>
    <w:tmpl w:val="B92A320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2"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20165B1"/>
    <w:multiLevelType w:val="hybridMultilevel"/>
    <w:tmpl w:val="5F165030"/>
    <w:lvl w:ilvl="0" w:tplc="5AFCEC7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8" w15:restartNumberingAfterBreak="0">
    <w:nsid w:val="474E3703"/>
    <w:multiLevelType w:val="hybridMultilevel"/>
    <w:tmpl w:val="BF48E57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EC92DA8"/>
    <w:multiLevelType w:val="hybridMultilevel"/>
    <w:tmpl w:val="8C9EF8F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3" w15:restartNumberingAfterBreak="0">
    <w:nsid w:val="51795D53"/>
    <w:multiLevelType w:val="hybridMultilevel"/>
    <w:tmpl w:val="9D380D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6" w15:restartNumberingAfterBreak="0">
    <w:nsid w:val="63987791"/>
    <w:multiLevelType w:val="hybridMultilevel"/>
    <w:tmpl w:val="41EA1852"/>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8"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39"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FE23B1"/>
    <w:multiLevelType w:val="hybridMultilevel"/>
    <w:tmpl w:val="9D380D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6B142A93"/>
    <w:multiLevelType w:val="hybridMultilevel"/>
    <w:tmpl w:val="BDF617A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EA6A38"/>
    <w:multiLevelType w:val="hybridMultilevel"/>
    <w:tmpl w:val="863418E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02127A"/>
    <w:multiLevelType w:val="hybridMultilevel"/>
    <w:tmpl w:val="B18CCC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6"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7"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8"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39"/>
  </w:num>
  <w:num w:numId="2">
    <w:abstractNumId w:val="26"/>
  </w:num>
  <w:num w:numId="3">
    <w:abstractNumId w:val="42"/>
  </w:num>
  <w:num w:numId="4">
    <w:abstractNumId w:val="4"/>
  </w:num>
  <w:num w:numId="5">
    <w:abstractNumId w:val="5"/>
  </w:num>
  <w:num w:numId="6">
    <w:abstractNumId w:val="2"/>
  </w:num>
  <w:num w:numId="7">
    <w:abstractNumId w:val="20"/>
  </w:num>
  <w:num w:numId="8">
    <w:abstractNumId w:val="1"/>
  </w:num>
  <w:num w:numId="9">
    <w:abstractNumId w:val="28"/>
  </w:num>
  <w:num w:numId="10">
    <w:abstractNumId w:val="14"/>
  </w:num>
  <w:num w:numId="11">
    <w:abstractNumId w:val="8"/>
  </w:num>
  <w:num w:numId="12">
    <w:abstractNumId w:val="18"/>
  </w:num>
  <w:num w:numId="13">
    <w:abstractNumId w:val="0"/>
  </w:num>
  <w:num w:numId="14">
    <w:abstractNumId w:val="13"/>
  </w:num>
  <w:num w:numId="15">
    <w:abstractNumId w:val="40"/>
  </w:num>
  <w:num w:numId="16">
    <w:abstractNumId w:val="33"/>
  </w:num>
  <w:num w:numId="17">
    <w:abstractNumId w:val="41"/>
  </w:num>
  <w:num w:numId="18">
    <w:abstractNumId w:val="7"/>
  </w:num>
  <w:num w:numId="19">
    <w:abstractNumId w:val="30"/>
  </w:num>
  <w:num w:numId="20">
    <w:abstractNumId w:val="36"/>
  </w:num>
  <w:num w:numId="21">
    <w:abstractNumId w:val="43"/>
  </w:num>
  <w:num w:numId="22">
    <w:abstractNumId w:val="25"/>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C6F4E"/>
    <w:rsid w:val="00102BA7"/>
    <w:rsid w:val="001A743A"/>
    <w:rsid w:val="00302B9F"/>
    <w:rsid w:val="003B0AE1"/>
    <w:rsid w:val="003D7AE5"/>
    <w:rsid w:val="00400688"/>
    <w:rsid w:val="004069A0"/>
    <w:rsid w:val="00437561"/>
    <w:rsid w:val="004624D3"/>
    <w:rsid w:val="00466AE1"/>
    <w:rsid w:val="004E1C74"/>
    <w:rsid w:val="005C2C15"/>
    <w:rsid w:val="005D3BE8"/>
    <w:rsid w:val="006D5D0C"/>
    <w:rsid w:val="00712D3E"/>
    <w:rsid w:val="00757E9F"/>
    <w:rsid w:val="007C3059"/>
    <w:rsid w:val="007F176C"/>
    <w:rsid w:val="00840834"/>
    <w:rsid w:val="00847F32"/>
    <w:rsid w:val="00996D5B"/>
    <w:rsid w:val="00A23CBF"/>
    <w:rsid w:val="00A41738"/>
    <w:rsid w:val="00AC06D2"/>
    <w:rsid w:val="00AC7B88"/>
    <w:rsid w:val="00AD0DED"/>
    <w:rsid w:val="00AF5EDB"/>
    <w:rsid w:val="00B658CB"/>
    <w:rsid w:val="00B84F2E"/>
    <w:rsid w:val="00C357E3"/>
    <w:rsid w:val="00C6115C"/>
    <w:rsid w:val="00ED1229"/>
    <w:rsid w:val="00EE16AF"/>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95E1-9AA2-45A0-8394-FC3EAAA2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11207</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2024-12-07T15:00:00Z</cp:lastPrinted>
  <dcterms:created xsi:type="dcterms:W3CDTF">2024-12-07T15:01:00Z</dcterms:created>
  <dcterms:modified xsi:type="dcterms:W3CDTF">2024-12-07T15:01:00Z</dcterms:modified>
</cp:coreProperties>
</file>