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8D" w:rsidRPr="004746BB" w:rsidRDefault="00A0618D" w:rsidP="00A0618D">
      <w:pPr>
        <w:pStyle w:val="4"/>
        <w:jc w:val="center"/>
      </w:pPr>
      <w:bookmarkStart w:id="0" w:name="_Toc454967205"/>
      <w:r>
        <w:rPr>
          <w:noProof/>
        </w:rPr>
        <w:drawing>
          <wp:inline distT="0" distB="0" distL="0" distR="0">
            <wp:extent cx="5403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0618D" w:rsidRPr="004746BB" w:rsidRDefault="00A0618D" w:rsidP="00A0618D">
      <w:pPr>
        <w:pStyle w:val="4"/>
        <w:spacing w:before="0" w:after="0"/>
        <w:jc w:val="center"/>
        <w:rPr>
          <w:rFonts w:ascii="Times New Roman" w:hAnsi="Times New Roman"/>
        </w:rPr>
      </w:pPr>
      <w:bookmarkStart w:id="1" w:name="_Toc454967206"/>
      <w:r w:rsidRPr="004746BB">
        <w:rPr>
          <w:rFonts w:ascii="Times New Roman" w:hAnsi="Times New Roman"/>
        </w:rPr>
        <w:t>Администрация</w:t>
      </w:r>
      <w:bookmarkEnd w:id="1"/>
    </w:p>
    <w:p w:rsidR="00A0618D" w:rsidRPr="004746BB" w:rsidRDefault="00A0618D" w:rsidP="00A0618D">
      <w:pPr>
        <w:pStyle w:val="a3"/>
        <w:rPr>
          <w:sz w:val="28"/>
          <w:szCs w:val="28"/>
        </w:rPr>
      </w:pPr>
      <w:r w:rsidRPr="004746BB">
        <w:rPr>
          <w:sz w:val="28"/>
          <w:szCs w:val="28"/>
        </w:rPr>
        <w:t>муниципального образования</w:t>
      </w:r>
    </w:p>
    <w:p w:rsidR="00A0618D" w:rsidRPr="004746BB" w:rsidRDefault="00A0618D" w:rsidP="00A0618D">
      <w:pPr>
        <w:pStyle w:val="a3"/>
        <w:rPr>
          <w:sz w:val="28"/>
          <w:szCs w:val="28"/>
        </w:rPr>
      </w:pPr>
      <w:r w:rsidRPr="004746BB">
        <w:rPr>
          <w:sz w:val="28"/>
          <w:szCs w:val="28"/>
        </w:rPr>
        <w:t>«Усть-Лужское сельское поселение»</w:t>
      </w:r>
    </w:p>
    <w:p w:rsidR="00A0618D" w:rsidRPr="004746BB" w:rsidRDefault="00A0618D" w:rsidP="00A0618D">
      <w:pPr>
        <w:pStyle w:val="3"/>
        <w:keepNext w:val="0"/>
        <w:numPr>
          <w:ilvl w:val="2"/>
          <w:numId w:val="1"/>
        </w:numPr>
        <w:tabs>
          <w:tab w:val="left" w:pos="0"/>
        </w:tabs>
        <w:suppressAutoHyphens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454967207"/>
      <w:r w:rsidRPr="004746BB">
        <w:rPr>
          <w:rFonts w:ascii="Times New Roman" w:hAnsi="Times New Roman"/>
          <w:sz w:val="28"/>
          <w:szCs w:val="28"/>
        </w:rPr>
        <w:t>Кингисеппск</w:t>
      </w:r>
      <w:r>
        <w:rPr>
          <w:rFonts w:ascii="Times New Roman" w:hAnsi="Times New Roman"/>
          <w:sz w:val="28"/>
          <w:szCs w:val="28"/>
        </w:rPr>
        <w:t>ого</w:t>
      </w:r>
      <w:r w:rsidRPr="004746B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746BB">
        <w:rPr>
          <w:rFonts w:ascii="Times New Roman" w:hAnsi="Times New Roman"/>
          <w:sz w:val="28"/>
          <w:szCs w:val="28"/>
        </w:rPr>
        <w:t xml:space="preserve"> район</w:t>
      </w:r>
      <w:bookmarkEnd w:id="2"/>
      <w:r>
        <w:rPr>
          <w:rFonts w:ascii="Times New Roman" w:hAnsi="Times New Roman"/>
          <w:sz w:val="28"/>
          <w:szCs w:val="28"/>
        </w:rPr>
        <w:t>а</w:t>
      </w:r>
    </w:p>
    <w:p w:rsidR="00A0618D" w:rsidRPr="004746BB" w:rsidRDefault="00A0618D" w:rsidP="00A0618D">
      <w:pPr>
        <w:pStyle w:val="4"/>
        <w:spacing w:before="0" w:after="0"/>
        <w:jc w:val="center"/>
        <w:rPr>
          <w:rFonts w:ascii="Times New Roman" w:hAnsi="Times New Roman"/>
        </w:rPr>
      </w:pPr>
      <w:bookmarkStart w:id="3" w:name="_Toc454967208"/>
      <w:r w:rsidRPr="004746BB">
        <w:rPr>
          <w:rFonts w:ascii="Times New Roman" w:hAnsi="Times New Roman"/>
        </w:rPr>
        <w:t>Ленинградской области</w:t>
      </w:r>
      <w:bookmarkEnd w:id="3"/>
      <w:r w:rsidRPr="004746BB">
        <w:rPr>
          <w:rFonts w:ascii="Times New Roman" w:hAnsi="Times New Roman"/>
        </w:rPr>
        <w:t xml:space="preserve"> </w:t>
      </w:r>
    </w:p>
    <w:p w:rsidR="00A0618D" w:rsidRPr="004746BB" w:rsidRDefault="00A0618D" w:rsidP="00A0618D">
      <w:pPr>
        <w:pStyle w:val="4"/>
        <w:spacing w:before="0" w:after="0"/>
        <w:jc w:val="right"/>
        <w:rPr>
          <w:rFonts w:ascii="Times New Roman" w:hAnsi="Times New Roman"/>
        </w:rPr>
      </w:pPr>
      <w:r w:rsidRPr="004746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18D" w:rsidRDefault="00A0618D" w:rsidP="00A0618D">
      <w:pPr>
        <w:pStyle w:val="3"/>
        <w:keepNext w:val="0"/>
        <w:numPr>
          <w:ilvl w:val="2"/>
          <w:numId w:val="1"/>
        </w:numPr>
        <w:tabs>
          <w:tab w:val="left" w:pos="0"/>
        </w:tabs>
        <w:suppressAutoHyphens/>
        <w:autoSpaceDN/>
        <w:adjustRightInd/>
        <w:spacing w:before="108" w:after="108"/>
        <w:jc w:val="center"/>
        <w:rPr>
          <w:rFonts w:ascii="Times New Roman" w:hAnsi="Times New Roman"/>
          <w:sz w:val="32"/>
          <w:szCs w:val="32"/>
        </w:rPr>
      </w:pPr>
      <w:bookmarkStart w:id="4" w:name="_Toc454967209"/>
      <w:r w:rsidRPr="004746BB">
        <w:rPr>
          <w:rFonts w:ascii="Times New Roman" w:hAnsi="Times New Roman"/>
          <w:sz w:val="32"/>
          <w:szCs w:val="32"/>
        </w:rPr>
        <w:t>ПОСТАНОВЛЕНИЕ</w:t>
      </w:r>
      <w:bookmarkEnd w:id="4"/>
    </w:p>
    <w:p w:rsidR="00A0618D" w:rsidRDefault="00A0618D" w:rsidP="00A0618D"/>
    <w:tbl>
      <w:tblPr>
        <w:tblW w:w="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</w:tblGrid>
      <w:tr w:rsidR="00A0618D" w:rsidRPr="004746BB" w:rsidTr="00056F36">
        <w:trPr>
          <w:trHeight w:val="1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0618D" w:rsidRPr="00981881" w:rsidRDefault="001166FE" w:rsidP="00D31014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u w:val="single"/>
              </w:rPr>
              <w:t>25.08.2023</w:t>
            </w:r>
            <w:r w:rsidR="00A0618D" w:rsidRPr="00981881">
              <w:rPr>
                <w:rFonts w:ascii="Times New Roman" w:hAnsi="Times New Roman" w:cs="Times New Roman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  <w:r w:rsidR="00D31014">
              <w:rPr>
                <w:rFonts w:ascii="Times New Roman" w:hAnsi="Times New Roman" w:cs="Times New Roman"/>
                <w:u w:val="single"/>
              </w:rPr>
              <w:t>3</w:t>
            </w:r>
          </w:p>
        </w:tc>
      </w:tr>
    </w:tbl>
    <w:p w:rsidR="001166FE" w:rsidRDefault="00DB2092" w:rsidP="001166FE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1166FE">
        <w:rPr>
          <w:rFonts w:ascii="Times New Roman" w:hAnsi="Times New Roman" w:cs="Times New Roman"/>
          <w:bCs/>
          <w:sz w:val="20"/>
          <w:szCs w:val="20"/>
        </w:rPr>
        <w:t xml:space="preserve">Об </w:t>
      </w:r>
      <w:r w:rsidR="001166FE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1166FE">
        <w:rPr>
          <w:rFonts w:ascii="Times New Roman" w:hAnsi="Times New Roman" w:cs="Times New Roman"/>
          <w:bCs/>
          <w:sz w:val="20"/>
          <w:szCs w:val="20"/>
        </w:rPr>
        <w:t>утверждении</w:t>
      </w:r>
      <w:r w:rsidR="001166FE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1166FE">
        <w:rPr>
          <w:rFonts w:ascii="Times New Roman" w:hAnsi="Times New Roman" w:cs="Times New Roman"/>
          <w:bCs/>
          <w:sz w:val="20"/>
          <w:szCs w:val="20"/>
        </w:rPr>
        <w:t xml:space="preserve"> порядка</w:t>
      </w:r>
      <w:r w:rsidR="001166FE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1166FE">
        <w:rPr>
          <w:rFonts w:ascii="Times New Roman" w:hAnsi="Times New Roman" w:cs="Times New Roman"/>
          <w:bCs/>
          <w:sz w:val="20"/>
          <w:szCs w:val="20"/>
        </w:rPr>
        <w:t xml:space="preserve"> выплаты </w:t>
      </w:r>
    </w:p>
    <w:p w:rsidR="001166FE" w:rsidRDefault="00DB2092" w:rsidP="001166FE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1166FE">
        <w:rPr>
          <w:rFonts w:ascii="Times New Roman" w:hAnsi="Times New Roman" w:cs="Times New Roman"/>
          <w:bCs/>
          <w:sz w:val="20"/>
          <w:szCs w:val="20"/>
        </w:rPr>
        <w:t>единовременной</w:t>
      </w:r>
      <w:r w:rsidR="001166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66FE">
        <w:rPr>
          <w:rFonts w:ascii="Times New Roman" w:hAnsi="Times New Roman" w:cs="Times New Roman"/>
          <w:bCs/>
          <w:sz w:val="20"/>
          <w:szCs w:val="20"/>
        </w:rPr>
        <w:t>материальной помощи</w:t>
      </w:r>
    </w:p>
    <w:p w:rsidR="001166FE" w:rsidRDefault="001166FE" w:rsidP="001166FE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гражданам, чьи </w:t>
      </w:r>
      <w:r w:rsidR="00DB2092" w:rsidRPr="001166FE">
        <w:rPr>
          <w:rFonts w:ascii="Times New Roman" w:hAnsi="Times New Roman" w:cs="Times New Roman"/>
          <w:bCs/>
          <w:sz w:val="20"/>
          <w:szCs w:val="20"/>
        </w:rPr>
        <w:t xml:space="preserve"> родственник</w:t>
      </w:r>
      <w:r>
        <w:rPr>
          <w:rFonts w:ascii="Times New Roman" w:hAnsi="Times New Roman" w:cs="Times New Roman"/>
          <w:bCs/>
          <w:sz w:val="20"/>
          <w:szCs w:val="20"/>
        </w:rPr>
        <w:t>и погибли</w:t>
      </w:r>
    </w:p>
    <w:p w:rsidR="001166FE" w:rsidRDefault="001166FE" w:rsidP="001166FE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при  прохождении  военной  службы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166FE" w:rsidRDefault="001166FE" w:rsidP="001166FE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ВС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 РФ  </w:t>
      </w:r>
      <w:r w:rsidR="00DB2092" w:rsidRPr="001166FE">
        <w:rPr>
          <w:rFonts w:ascii="Times New Roman" w:hAnsi="Times New Roman" w:cs="Times New Roman"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2092" w:rsidRPr="001166FE">
        <w:rPr>
          <w:rFonts w:ascii="Times New Roman" w:hAnsi="Times New Roman" w:cs="Times New Roman"/>
          <w:bCs/>
          <w:sz w:val="20"/>
          <w:szCs w:val="20"/>
        </w:rPr>
        <w:t xml:space="preserve">ходе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2092" w:rsidRPr="001166FE">
        <w:rPr>
          <w:rFonts w:ascii="Times New Roman" w:hAnsi="Times New Roman" w:cs="Times New Roman"/>
          <w:bCs/>
          <w:sz w:val="20"/>
          <w:szCs w:val="20"/>
        </w:rPr>
        <w:t>специальной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B2092" w:rsidRPr="001166FE">
        <w:rPr>
          <w:rFonts w:ascii="Times New Roman" w:hAnsi="Times New Roman" w:cs="Times New Roman"/>
          <w:bCs/>
          <w:sz w:val="20"/>
          <w:szCs w:val="20"/>
        </w:rPr>
        <w:t xml:space="preserve"> военной </w:t>
      </w:r>
    </w:p>
    <w:p w:rsidR="00DB2092" w:rsidRDefault="00DB2092" w:rsidP="001166FE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1166FE">
        <w:rPr>
          <w:rFonts w:ascii="Times New Roman" w:hAnsi="Times New Roman" w:cs="Times New Roman"/>
          <w:bCs/>
          <w:sz w:val="20"/>
          <w:szCs w:val="20"/>
        </w:rPr>
        <w:t>операции на Украине</w:t>
      </w:r>
    </w:p>
    <w:p w:rsidR="007E3B11" w:rsidRPr="001166FE" w:rsidRDefault="007E3B11" w:rsidP="005C6E39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F8059A" w:rsidRPr="00A113E6" w:rsidRDefault="00DB2092" w:rsidP="005C6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113E6">
        <w:rPr>
          <w:rFonts w:ascii="Times New Roman" w:hAnsi="Times New Roman" w:cs="Times New Roman"/>
        </w:rPr>
        <w:t xml:space="preserve">В соответствии с </w:t>
      </w:r>
      <w:r w:rsidR="00F8059A" w:rsidRPr="00A113E6">
        <w:rPr>
          <w:rFonts w:ascii="Times New Roman" w:hAnsi="Times New Roman" w:cs="Times New Roman"/>
        </w:rPr>
        <w:t>постановлением администрации МО «Усть-Лужское сельское поселение»</w:t>
      </w:r>
      <w:r w:rsidR="005C6E39" w:rsidRPr="00A113E6">
        <w:rPr>
          <w:rFonts w:ascii="Times New Roman" w:hAnsi="Times New Roman" w:cs="Times New Roman"/>
        </w:rPr>
        <w:t xml:space="preserve"> </w:t>
      </w:r>
      <w:r w:rsidR="00F8059A" w:rsidRPr="00A113E6">
        <w:rPr>
          <w:rFonts w:ascii="Times New Roman" w:hAnsi="Times New Roman" w:cs="Times New Roman"/>
        </w:rPr>
        <w:t>№</w:t>
      </w:r>
      <w:r w:rsidR="00D70C69">
        <w:rPr>
          <w:rFonts w:ascii="Times New Roman" w:hAnsi="Times New Roman" w:cs="Times New Roman"/>
        </w:rPr>
        <w:t xml:space="preserve"> 122 от 07.06.2022 года</w:t>
      </w:r>
      <w:r w:rsidR="00F8059A" w:rsidRPr="00A113E6">
        <w:rPr>
          <w:rFonts w:ascii="Times New Roman" w:hAnsi="Times New Roman" w:cs="Times New Roman"/>
        </w:rPr>
        <w:t xml:space="preserve"> (с изменениями) «О</w:t>
      </w:r>
      <w:r w:rsidR="00D70C69">
        <w:rPr>
          <w:rFonts w:ascii="Times New Roman" w:hAnsi="Times New Roman" w:cs="Times New Roman"/>
        </w:rPr>
        <w:t xml:space="preserve">б утверждении Положения о </w:t>
      </w:r>
      <w:r w:rsidR="00F8059A" w:rsidRPr="00A113E6">
        <w:rPr>
          <w:rFonts w:ascii="Times New Roman" w:hAnsi="Times New Roman" w:cs="Times New Roman"/>
        </w:rPr>
        <w:t xml:space="preserve"> порядке </w:t>
      </w:r>
      <w:r w:rsidR="00D70C69">
        <w:rPr>
          <w:rFonts w:ascii="Times New Roman" w:hAnsi="Times New Roman" w:cs="Times New Roman"/>
        </w:rPr>
        <w:t xml:space="preserve">формирования, восполнения и расходования средств резервного фонда администрации МО </w:t>
      </w:r>
      <w:r w:rsidR="00F8059A" w:rsidRPr="00A113E6">
        <w:rPr>
          <w:rFonts w:ascii="Times New Roman" w:hAnsi="Times New Roman" w:cs="Times New Roman"/>
        </w:rPr>
        <w:t>«Усть-Лужское сельское поселение»,</w:t>
      </w:r>
      <w:r w:rsidR="00F8059A" w:rsidRPr="00A113E6">
        <w:rPr>
          <w:rFonts w:ascii="Times New Roman" w:hAnsi="Times New Roman" w:cs="Times New Roman"/>
          <w:color w:val="000000"/>
        </w:rPr>
        <w:t xml:space="preserve"> принимая во внимание Федеральный закон от 27.05.1998 № 76-ФЗ «О статусе военнослужащих», Указ Президента Российской Федерации от 05.03.2022 № 98 «О дополнительных социальных гарантиях военнослужащим, лицам, проходящим службу в войсках</w:t>
      </w:r>
      <w:proofErr w:type="gramEnd"/>
      <w:r w:rsidR="00F8059A" w:rsidRPr="00A113E6">
        <w:rPr>
          <w:rFonts w:ascii="Times New Roman" w:hAnsi="Times New Roman" w:cs="Times New Roman"/>
          <w:color w:val="000000"/>
        </w:rPr>
        <w:t xml:space="preserve"> национальной гвардии Российской Федерации, и членам их семей», администрация МО «Усть-Лужское сельское поселение»</w:t>
      </w:r>
    </w:p>
    <w:p w:rsidR="00F8059A" w:rsidRPr="00A113E6" w:rsidRDefault="00F8059A" w:rsidP="00DB2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2092" w:rsidRPr="00A113E6" w:rsidRDefault="00DB2092" w:rsidP="00DB2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3E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8059A" w:rsidRPr="00A113E6" w:rsidRDefault="00F8059A" w:rsidP="00F8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BB" w:rsidRPr="00A113E6" w:rsidRDefault="00DB2092" w:rsidP="003F7FBB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A113E6">
        <w:rPr>
          <w:rFonts w:ascii="Times New Roman" w:hAnsi="Times New Roman"/>
          <w:lang w:val="en-US"/>
        </w:rPr>
        <w:t> </w:t>
      </w:r>
      <w:r w:rsidRPr="00A113E6">
        <w:rPr>
          <w:rFonts w:ascii="Times New Roman" w:hAnsi="Times New Roman"/>
        </w:rPr>
        <w:t xml:space="preserve">Утвердить прилагаемый Порядок выплаты единовременной материальной помощи </w:t>
      </w:r>
      <w:r w:rsidR="00F8059A" w:rsidRPr="00A113E6">
        <w:rPr>
          <w:rFonts w:ascii="Times New Roman" w:hAnsi="Times New Roman"/>
          <w:bCs/>
        </w:rPr>
        <w:t xml:space="preserve">гражданам, чьи родственники погибли при прохождении военной службы в </w:t>
      </w:r>
      <w:proofErr w:type="gramStart"/>
      <w:r w:rsidR="00F8059A" w:rsidRPr="00A113E6">
        <w:rPr>
          <w:rFonts w:ascii="Times New Roman" w:hAnsi="Times New Roman"/>
          <w:bCs/>
        </w:rPr>
        <w:t>ВС</w:t>
      </w:r>
      <w:proofErr w:type="gramEnd"/>
      <w:r w:rsidR="00F8059A" w:rsidRPr="00A113E6">
        <w:rPr>
          <w:rFonts w:ascii="Times New Roman" w:hAnsi="Times New Roman"/>
          <w:bCs/>
        </w:rPr>
        <w:t xml:space="preserve"> РФ в ходе специальной военной операции на Украине</w:t>
      </w:r>
      <w:r w:rsidR="008733F8" w:rsidRPr="00A113E6">
        <w:rPr>
          <w:rFonts w:ascii="Times New Roman" w:hAnsi="Times New Roman"/>
        </w:rPr>
        <w:t xml:space="preserve"> </w:t>
      </w:r>
      <w:r w:rsidR="003F7FBB" w:rsidRPr="00A113E6">
        <w:rPr>
          <w:rFonts w:ascii="Times New Roman" w:hAnsi="Times New Roman"/>
        </w:rPr>
        <w:t>контроля согласно приложению 1 к настоящему постановлению.</w:t>
      </w:r>
    </w:p>
    <w:p w:rsidR="003F7FBB" w:rsidRPr="00A113E6" w:rsidRDefault="00DB2092" w:rsidP="003F7FBB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A113E6">
        <w:rPr>
          <w:rFonts w:ascii="Times New Roman" w:hAnsi="Times New Roman"/>
          <w:lang w:val="en-US"/>
        </w:rPr>
        <w:t> </w:t>
      </w:r>
      <w:r w:rsidR="008733F8" w:rsidRPr="00A113E6">
        <w:rPr>
          <w:rFonts w:ascii="Times New Roman" w:hAnsi="Times New Roman"/>
        </w:rPr>
        <w:t xml:space="preserve">Утвердить комиссию по предоставлению единовременной материальной помощи </w:t>
      </w:r>
      <w:r w:rsidR="0029485B" w:rsidRPr="00A113E6">
        <w:rPr>
          <w:rFonts w:ascii="Times New Roman" w:hAnsi="Times New Roman"/>
        </w:rPr>
        <w:t xml:space="preserve">(далее – Комиссия) </w:t>
      </w:r>
      <w:r w:rsidR="008733F8" w:rsidRPr="00A113E6">
        <w:rPr>
          <w:rFonts w:ascii="Times New Roman" w:hAnsi="Times New Roman"/>
        </w:rPr>
        <w:t xml:space="preserve">согласно </w:t>
      </w:r>
      <w:r w:rsidR="003F7FBB" w:rsidRPr="00A113E6">
        <w:rPr>
          <w:rFonts w:ascii="Times New Roman" w:hAnsi="Times New Roman"/>
        </w:rPr>
        <w:t>приложению 2 к настоящему постановлению.</w:t>
      </w:r>
    </w:p>
    <w:p w:rsidR="008733F8" w:rsidRPr="00A113E6" w:rsidRDefault="008733F8" w:rsidP="008733F8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A113E6">
        <w:rPr>
          <w:rFonts w:ascii="Times New Roman" w:hAnsi="Times New Roman"/>
        </w:rPr>
        <w:t>Постановление вступает в силу со дня его подписания, подлежит обнародованию и размещению на официальном сайте администрации Усть-Лужского сельского поселения в сети «Интернет».</w:t>
      </w:r>
    </w:p>
    <w:p w:rsidR="008733F8" w:rsidRPr="00A113E6" w:rsidRDefault="008733F8" w:rsidP="008733F8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proofErr w:type="gramStart"/>
      <w:r w:rsidRPr="00A113E6">
        <w:rPr>
          <w:rFonts w:ascii="Times New Roman" w:hAnsi="Times New Roman"/>
        </w:rPr>
        <w:t>Контроль за</w:t>
      </w:r>
      <w:proofErr w:type="gramEnd"/>
      <w:r w:rsidRPr="00A113E6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8733F8" w:rsidRPr="00A113E6" w:rsidRDefault="008733F8" w:rsidP="008733F8">
      <w:pPr>
        <w:pStyle w:val="a8"/>
        <w:ind w:left="0" w:firstLine="709"/>
        <w:jc w:val="both"/>
        <w:rPr>
          <w:rFonts w:ascii="Times New Roman" w:hAnsi="Times New Roman"/>
        </w:rPr>
      </w:pPr>
    </w:p>
    <w:p w:rsidR="008733F8" w:rsidRDefault="008733F8" w:rsidP="008733F8">
      <w:pPr>
        <w:pStyle w:val="a8"/>
        <w:ind w:left="0" w:firstLine="709"/>
        <w:jc w:val="both"/>
        <w:rPr>
          <w:rFonts w:ascii="Times New Roman" w:hAnsi="Times New Roman"/>
        </w:rPr>
      </w:pPr>
    </w:p>
    <w:p w:rsidR="0029485B" w:rsidRDefault="0029485B" w:rsidP="008733F8">
      <w:pPr>
        <w:pStyle w:val="a8"/>
        <w:ind w:left="0" w:firstLine="709"/>
        <w:jc w:val="both"/>
        <w:rPr>
          <w:rFonts w:ascii="Times New Roman" w:hAnsi="Times New Roman"/>
        </w:rPr>
      </w:pPr>
    </w:p>
    <w:p w:rsidR="008733F8" w:rsidRPr="008733F8" w:rsidRDefault="008733F8" w:rsidP="008733F8">
      <w:pPr>
        <w:pStyle w:val="a8"/>
        <w:ind w:left="0" w:firstLine="709"/>
        <w:jc w:val="both"/>
        <w:rPr>
          <w:rFonts w:ascii="Times New Roman" w:hAnsi="Times New Roman"/>
        </w:rPr>
      </w:pPr>
    </w:p>
    <w:p w:rsidR="008733F8" w:rsidRPr="008733F8" w:rsidRDefault="008733F8" w:rsidP="008733F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3F8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8733F8" w:rsidRPr="008733F8" w:rsidRDefault="008733F8" w:rsidP="0087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F8">
        <w:rPr>
          <w:rFonts w:ascii="Times New Roman" w:hAnsi="Times New Roman" w:cs="Times New Roman"/>
          <w:sz w:val="24"/>
          <w:szCs w:val="24"/>
        </w:rPr>
        <w:t xml:space="preserve">Усть-Лужского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3F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3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733F8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  <w:r w:rsidRPr="00873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0F" w:rsidRDefault="00213D0F" w:rsidP="008733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9485B" w:rsidRDefault="0029485B" w:rsidP="00DB2092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B2092" w:rsidRPr="0029485B" w:rsidRDefault="00DB2092" w:rsidP="00DB2092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lastRenderedPageBreak/>
        <w:t>Приложение</w:t>
      </w:r>
      <w:r w:rsidR="0029485B">
        <w:rPr>
          <w:rFonts w:ascii="Times New Roman CYR" w:hAnsi="Times New Roman CYR" w:cs="Times New Roman CYR"/>
        </w:rPr>
        <w:t xml:space="preserve"> 1</w:t>
      </w:r>
    </w:p>
    <w:p w:rsidR="00DB2092" w:rsidRPr="0029485B" w:rsidRDefault="00DB2092" w:rsidP="00DB2092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t>к постановлению Администрации</w:t>
      </w:r>
    </w:p>
    <w:p w:rsidR="00213D0F" w:rsidRPr="0029485B" w:rsidRDefault="00213D0F" w:rsidP="00DB2092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t xml:space="preserve">МО «Усть-Лужское сельское </w:t>
      </w:r>
    </w:p>
    <w:p w:rsidR="00213D0F" w:rsidRDefault="004A4469" w:rsidP="00DB2092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  <w:sz w:val="24"/>
          <w:szCs w:val="24"/>
        </w:rPr>
      </w:pPr>
      <w:r w:rsidRPr="0029485B">
        <w:rPr>
          <w:rFonts w:ascii="Times New Roman CYR" w:hAnsi="Times New Roman CYR" w:cs="Times New Roman CYR"/>
        </w:rPr>
        <w:t>Поселение» № 30</w:t>
      </w:r>
      <w:r w:rsidR="00D31014" w:rsidRPr="0029485B">
        <w:rPr>
          <w:rFonts w:ascii="Times New Roman CYR" w:hAnsi="Times New Roman CYR" w:cs="Times New Roman CYR"/>
        </w:rPr>
        <w:t>3</w:t>
      </w:r>
      <w:r w:rsidR="00213D0F" w:rsidRPr="0029485B">
        <w:rPr>
          <w:rFonts w:ascii="Times New Roman CYR" w:hAnsi="Times New Roman CYR" w:cs="Times New Roman CYR"/>
        </w:rPr>
        <w:t xml:space="preserve"> от </w:t>
      </w:r>
      <w:r w:rsidRPr="0029485B">
        <w:rPr>
          <w:rFonts w:ascii="Times New Roman CYR" w:hAnsi="Times New Roman CYR" w:cs="Times New Roman CYR"/>
        </w:rPr>
        <w:t>25.08.2023г</w:t>
      </w:r>
      <w:r w:rsidR="00213D0F">
        <w:rPr>
          <w:rFonts w:ascii="Times New Roman CYR" w:hAnsi="Times New Roman CYR" w:cs="Times New Roman CYR"/>
          <w:sz w:val="24"/>
          <w:szCs w:val="24"/>
        </w:rPr>
        <w:t>.</w:t>
      </w:r>
    </w:p>
    <w:p w:rsidR="00DB2092" w:rsidRPr="00DB2092" w:rsidRDefault="00DB2092" w:rsidP="00DB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DB2092" w:rsidRDefault="00DB2092" w:rsidP="00DB2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DB2092" w:rsidRDefault="00DB2092" w:rsidP="004A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ВЫПЛАТЫ ЕДИНОВРЕМЕННОЙ МАТЕРИАЛЬНОЙ ПОМОЩИ </w:t>
      </w:r>
      <w:r w:rsidR="002C78FF">
        <w:rPr>
          <w:rFonts w:ascii="Times New Roman CYR" w:hAnsi="Times New Roman CYR" w:cs="Times New Roman CYR"/>
          <w:b/>
          <w:bCs/>
          <w:sz w:val="24"/>
          <w:szCs w:val="24"/>
        </w:rPr>
        <w:t xml:space="preserve">ГРАЖДАНАМ, ЧЬИ РОДСТВЕННИКИ ПОГИБЛИ ПРИ ПРОХОЖДЕНИИ ВОЕННОЙ СЛУЖБЫ В </w:t>
      </w:r>
      <w:proofErr w:type="gramStart"/>
      <w:r w:rsidR="002C78FF">
        <w:rPr>
          <w:rFonts w:ascii="Times New Roman CYR" w:hAnsi="Times New Roman CYR" w:cs="Times New Roman CYR"/>
          <w:b/>
          <w:bCs/>
          <w:sz w:val="24"/>
          <w:szCs w:val="24"/>
        </w:rPr>
        <w:t>ВС</w:t>
      </w:r>
      <w:proofErr w:type="gramEnd"/>
      <w:r w:rsidR="002C78FF">
        <w:rPr>
          <w:rFonts w:ascii="Times New Roman CYR" w:hAnsi="Times New Roman CYR" w:cs="Times New Roman CYR"/>
          <w:b/>
          <w:bCs/>
          <w:sz w:val="24"/>
          <w:szCs w:val="24"/>
        </w:rPr>
        <w:t xml:space="preserve"> РФ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 ХОДЕ СПЕЦИАЛЬНОЙ ВОЕННОЙ</w:t>
      </w:r>
      <w:r w:rsidR="002C78F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ОПЕРАЦИИ НА УКРАИНЕ</w:t>
      </w:r>
      <w:r w:rsidR="004A4469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DB2092" w:rsidRPr="00DB2092" w:rsidRDefault="00DB2092" w:rsidP="00DB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092">
        <w:rPr>
          <w:rFonts w:ascii="Times New Roman" w:hAnsi="Times New Roman" w:cs="Times New Roman"/>
          <w:sz w:val="24"/>
          <w:szCs w:val="24"/>
        </w:rPr>
        <w:t>1</w:t>
      </w:r>
      <w:r w:rsidRPr="004A4469">
        <w:rPr>
          <w:rFonts w:ascii="Times New Roman" w:hAnsi="Times New Roman" w:cs="Times New Roman"/>
          <w:sz w:val="24"/>
          <w:szCs w:val="24"/>
        </w:rPr>
        <w:t>.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оказания единовременной материальной помощи за счет средств резервного фонда администрации </w:t>
      </w:r>
      <w:r w:rsidR="00983886" w:rsidRPr="004A44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A4469">
        <w:rPr>
          <w:rFonts w:ascii="Times New Roman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 родственнику (членам семьи) погибш</w:t>
      </w:r>
      <w:r w:rsidR="002C78FF" w:rsidRPr="004A4469">
        <w:rPr>
          <w:rFonts w:ascii="Times New Roman" w:hAnsi="Times New Roman" w:cs="Times New Roman"/>
          <w:sz w:val="24"/>
          <w:szCs w:val="24"/>
        </w:rPr>
        <w:t xml:space="preserve">его (умершего) военнослужащего, при прохождении военной службы в </w:t>
      </w:r>
      <w:proofErr w:type="gramStart"/>
      <w:r w:rsidR="002C78FF" w:rsidRPr="004A446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2C78FF" w:rsidRPr="004A4469">
        <w:rPr>
          <w:rFonts w:ascii="Times New Roman" w:hAnsi="Times New Roman" w:cs="Times New Roman"/>
          <w:sz w:val="24"/>
          <w:szCs w:val="24"/>
        </w:rPr>
        <w:t xml:space="preserve"> РФ в ходе специальной военной операции на Украине, </w:t>
      </w:r>
      <w:r w:rsidRPr="004A4469">
        <w:rPr>
          <w:rFonts w:ascii="Times New Roman" w:hAnsi="Times New Roman" w:cs="Times New Roman"/>
          <w:sz w:val="24"/>
          <w:szCs w:val="24"/>
        </w:rPr>
        <w:t>которые на дату гибели (смерти) постоянно проживали на территории Усть-Лужского сельского поселения</w:t>
      </w:r>
      <w:r w:rsidR="002C78FF" w:rsidRPr="004A4469">
        <w:rPr>
          <w:rFonts w:ascii="Times New Roman" w:hAnsi="Times New Roman" w:cs="Times New Roman"/>
          <w:sz w:val="24"/>
          <w:szCs w:val="24"/>
        </w:rPr>
        <w:t>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2.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>Единовременная материальная помощь предоставляется одному из родственников (члену семьи) в размере 100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>000 рублей.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Родственниками (членами семьи) погибшего, имеющими право на получение единовременной материальной помощи, являются граждане Российской Федерации:</w:t>
      </w:r>
    </w:p>
    <w:p w:rsidR="00DB2092" w:rsidRPr="004A4469" w:rsidRDefault="00DB2092" w:rsidP="004A446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gramStart"/>
      <w:r w:rsidRPr="004A4469">
        <w:rPr>
          <w:rFonts w:ascii="Times New Roman" w:hAnsi="Times New Roman"/>
        </w:rPr>
        <w:t>супруга (супруг), состоящая (состоящий) в зарегистрированном браке по состоянию на день гибели (смерти) погибшего;</w:t>
      </w:r>
      <w:proofErr w:type="gramEnd"/>
    </w:p>
    <w:p w:rsidR="00DB2092" w:rsidRPr="004A4469" w:rsidRDefault="00DB2092" w:rsidP="004A446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A4469">
        <w:rPr>
          <w:rFonts w:ascii="Times New Roman" w:hAnsi="Times New Roman"/>
        </w:rPr>
        <w:t>родители погибшего;</w:t>
      </w:r>
    </w:p>
    <w:p w:rsidR="00DB2092" w:rsidRPr="004A4469" w:rsidRDefault="00DB2092" w:rsidP="004A446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A4469">
        <w:rPr>
          <w:rFonts w:ascii="Times New Roman" w:hAnsi="Times New Roman"/>
        </w:rPr>
        <w:t>дети погибшего.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3.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 xml:space="preserve">Назначение и выплата единовременной материальной помощи осуществляется </w:t>
      </w:r>
      <w:r w:rsidR="002C78FF" w:rsidRPr="004A446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54E8A" w:rsidRPr="004A4469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4A4469">
        <w:rPr>
          <w:rFonts w:ascii="Times New Roman" w:hAnsi="Times New Roman" w:cs="Times New Roman"/>
          <w:sz w:val="24"/>
          <w:szCs w:val="24"/>
        </w:rPr>
        <w:t xml:space="preserve"> (далее - администрация сельского поселения)</w:t>
      </w:r>
      <w:r w:rsidR="00213D0F" w:rsidRPr="004A4469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4A4469" w:rsidRPr="004A446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13D0F" w:rsidRPr="004A4469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</w:t>
      </w:r>
      <w:r w:rsidRPr="004A4469">
        <w:rPr>
          <w:rFonts w:ascii="Times New Roman" w:hAnsi="Times New Roman" w:cs="Times New Roman"/>
          <w:sz w:val="24"/>
          <w:szCs w:val="24"/>
        </w:rPr>
        <w:t>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4.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A4469">
        <w:rPr>
          <w:rFonts w:ascii="Times New Roman" w:hAnsi="Times New Roman" w:cs="Times New Roman"/>
          <w:sz w:val="24"/>
          <w:szCs w:val="24"/>
        </w:rPr>
        <w:t xml:space="preserve">Для получения единовременной материальной помощи родственники (члены семьи) погибшего, указанные в пункте 2 настоящего Порядка (далее - заявитель), обращаются в администрацию сельского поселения с заявлением о предоставлении единовременной материальной  </w:t>
      </w:r>
      <w:r w:rsidR="004A4469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A4469">
        <w:rPr>
          <w:rFonts w:ascii="Times New Roman" w:hAnsi="Times New Roman" w:cs="Times New Roman"/>
          <w:sz w:val="24"/>
          <w:szCs w:val="24"/>
        </w:rPr>
        <w:t>- заявление) и документами, указанными в пункте 5 настоящего Порядка, в срок не позднее шести месяцев со дня гибели (смерти) погибшего, в письменной форме при личном обращении.</w:t>
      </w:r>
      <w:proofErr w:type="gramEnd"/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5.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>Предоставление единовременной материальной помощи заявителю осуществляется на основании заявления и следующих документов (сведений):</w:t>
      </w:r>
    </w:p>
    <w:p w:rsidR="00DB2092" w:rsidRPr="00E6493A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3A">
        <w:rPr>
          <w:rFonts w:ascii="Times New Roman" w:hAnsi="Times New Roman" w:cs="Times New Roman"/>
          <w:sz w:val="24"/>
          <w:szCs w:val="24"/>
        </w:rPr>
        <w:t>а)</w:t>
      </w:r>
      <w:r w:rsidRPr="00E649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93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DB2092" w:rsidRPr="00E6493A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3A">
        <w:rPr>
          <w:rFonts w:ascii="Times New Roman" w:hAnsi="Times New Roman" w:cs="Times New Roman"/>
          <w:sz w:val="24"/>
          <w:szCs w:val="24"/>
        </w:rPr>
        <w:t>б)</w:t>
      </w:r>
      <w:r w:rsidRPr="00E649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93A">
        <w:rPr>
          <w:rFonts w:ascii="Times New Roman" w:hAnsi="Times New Roman" w:cs="Times New Roman"/>
          <w:sz w:val="24"/>
          <w:szCs w:val="24"/>
        </w:rPr>
        <w:t>документ, удостоверяющий личность уполномоченного представителя, и документ, подтверждающий полномочия действовать от имени заявителя (в случае обращения через уполномоченного представителя);</w:t>
      </w:r>
    </w:p>
    <w:p w:rsidR="00DB2092" w:rsidRPr="00E6493A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3A">
        <w:rPr>
          <w:rFonts w:ascii="Times New Roman" w:hAnsi="Times New Roman" w:cs="Times New Roman"/>
          <w:sz w:val="24"/>
          <w:szCs w:val="24"/>
        </w:rPr>
        <w:t>в)</w:t>
      </w:r>
      <w:r w:rsidRPr="00E649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93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судебный акт, иные документы);</w:t>
      </w:r>
    </w:p>
    <w:p w:rsidR="00A93E94" w:rsidRPr="00E6493A" w:rsidRDefault="00E6493A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5B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A93E94" w:rsidRPr="0029485B">
        <w:rPr>
          <w:rFonts w:ascii="Times New Roman" w:hAnsi="Times New Roman" w:cs="Times New Roman"/>
          <w:sz w:val="24"/>
          <w:szCs w:val="24"/>
        </w:rPr>
        <w:t>копия документа о смерти (медицинское свидетельство, справка, свидетельство)</w:t>
      </w:r>
    </w:p>
    <w:p w:rsidR="00DB2092" w:rsidRPr="00E6493A" w:rsidRDefault="00E6493A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B2092" w:rsidRPr="00E6493A">
        <w:rPr>
          <w:rFonts w:ascii="Times New Roman" w:hAnsi="Times New Roman" w:cs="Times New Roman"/>
          <w:sz w:val="24"/>
          <w:szCs w:val="24"/>
        </w:rPr>
        <w:t>)</w:t>
      </w:r>
      <w:r w:rsidR="00DB2092" w:rsidRPr="00E649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B2092" w:rsidRPr="00E6493A">
        <w:rPr>
          <w:rFonts w:ascii="Times New Roman" w:hAnsi="Times New Roman" w:cs="Times New Roman"/>
          <w:sz w:val="24"/>
          <w:szCs w:val="24"/>
        </w:rPr>
        <w:t>сведения с места прохождения военной службы (службы) военнослужащего, подтверждающие гибель (смерть) погибшего в результате участия в специальной военной операции;</w:t>
      </w:r>
    </w:p>
    <w:p w:rsidR="00361B74" w:rsidRPr="00E6493A" w:rsidRDefault="00E6493A" w:rsidP="0036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61B74" w:rsidRPr="00E6493A">
        <w:rPr>
          <w:rFonts w:ascii="Times New Roman" w:hAnsi="Times New Roman" w:cs="Times New Roman"/>
          <w:sz w:val="24"/>
          <w:szCs w:val="24"/>
        </w:rPr>
        <w:t>)</w:t>
      </w:r>
      <w:r w:rsidR="00361B74" w:rsidRPr="00E649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61B74" w:rsidRPr="00E6493A">
        <w:rPr>
          <w:rFonts w:ascii="Times New Roman" w:hAnsi="Times New Roman" w:cs="Times New Roman"/>
          <w:sz w:val="24"/>
          <w:szCs w:val="24"/>
        </w:rPr>
        <w:t>документы (сведения), подтверждающие факт постоянного проживания на территории Усть-Лужского сельского поселения Кингисеппского района Ленинградской области погибшего на дату его гибели (смерти);</w:t>
      </w:r>
    </w:p>
    <w:p w:rsidR="00DB2092" w:rsidRPr="00E6493A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3A">
        <w:rPr>
          <w:rFonts w:ascii="Times New Roman" w:hAnsi="Times New Roman" w:cs="Times New Roman"/>
          <w:sz w:val="24"/>
          <w:szCs w:val="24"/>
        </w:rPr>
        <w:t>ж)</w:t>
      </w:r>
      <w:r w:rsidRPr="00E649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493A">
        <w:rPr>
          <w:rFonts w:ascii="Times New Roman" w:hAnsi="Times New Roman" w:cs="Times New Roman"/>
          <w:sz w:val="24"/>
          <w:szCs w:val="24"/>
        </w:rPr>
        <w:t>документ, содержащий информацию о лицевом счете, открытом на имя заявителя, с указанием реквизитов кредитной организации.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Документы предъявляются заявителем (уполномоченным представителем) самостоятельно.</w:t>
      </w:r>
    </w:p>
    <w:p w:rsidR="00DB2092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Документы, указанные в подпунктах "а", "б" настоящего пункта, предъявляются заявителем (уполномоченным представителем) в оригинале для сличения их данных со сведениями, содержащимися в заявлении, и возвращаются владельцу в день их приема.</w:t>
      </w:r>
    </w:p>
    <w:p w:rsidR="00E6493A" w:rsidRPr="00E6493A" w:rsidRDefault="00E6493A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5B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случае отсутствия подтверждающих документов, указанных </w:t>
      </w:r>
      <w:r w:rsidRPr="0029485B">
        <w:rPr>
          <w:rFonts w:ascii="Times New Roman" w:hAnsi="Times New Roman" w:cs="Times New Roman"/>
          <w:sz w:val="24"/>
          <w:szCs w:val="24"/>
        </w:rPr>
        <w:t>в подпунктах "г", "</w:t>
      </w:r>
      <w:proofErr w:type="spellStart"/>
      <w:r w:rsidRPr="002948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485B">
        <w:rPr>
          <w:rFonts w:ascii="Times New Roman" w:hAnsi="Times New Roman" w:cs="Times New Roman"/>
          <w:sz w:val="24"/>
          <w:szCs w:val="24"/>
        </w:rPr>
        <w:t xml:space="preserve">" </w:t>
      </w:r>
      <w:r w:rsidRPr="0029485B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настоящего пункта, </w:t>
      </w:r>
      <w:r w:rsidR="0029485B">
        <w:rPr>
          <w:rFonts w:ascii="Times New Roman" w:hAnsi="Times New Roman" w:cs="Times New Roman"/>
          <w:bCs/>
          <w:kern w:val="36"/>
          <w:sz w:val="24"/>
          <w:szCs w:val="24"/>
        </w:rPr>
        <w:t>К</w:t>
      </w:r>
      <w:r w:rsidRPr="0029485B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омиссия  может принять решение об оказании материальной помощи на основании имеющихся документов </w:t>
      </w:r>
      <w:r w:rsidRPr="0029485B">
        <w:rPr>
          <w:rFonts w:ascii="Times New Roman" w:hAnsi="Times New Roman" w:cs="Times New Roman"/>
          <w:sz w:val="24"/>
          <w:szCs w:val="24"/>
        </w:rPr>
        <w:t>(медицинское свидетельство, справка, свидетельство),  и иных документов, свидетельствующих о нахождении погибшего в зоне специальной военной операции на территориях Украины, Луганской Народной Республики и Донецкой Народной Республики</w:t>
      </w:r>
      <w:r w:rsidRPr="00E6493A">
        <w:rPr>
          <w:rFonts w:ascii="Times New Roman" w:hAnsi="Times New Roman" w:cs="Times New Roman"/>
          <w:sz w:val="24"/>
          <w:szCs w:val="24"/>
        </w:rPr>
        <w:t>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6.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>Поступившие в администрацию сельского поселения заявление и прилагаемые к нему документы регистрируются в день их поступления.</w:t>
      </w:r>
    </w:p>
    <w:p w:rsidR="00DB2092" w:rsidRPr="004A4469" w:rsidRDefault="0029485B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К</w:t>
      </w:r>
      <w:r w:rsidRPr="0029485B">
        <w:rPr>
          <w:rFonts w:ascii="Times New Roman" w:hAnsi="Times New Roman" w:cs="Times New Roman"/>
          <w:bCs/>
          <w:kern w:val="36"/>
          <w:sz w:val="24"/>
          <w:szCs w:val="24"/>
        </w:rPr>
        <w:t>омиссия</w:t>
      </w:r>
      <w:r w:rsidRPr="004A4469">
        <w:rPr>
          <w:rFonts w:ascii="Times New Roman" w:hAnsi="Times New Roman" w:cs="Times New Roman"/>
          <w:sz w:val="24"/>
          <w:szCs w:val="24"/>
        </w:rPr>
        <w:t xml:space="preserve"> </w:t>
      </w:r>
      <w:r w:rsidR="00DB2092" w:rsidRPr="004A4469">
        <w:rPr>
          <w:rFonts w:ascii="Times New Roman" w:hAnsi="Times New Roman" w:cs="Times New Roman"/>
          <w:sz w:val="24"/>
          <w:szCs w:val="24"/>
        </w:rPr>
        <w:t>для установления права на получение единовременной материальной помощи в течение двух рабочих дней со дня регистрации заявления и прилагаемых к нему документов осуществляет проверку полноты представленных документов и достоверности сведений, содержащихся в них.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 xml:space="preserve">Решение о предоставлении или об отказе в предоставлении единовременной материальной помощи принимается </w:t>
      </w:r>
      <w:r w:rsidR="0029485B">
        <w:rPr>
          <w:rFonts w:ascii="Times New Roman" w:hAnsi="Times New Roman" w:cs="Times New Roman"/>
          <w:bCs/>
          <w:kern w:val="36"/>
          <w:sz w:val="24"/>
          <w:szCs w:val="24"/>
        </w:rPr>
        <w:t>К</w:t>
      </w:r>
      <w:r w:rsidR="0029485B" w:rsidRPr="0029485B">
        <w:rPr>
          <w:rFonts w:ascii="Times New Roman" w:hAnsi="Times New Roman" w:cs="Times New Roman"/>
          <w:bCs/>
          <w:kern w:val="36"/>
          <w:sz w:val="24"/>
          <w:szCs w:val="24"/>
        </w:rPr>
        <w:t>омисси</w:t>
      </w:r>
      <w:r w:rsidR="0029485B">
        <w:rPr>
          <w:rFonts w:ascii="Times New Roman" w:hAnsi="Times New Roman" w:cs="Times New Roman"/>
          <w:bCs/>
          <w:kern w:val="36"/>
          <w:sz w:val="24"/>
          <w:szCs w:val="24"/>
        </w:rPr>
        <w:t>ей</w:t>
      </w:r>
      <w:r w:rsidRPr="004A4469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регистрации заявления и прилагаемых к нему документов.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7.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единовременной материальной помощи являются: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а)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пункте 5 настоящего Порядка, </w:t>
      </w:r>
      <w:proofErr w:type="gramStart"/>
      <w:r w:rsidRPr="004A446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A4469">
        <w:rPr>
          <w:rFonts w:ascii="Times New Roman" w:hAnsi="Times New Roman" w:cs="Times New Roman"/>
          <w:sz w:val="24"/>
          <w:szCs w:val="24"/>
        </w:rPr>
        <w:t xml:space="preserve"> заявитель (уполномоченный представитель) обязан представить самостоятельно;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б)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>заявитель не относится к членам семьи погибшего, указанным в пункте 2 настоящего Порядка;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в)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>обращение за единовременной материальной помощью за рамками срока, установленного пунктом 4 настоящего Порядка.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В течение 10 рабочих дней со дня принятия решения об отказе в предоставлении единовременной материальной помощи администрация сельского поселения направляет заявителю (уполномоченному представителю) письменное уведомление о принятии соответствующего решения (с указанием причины отказа) по адресу, указанному в заявлении.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При условии устранения причины, послужившей основанием для принятия решения об отказе в предоставлении единовременной материальной помощи, заявитель (уполномоченный представитель) вправе после получения соответствующего уведомления повторно обратиться за получением единовременной материальной помощи.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 xml:space="preserve">Повторное рассмотрение документов осуществляется </w:t>
      </w:r>
      <w:r w:rsidR="0029485B">
        <w:rPr>
          <w:rFonts w:ascii="Times New Roman" w:hAnsi="Times New Roman" w:cs="Times New Roman"/>
          <w:bCs/>
          <w:kern w:val="36"/>
          <w:sz w:val="24"/>
          <w:szCs w:val="24"/>
        </w:rPr>
        <w:t>К</w:t>
      </w:r>
      <w:r w:rsidR="0029485B" w:rsidRPr="0029485B">
        <w:rPr>
          <w:rFonts w:ascii="Times New Roman" w:hAnsi="Times New Roman" w:cs="Times New Roman"/>
          <w:bCs/>
          <w:kern w:val="36"/>
          <w:sz w:val="24"/>
          <w:szCs w:val="24"/>
        </w:rPr>
        <w:t>омисси</w:t>
      </w:r>
      <w:r w:rsidR="0029485B">
        <w:rPr>
          <w:rFonts w:ascii="Times New Roman" w:hAnsi="Times New Roman" w:cs="Times New Roman"/>
          <w:bCs/>
          <w:kern w:val="36"/>
          <w:sz w:val="24"/>
          <w:szCs w:val="24"/>
        </w:rPr>
        <w:t>ей</w:t>
      </w:r>
      <w:r w:rsidRPr="004A4469">
        <w:rPr>
          <w:rFonts w:ascii="Times New Roman" w:hAnsi="Times New Roman" w:cs="Times New Roman"/>
          <w:sz w:val="24"/>
          <w:szCs w:val="24"/>
        </w:rPr>
        <w:t xml:space="preserve"> в соответствии с пунктом 6 настоящего Порядка.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8.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 течение пяти рабочих дней со дня принятия решения о выделении средств, производит выплату единовременной </w:t>
      </w:r>
      <w:r w:rsidRPr="004A4469">
        <w:rPr>
          <w:rFonts w:ascii="Times New Roman" w:hAnsi="Times New Roman" w:cs="Times New Roman"/>
          <w:sz w:val="24"/>
          <w:szCs w:val="24"/>
        </w:rPr>
        <w:lastRenderedPageBreak/>
        <w:t>материальной помощи на лицевой счет, открытый на имя заявителя в кредитной организации.</w:t>
      </w:r>
    </w:p>
    <w:p w:rsidR="00DB2092" w:rsidRPr="004A4469" w:rsidRDefault="00DB2092" w:rsidP="004A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469">
        <w:rPr>
          <w:rFonts w:ascii="Times New Roman" w:hAnsi="Times New Roman" w:cs="Times New Roman"/>
          <w:sz w:val="24"/>
          <w:szCs w:val="24"/>
        </w:rPr>
        <w:t>9.</w:t>
      </w:r>
      <w:r w:rsidRPr="004A44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46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обеспечивает результативность, </w:t>
      </w:r>
      <w:proofErr w:type="spellStart"/>
      <w:r w:rsidRPr="004A4469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4A4469">
        <w:rPr>
          <w:rFonts w:ascii="Times New Roman" w:hAnsi="Times New Roman" w:cs="Times New Roman"/>
          <w:sz w:val="24"/>
          <w:szCs w:val="24"/>
        </w:rPr>
        <w:t xml:space="preserve"> и целевой характер использования выделяемых согласно настоящему Порядку средств.</w:t>
      </w:r>
    </w:p>
    <w:p w:rsidR="00DB2092" w:rsidRPr="00DB2092" w:rsidRDefault="00DB2092" w:rsidP="00DB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43ECF" w:rsidRDefault="00C43ECF" w:rsidP="00DB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43ECF" w:rsidRDefault="00C43ECF" w:rsidP="00DB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43ECF" w:rsidRDefault="00C43ECF" w:rsidP="00DB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B0D85" w:rsidRDefault="00FB0D85"/>
    <w:p w:rsidR="005F49D6" w:rsidRDefault="005F49D6"/>
    <w:p w:rsidR="005F49D6" w:rsidRDefault="005F49D6"/>
    <w:p w:rsidR="005F49D6" w:rsidRDefault="005F49D6"/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1014" w:rsidRDefault="00D31014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7E0D" w:rsidRDefault="009C7E0D" w:rsidP="0029485B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</w:rPr>
      </w:pPr>
    </w:p>
    <w:p w:rsidR="009C7E0D" w:rsidRDefault="009C7E0D" w:rsidP="0029485B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</w:rPr>
      </w:pPr>
    </w:p>
    <w:p w:rsidR="0029485B" w:rsidRPr="0029485B" w:rsidRDefault="0029485B" w:rsidP="0029485B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 xml:space="preserve"> 2</w:t>
      </w:r>
    </w:p>
    <w:p w:rsidR="0029485B" w:rsidRPr="0029485B" w:rsidRDefault="0029485B" w:rsidP="0029485B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t>к постановлению Администрации</w:t>
      </w:r>
    </w:p>
    <w:p w:rsidR="0029485B" w:rsidRPr="0029485B" w:rsidRDefault="0029485B" w:rsidP="0029485B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</w:rPr>
      </w:pPr>
      <w:r w:rsidRPr="0029485B">
        <w:rPr>
          <w:rFonts w:ascii="Times New Roman CYR" w:hAnsi="Times New Roman CYR" w:cs="Times New Roman CYR"/>
        </w:rPr>
        <w:t xml:space="preserve">МО «Усть-Лужское сельское </w:t>
      </w:r>
    </w:p>
    <w:p w:rsidR="0029485B" w:rsidRDefault="0029485B" w:rsidP="0029485B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 CYR" w:hAnsi="Times New Roman CYR" w:cs="Times New Roman CYR"/>
          <w:sz w:val="24"/>
          <w:szCs w:val="24"/>
        </w:rPr>
      </w:pPr>
      <w:r w:rsidRPr="0029485B">
        <w:rPr>
          <w:rFonts w:ascii="Times New Roman CYR" w:hAnsi="Times New Roman CYR" w:cs="Times New Roman CYR"/>
        </w:rPr>
        <w:t>Поселение» № 303 от 258.08.2023г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9485B" w:rsidRPr="00DB2092" w:rsidRDefault="0029485B" w:rsidP="00294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Pr="00786DF9" w:rsidRDefault="0029485B" w:rsidP="0029485B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DF9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29485B" w:rsidRPr="00127B17" w:rsidRDefault="0029485B" w:rsidP="0029485B">
      <w:pPr>
        <w:ind w:left="1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7B17">
        <w:rPr>
          <w:rFonts w:ascii="Times New Roman" w:hAnsi="Times New Roman" w:cs="Times New Roman"/>
          <w:bCs/>
          <w:sz w:val="28"/>
          <w:szCs w:val="28"/>
        </w:rPr>
        <w:t xml:space="preserve">комиссии по </w:t>
      </w:r>
      <w:r w:rsidR="00127B17" w:rsidRPr="00127B17">
        <w:rPr>
          <w:rFonts w:ascii="Times New Roman" w:hAnsi="Times New Roman" w:cs="Times New Roman"/>
          <w:sz w:val="28"/>
          <w:szCs w:val="28"/>
        </w:rPr>
        <w:t>предоставлению единовременной материальной помощи</w:t>
      </w:r>
    </w:p>
    <w:p w:rsidR="0029485B" w:rsidRPr="00786DF9" w:rsidRDefault="0029485B" w:rsidP="0029485B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40"/>
        <w:gridCol w:w="3340"/>
        <w:gridCol w:w="3342"/>
      </w:tblGrid>
      <w:tr w:rsidR="0029485B" w:rsidRPr="00786DF9" w:rsidTr="00127B17">
        <w:trPr>
          <w:jc w:val="center"/>
        </w:trPr>
        <w:tc>
          <w:tcPr>
            <w:tcW w:w="3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9485B" w:rsidRPr="00786DF9" w:rsidRDefault="0029485B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29485B" w:rsidRPr="00786DF9" w:rsidRDefault="0029485B" w:rsidP="00056F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485B" w:rsidRPr="00786DF9" w:rsidRDefault="0029485B" w:rsidP="00056F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9485B" w:rsidRPr="00786DF9" w:rsidTr="00127B17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29485B" w:rsidRPr="00786DF9" w:rsidRDefault="0029485B" w:rsidP="00056F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29485B" w:rsidRPr="00786DF9" w:rsidRDefault="0029485B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Казарян П.И.</w:t>
            </w:r>
          </w:p>
        </w:tc>
        <w:tc>
          <w:tcPr>
            <w:tcW w:w="33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485B" w:rsidRPr="00786DF9" w:rsidRDefault="0029485B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29485B" w:rsidRPr="00786DF9" w:rsidTr="00127B17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29485B" w:rsidRPr="00786DF9" w:rsidRDefault="0029485B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left w:val="single" w:sz="0" w:space="0" w:color="000000"/>
              <w:bottom w:val="single" w:sz="0" w:space="0" w:color="000000"/>
            </w:tcBorders>
          </w:tcPr>
          <w:p w:rsidR="0029485B" w:rsidRPr="00786DF9" w:rsidRDefault="0029485B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485B" w:rsidRPr="00786DF9" w:rsidRDefault="0029485B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5B" w:rsidRPr="00786DF9" w:rsidTr="00127B17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29485B" w:rsidRPr="00786DF9" w:rsidRDefault="0029485B" w:rsidP="00056F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29485B" w:rsidRPr="00786DF9" w:rsidRDefault="00127B17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Будуштяну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342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29485B" w:rsidRPr="00786DF9" w:rsidRDefault="00127B17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127B17" w:rsidRPr="00786DF9" w:rsidTr="00127B17">
        <w:trPr>
          <w:jc w:val="center"/>
        </w:trPr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127B17" w:rsidRPr="00786DF9" w:rsidRDefault="00127B17" w:rsidP="00056F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left w:val="single" w:sz="0" w:space="0" w:color="000000"/>
              <w:bottom w:val="single" w:sz="4" w:space="0" w:color="auto"/>
            </w:tcBorders>
          </w:tcPr>
          <w:p w:rsidR="00127B17" w:rsidRPr="00786DF9" w:rsidRDefault="00127B17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Курепина Ю.Н.</w:t>
            </w:r>
          </w:p>
        </w:tc>
        <w:tc>
          <w:tcPr>
            <w:tcW w:w="3342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127B17" w:rsidRPr="00786DF9" w:rsidRDefault="00127B17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Начальник финансового отдела, главный бухгалтер</w:t>
            </w:r>
          </w:p>
        </w:tc>
      </w:tr>
      <w:tr w:rsidR="00127B17" w:rsidRPr="00786DF9" w:rsidTr="00127B17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7" w:rsidRPr="00786DF9" w:rsidRDefault="00127B17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7" w:rsidRPr="00786DF9" w:rsidRDefault="00127B17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DF9">
              <w:rPr>
                <w:rFonts w:ascii="Times New Roman" w:hAnsi="Times New Roman" w:cs="Times New Roman"/>
              </w:rPr>
              <w:t>Сякки</w:t>
            </w:r>
            <w:proofErr w:type="spellEnd"/>
            <w:r w:rsidRPr="00786DF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7" w:rsidRPr="00786DF9" w:rsidRDefault="00127B17" w:rsidP="00056F36">
            <w:pPr>
              <w:pStyle w:val="aa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6DF9">
              <w:rPr>
                <w:rFonts w:ascii="Times New Roman" w:hAnsi="Times New Roman" w:cs="Times New Roman"/>
              </w:rPr>
              <w:t>Ведущий специалист, бухгалтер</w:t>
            </w:r>
          </w:p>
        </w:tc>
      </w:tr>
    </w:tbl>
    <w:p w:rsidR="0029485B" w:rsidRPr="00786DF9" w:rsidRDefault="0029485B" w:rsidP="002948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485B" w:rsidRDefault="0029485B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B17" w:rsidRDefault="00127B17" w:rsidP="005F49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127B17" w:rsidSect="00E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543E9"/>
    <w:multiLevelType w:val="hybridMultilevel"/>
    <w:tmpl w:val="13D8A554"/>
    <w:lvl w:ilvl="0" w:tplc="CE4A6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DB2092"/>
    <w:rsid w:val="000C0F72"/>
    <w:rsid w:val="001166FE"/>
    <w:rsid w:val="00127B17"/>
    <w:rsid w:val="0018022A"/>
    <w:rsid w:val="00213D0F"/>
    <w:rsid w:val="0029485B"/>
    <w:rsid w:val="002C531E"/>
    <w:rsid w:val="002C78FF"/>
    <w:rsid w:val="00361B74"/>
    <w:rsid w:val="003F7FBB"/>
    <w:rsid w:val="00473AE6"/>
    <w:rsid w:val="004A4469"/>
    <w:rsid w:val="0057493C"/>
    <w:rsid w:val="005C6E39"/>
    <w:rsid w:val="005F49D6"/>
    <w:rsid w:val="007A21F2"/>
    <w:rsid w:val="007E3B11"/>
    <w:rsid w:val="008733F8"/>
    <w:rsid w:val="00907EA6"/>
    <w:rsid w:val="009634A4"/>
    <w:rsid w:val="00983886"/>
    <w:rsid w:val="009C7E0D"/>
    <w:rsid w:val="00A0618D"/>
    <w:rsid w:val="00A113E6"/>
    <w:rsid w:val="00A12248"/>
    <w:rsid w:val="00A54E8A"/>
    <w:rsid w:val="00A93E94"/>
    <w:rsid w:val="00B306CC"/>
    <w:rsid w:val="00B46888"/>
    <w:rsid w:val="00BD26D6"/>
    <w:rsid w:val="00C32F13"/>
    <w:rsid w:val="00C33E77"/>
    <w:rsid w:val="00C43ECF"/>
    <w:rsid w:val="00D31014"/>
    <w:rsid w:val="00D70C69"/>
    <w:rsid w:val="00DB2092"/>
    <w:rsid w:val="00E40708"/>
    <w:rsid w:val="00E6493A"/>
    <w:rsid w:val="00F3354F"/>
    <w:rsid w:val="00F8059A"/>
    <w:rsid w:val="00FB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08"/>
  </w:style>
  <w:style w:type="paragraph" w:styleId="1">
    <w:name w:val="heading 1"/>
    <w:basedOn w:val="a"/>
    <w:next w:val="a"/>
    <w:link w:val="10"/>
    <w:uiPriority w:val="9"/>
    <w:qFormat/>
    <w:rsid w:val="00A0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8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18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61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618D"/>
    <w:rPr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A0618D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0618D"/>
    <w:rPr>
      <w:rFonts w:ascii="Times New Roman" w:hAnsi="Times New Roman" w:cs="Times New Roman"/>
      <w:b/>
      <w:sz w:val="32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0618D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8733F8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8733F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61B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1B74"/>
    <w:pPr>
      <w:widowControl w:val="0"/>
      <w:shd w:val="clear" w:color="auto" w:fill="FFFFFF"/>
      <w:spacing w:before="420" w:after="0" w:line="322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Содержимое таблицы"/>
    <w:basedOn w:val="a"/>
    <w:rsid w:val="0029485B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2024-04-09T11:47:00Z</cp:lastPrinted>
  <dcterms:created xsi:type="dcterms:W3CDTF">2023-08-29T13:27:00Z</dcterms:created>
  <dcterms:modified xsi:type="dcterms:W3CDTF">2024-04-09T12:01:00Z</dcterms:modified>
</cp:coreProperties>
</file>