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2" w:rsidRDefault="008766B2" w:rsidP="008766B2">
      <w:pPr>
        <w:pStyle w:val="20"/>
        <w:shd w:val="clear" w:color="auto" w:fill="auto"/>
        <w:spacing w:after="0" w:line="240" w:lineRule="auto"/>
        <w:ind w:left="567" w:right="102"/>
        <w:rPr>
          <w:rStyle w:val="21"/>
        </w:rPr>
      </w:pPr>
      <w:r w:rsidRPr="008766B2">
        <w:rPr>
          <w:rStyle w:val="21"/>
        </w:rPr>
        <w:drawing>
          <wp:inline distT="0" distB="0" distL="0" distR="0">
            <wp:extent cx="542925" cy="57150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B2" w:rsidRDefault="008766B2" w:rsidP="008766B2">
      <w:pPr>
        <w:pStyle w:val="20"/>
        <w:shd w:val="clear" w:color="auto" w:fill="auto"/>
        <w:spacing w:after="0" w:line="240" w:lineRule="auto"/>
        <w:ind w:left="567" w:right="102"/>
        <w:rPr>
          <w:rStyle w:val="21"/>
        </w:rPr>
      </w:pPr>
    </w:p>
    <w:p w:rsidR="008766B2" w:rsidRDefault="00D065F4" w:rsidP="008766B2">
      <w:pPr>
        <w:pStyle w:val="20"/>
        <w:shd w:val="clear" w:color="auto" w:fill="auto"/>
        <w:spacing w:after="0" w:line="240" w:lineRule="auto"/>
        <w:ind w:left="567" w:right="-305"/>
        <w:rPr>
          <w:rStyle w:val="21"/>
        </w:rPr>
      </w:pPr>
      <w:r>
        <w:rPr>
          <w:rStyle w:val="21"/>
        </w:rPr>
        <w:t>Совет депутатов</w:t>
      </w:r>
    </w:p>
    <w:p w:rsidR="008766B2" w:rsidRDefault="00D065F4" w:rsidP="008766B2">
      <w:pPr>
        <w:pStyle w:val="20"/>
        <w:shd w:val="clear" w:color="auto" w:fill="auto"/>
        <w:spacing w:after="0" w:line="240" w:lineRule="auto"/>
        <w:ind w:left="567" w:right="-305"/>
        <w:rPr>
          <w:rStyle w:val="21"/>
        </w:rPr>
      </w:pPr>
      <w:r>
        <w:rPr>
          <w:rStyle w:val="21"/>
        </w:rPr>
        <w:t>муниципального образования</w:t>
      </w:r>
    </w:p>
    <w:p w:rsidR="008766B2" w:rsidRDefault="00D065F4" w:rsidP="008766B2">
      <w:pPr>
        <w:pStyle w:val="20"/>
        <w:shd w:val="clear" w:color="auto" w:fill="auto"/>
        <w:spacing w:after="0" w:line="240" w:lineRule="auto"/>
        <w:ind w:left="567" w:right="-305"/>
        <w:rPr>
          <w:rStyle w:val="21"/>
        </w:rPr>
      </w:pPr>
      <w:r>
        <w:rPr>
          <w:rStyle w:val="21"/>
        </w:rPr>
        <w:t>«Усть-Лужское сельское поселение»</w:t>
      </w:r>
    </w:p>
    <w:p w:rsidR="008766B2" w:rsidRDefault="00D065F4" w:rsidP="008766B2">
      <w:pPr>
        <w:pStyle w:val="20"/>
        <w:shd w:val="clear" w:color="auto" w:fill="auto"/>
        <w:spacing w:after="0" w:line="240" w:lineRule="auto"/>
        <w:ind w:left="567" w:right="-305"/>
        <w:rPr>
          <w:rStyle w:val="21"/>
        </w:rPr>
      </w:pPr>
      <w:r>
        <w:rPr>
          <w:rStyle w:val="21"/>
        </w:rPr>
        <w:t>муниципального образования</w:t>
      </w:r>
    </w:p>
    <w:p w:rsidR="008766B2" w:rsidRDefault="00D065F4" w:rsidP="008766B2">
      <w:pPr>
        <w:pStyle w:val="20"/>
        <w:shd w:val="clear" w:color="auto" w:fill="auto"/>
        <w:spacing w:after="0" w:line="240" w:lineRule="auto"/>
        <w:ind w:left="567" w:right="-305"/>
        <w:rPr>
          <w:rStyle w:val="21"/>
        </w:rPr>
      </w:pPr>
      <w:r>
        <w:rPr>
          <w:rStyle w:val="21"/>
        </w:rPr>
        <w:t>«Кингисеппский муниципальный район»</w:t>
      </w:r>
    </w:p>
    <w:p w:rsidR="008766B2" w:rsidRDefault="00D065F4" w:rsidP="008766B2">
      <w:pPr>
        <w:pStyle w:val="20"/>
        <w:shd w:val="clear" w:color="auto" w:fill="auto"/>
        <w:spacing w:after="0" w:line="240" w:lineRule="auto"/>
        <w:ind w:left="567" w:right="-305"/>
        <w:rPr>
          <w:rStyle w:val="21"/>
        </w:rPr>
      </w:pPr>
      <w:r>
        <w:rPr>
          <w:rStyle w:val="21"/>
        </w:rPr>
        <w:t>Ленинградской области</w:t>
      </w:r>
    </w:p>
    <w:p w:rsidR="008B64D8" w:rsidRDefault="00D065F4" w:rsidP="008766B2">
      <w:pPr>
        <w:pStyle w:val="20"/>
        <w:shd w:val="clear" w:color="auto" w:fill="auto"/>
        <w:spacing w:after="0" w:line="240" w:lineRule="auto"/>
        <w:ind w:left="567" w:right="-305"/>
        <w:rPr>
          <w:rStyle w:val="21"/>
        </w:rPr>
      </w:pPr>
      <w:r>
        <w:rPr>
          <w:rStyle w:val="21"/>
        </w:rPr>
        <w:t>(третьего созыва)</w:t>
      </w:r>
    </w:p>
    <w:p w:rsidR="008766B2" w:rsidRDefault="008766B2" w:rsidP="008766B2">
      <w:pPr>
        <w:pStyle w:val="20"/>
        <w:shd w:val="clear" w:color="auto" w:fill="auto"/>
        <w:spacing w:after="0" w:line="240" w:lineRule="auto"/>
        <w:ind w:left="567" w:right="-305"/>
      </w:pPr>
    </w:p>
    <w:p w:rsidR="008B64D8" w:rsidRDefault="00D065F4" w:rsidP="008766B2">
      <w:pPr>
        <w:pStyle w:val="10"/>
        <w:keepNext/>
        <w:keepLines/>
        <w:shd w:val="clear" w:color="auto" w:fill="auto"/>
        <w:spacing w:before="0" w:after="350" w:line="280" w:lineRule="exact"/>
        <w:ind w:left="567" w:right="-305"/>
      </w:pPr>
      <w:bookmarkStart w:id="0" w:name="bookmark0"/>
      <w:r>
        <w:t>РЕШЕНИЕ</w:t>
      </w:r>
      <w:bookmarkEnd w:id="0"/>
    </w:p>
    <w:p w:rsidR="008B64D8" w:rsidRDefault="008766B2">
      <w:pPr>
        <w:pStyle w:val="20"/>
        <w:shd w:val="clear" w:color="auto" w:fill="auto"/>
        <w:spacing w:after="283" w:line="240" w:lineRule="exact"/>
        <w:ind w:firstLine="760"/>
        <w:jc w:val="left"/>
      </w:pPr>
      <w:r>
        <w:rPr>
          <w:rStyle w:val="21"/>
        </w:rPr>
        <w:t xml:space="preserve">13 </w:t>
      </w:r>
      <w:r w:rsidR="005E01A1">
        <w:rPr>
          <w:rStyle w:val="21"/>
        </w:rPr>
        <w:t>дека</w:t>
      </w:r>
      <w:r w:rsidR="00D065F4">
        <w:rPr>
          <w:rStyle w:val="21"/>
        </w:rPr>
        <w:t>бря 20</w:t>
      </w:r>
      <w:r w:rsidR="005E01A1">
        <w:rPr>
          <w:rStyle w:val="22"/>
        </w:rPr>
        <w:t>17</w:t>
      </w:r>
      <w:r w:rsidR="00D065F4">
        <w:rPr>
          <w:rStyle w:val="22"/>
        </w:rPr>
        <w:t xml:space="preserve"> </w:t>
      </w:r>
      <w:r w:rsidR="00D065F4">
        <w:rPr>
          <w:rStyle w:val="21"/>
        </w:rPr>
        <w:t xml:space="preserve">года № </w:t>
      </w:r>
      <w:r>
        <w:rPr>
          <w:rStyle w:val="22"/>
        </w:rPr>
        <w:t>230</w:t>
      </w:r>
    </w:p>
    <w:p w:rsidR="008B64D8" w:rsidRDefault="005E01A1" w:rsidP="008766B2">
      <w:pPr>
        <w:pStyle w:val="20"/>
        <w:shd w:val="clear" w:color="auto" w:fill="auto"/>
        <w:spacing w:line="278" w:lineRule="exact"/>
        <w:ind w:left="709" w:right="4400"/>
        <w:jc w:val="left"/>
        <w:rPr>
          <w:rStyle w:val="21"/>
        </w:rPr>
      </w:pPr>
      <w:r>
        <w:rPr>
          <w:rStyle w:val="27"/>
        </w:rPr>
        <w:t>О внесении изменений в Решение Совета депутатов от 31 октября 2014 года № 9 "</w:t>
      </w:r>
      <w:r w:rsidR="00D065F4">
        <w:rPr>
          <w:rStyle w:val="21"/>
        </w:rPr>
        <w:t xml:space="preserve">О формировании постоянных депутатских </w:t>
      </w:r>
      <w:r w:rsidR="00D065F4">
        <w:rPr>
          <w:rStyle w:val="22"/>
        </w:rPr>
        <w:t xml:space="preserve">комиссий </w:t>
      </w:r>
      <w:r w:rsidR="00D065F4">
        <w:rPr>
          <w:rStyle w:val="21"/>
        </w:rPr>
        <w:t xml:space="preserve">Совета </w:t>
      </w:r>
      <w:r w:rsidR="00D065F4">
        <w:rPr>
          <w:rStyle w:val="22"/>
        </w:rPr>
        <w:t xml:space="preserve">депутатов </w:t>
      </w:r>
      <w:r w:rsidR="00D065F4">
        <w:rPr>
          <w:rStyle w:val="21"/>
        </w:rPr>
        <w:t>муниципального образования «У</w:t>
      </w:r>
      <w:r w:rsidR="008766B2">
        <w:rPr>
          <w:rStyle w:val="21"/>
        </w:rPr>
        <w:t>сть-Лужское сельское поселение».</w:t>
      </w:r>
    </w:p>
    <w:p w:rsidR="008766B2" w:rsidRDefault="008766B2" w:rsidP="008766B2">
      <w:pPr>
        <w:pStyle w:val="20"/>
        <w:shd w:val="clear" w:color="auto" w:fill="auto"/>
        <w:spacing w:line="278" w:lineRule="exact"/>
        <w:ind w:left="709" w:right="4400"/>
        <w:jc w:val="left"/>
      </w:pPr>
    </w:p>
    <w:p w:rsidR="008B64D8" w:rsidRDefault="00D065F4">
      <w:pPr>
        <w:pStyle w:val="20"/>
        <w:shd w:val="clear" w:color="auto" w:fill="auto"/>
        <w:spacing w:after="271" w:line="278" w:lineRule="exact"/>
        <w:ind w:left="760" w:firstLine="660"/>
        <w:jc w:val="both"/>
      </w:pPr>
      <w:r>
        <w:rPr>
          <w:rStyle w:val="21"/>
        </w:rPr>
        <w:t xml:space="preserve">Заслушав информацию главы МО «Усть-Лужское сельское поселение» </w:t>
      </w:r>
      <w:r w:rsidR="005E01A1">
        <w:rPr>
          <w:rStyle w:val="21"/>
        </w:rPr>
        <w:t xml:space="preserve">Казаряна Павла Ильича </w:t>
      </w:r>
      <w:r>
        <w:rPr>
          <w:rStyle w:val="21"/>
        </w:rPr>
        <w:t xml:space="preserve">о формировании постоянных депутатских комиссий Совета депутатов муниципального образования «Усть-Лужское сельское </w:t>
      </w:r>
      <w:r>
        <w:rPr>
          <w:rStyle w:val="22"/>
        </w:rPr>
        <w:t xml:space="preserve">поселение» </w:t>
      </w:r>
      <w:r>
        <w:rPr>
          <w:rStyle w:val="21"/>
        </w:rPr>
        <w:t>муниципального образования «Кингисеппский муниципальн</w:t>
      </w:r>
      <w:r w:rsidR="008766B2">
        <w:rPr>
          <w:rStyle w:val="21"/>
        </w:rPr>
        <w:t>ый район» Ленинградской области</w:t>
      </w:r>
      <w:r>
        <w:rPr>
          <w:rStyle w:val="21"/>
        </w:rPr>
        <w:t xml:space="preserve"> Совет депутатов</w:t>
      </w:r>
    </w:p>
    <w:p w:rsidR="008B64D8" w:rsidRDefault="00D065F4">
      <w:pPr>
        <w:pStyle w:val="24"/>
        <w:keepNext/>
        <w:keepLines/>
        <w:shd w:val="clear" w:color="auto" w:fill="auto"/>
        <w:spacing w:before="0" w:after="221" w:line="240" w:lineRule="exact"/>
      </w:pPr>
      <w:bookmarkStart w:id="1" w:name="bookmark1"/>
      <w:r>
        <w:rPr>
          <w:rStyle w:val="25"/>
        </w:rPr>
        <w:t>РЕШИЛ:</w:t>
      </w:r>
      <w:bookmarkEnd w:id="1"/>
    </w:p>
    <w:p w:rsidR="005E01A1" w:rsidRDefault="005E01A1" w:rsidP="005E01A1">
      <w:pPr>
        <w:pStyle w:val="20"/>
        <w:shd w:val="clear" w:color="auto" w:fill="auto"/>
        <w:spacing w:after="0"/>
        <w:ind w:left="760"/>
        <w:jc w:val="both"/>
        <w:rPr>
          <w:rStyle w:val="21"/>
        </w:rPr>
      </w:pPr>
      <w:r>
        <w:rPr>
          <w:rStyle w:val="21"/>
        </w:rPr>
        <w:t>1. Внести изменения в Решение Совета депутатов №9 от 31.10.2014 года</w:t>
      </w:r>
      <w:r w:rsidR="008766B2">
        <w:rPr>
          <w:rStyle w:val="21"/>
        </w:rPr>
        <w:t xml:space="preserve"> </w:t>
      </w:r>
      <w:r w:rsidR="008766B2">
        <w:rPr>
          <w:rStyle w:val="27"/>
        </w:rPr>
        <w:t>«</w:t>
      </w:r>
      <w:r>
        <w:rPr>
          <w:rStyle w:val="21"/>
        </w:rPr>
        <w:t xml:space="preserve">О формировании постоянных депутатских </w:t>
      </w:r>
      <w:r>
        <w:rPr>
          <w:rStyle w:val="22"/>
        </w:rPr>
        <w:t xml:space="preserve">комиссий </w:t>
      </w:r>
      <w:r>
        <w:rPr>
          <w:rStyle w:val="21"/>
        </w:rPr>
        <w:t xml:space="preserve">Совета </w:t>
      </w:r>
      <w:r>
        <w:rPr>
          <w:rStyle w:val="22"/>
        </w:rPr>
        <w:t xml:space="preserve">депутатов </w:t>
      </w:r>
      <w:r>
        <w:rPr>
          <w:rStyle w:val="21"/>
        </w:rPr>
        <w:t>муниципального образования «Усть-Лужское сельское поселение».</w:t>
      </w:r>
    </w:p>
    <w:p w:rsidR="008B64D8" w:rsidRDefault="005E01A1" w:rsidP="005E01A1">
      <w:pPr>
        <w:pStyle w:val="20"/>
        <w:shd w:val="clear" w:color="auto" w:fill="auto"/>
        <w:spacing w:after="0" w:line="278" w:lineRule="exact"/>
        <w:ind w:left="760"/>
        <w:jc w:val="both"/>
      </w:pPr>
      <w:r>
        <w:rPr>
          <w:rStyle w:val="21"/>
        </w:rPr>
        <w:t>2</w:t>
      </w:r>
      <w:r w:rsidR="00D065F4">
        <w:rPr>
          <w:rStyle w:val="21"/>
        </w:rPr>
        <w:t xml:space="preserve"> </w:t>
      </w:r>
      <w:r>
        <w:rPr>
          <w:rStyle w:val="21"/>
        </w:rPr>
        <w:t>Приложение №2</w:t>
      </w:r>
      <w:r w:rsidR="00D065F4">
        <w:rPr>
          <w:rStyle w:val="21"/>
        </w:rPr>
        <w:t xml:space="preserve"> </w:t>
      </w:r>
      <w:r w:rsidR="008766B2">
        <w:rPr>
          <w:rStyle w:val="21"/>
        </w:rPr>
        <w:t>«</w:t>
      </w:r>
      <w:r>
        <w:rPr>
          <w:rStyle w:val="21"/>
        </w:rPr>
        <w:t>П</w:t>
      </w:r>
      <w:r w:rsidR="00D065F4">
        <w:rPr>
          <w:rStyle w:val="21"/>
        </w:rPr>
        <w:t>ерсональный состав постоянных депутатских комиссий Совета депутатов муниципального образования «Усть-Лужское сельское поселение» муниципального образовани</w:t>
      </w:r>
      <w:r>
        <w:rPr>
          <w:rStyle w:val="21"/>
        </w:rPr>
        <w:t>я «Кингисеппский муниципальный р</w:t>
      </w:r>
      <w:r w:rsidR="00D065F4">
        <w:rPr>
          <w:rStyle w:val="21"/>
        </w:rPr>
        <w:t>айон» Ленинградской области</w:t>
      </w:r>
      <w:r w:rsidR="00D3136F">
        <w:rPr>
          <w:rStyle w:val="21"/>
        </w:rPr>
        <w:t xml:space="preserve"> </w:t>
      </w:r>
      <w:r>
        <w:rPr>
          <w:rStyle w:val="21"/>
        </w:rPr>
        <w:t>изложить в новой редакции.</w:t>
      </w:r>
    </w:p>
    <w:p w:rsidR="008B64D8" w:rsidRDefault="005E01A1">
      <w:pPr>
        <w:pStyle w:val="20"/>
        <w:shd w:val="clear" w:color="auto" w:fill="auto"/>
        <w:spacing w:after="174" w:line="307" w:lineRule="exact"/>
        <w:ind w:left="760"/>
        <w:jc w:val="both"/>
        <w:rPr>
          <w:rStyle w:val="21"/>
        </w:rPr>
      </w:pPr>
      <w:r>
        <w:rPr>
          <w:rStyle w:val="26"/>
        </w:rPr>
        <w:t>3</w:t>
      </w:r>
      <w:r w:rsidR="00D065F4">
        <w:rPr>
          <w:rStyle w:val="26"/>
        </w:rPr>
        <w:t xml:space="preserve">. </w:t>
      </w:r>
      <w:proofErr w:type="gramStart"/>
      <w:r w:rsidR="00D065F4">
        <w:rPr>
          <w:rStyle w:val="21"/>
        </w:rPr>
        <w:t>Контроль за</w:t>
      </w:r>
      <w:proofErr w:type="gramEnd"/>
      <w:r w:rsidR="00D065F4">
        <w:rPr>
          <w:rStyle w:val="21"/>
        </w:rPr>
        <w:t xml:space="preserve"> исполнением настоящего решения возложить на постоянную депутатскую комиссию по законодательству и международным отношениям.</w:t>
      </w:r>
    </w:p>
    <w:p w:rsidR="005E01A1" w:rsidRDefault="005E01A1">
      <w:pPr>
        <w:pStyle w:val="20"/>
        <w:shd w:val="clear" w:color="auto" w:fill="auto"/>
        <w:spacing w:after="174" w:line="307" w:lineRule="exact"/>
        <w:ind w:left="760"/>
        <w:jc w:val="both"/>
        <w:rPr>
          <w:rStyle w:val="21"/>
        </w:rPr>
      </w:pPr>
    </w:p>
    <w:p w:rsidR="005E01A1" w:rsidRDefault="005E01A1">
      <w:pPr>
        <w:pStyle w:val="20"/>
        <w:shd w:val="clear" w:color="auto" w:fill="auto"/>
        <w:spacing w:after="174" w:line="307" w:lineRule="exact"/>
        <w:ind w:left="760"/>
        <w:jc w:val="both"/>
        <w:rPr>
          <w:rStyle w:val="21"/>
        </w:rPr>
      </w:pPr>
    </w:p>
    <w:p w:rsidR="005E01A1" w:rsidRDefault="005E01A1">
      <w:pPr>
        <w:pStyle w:val="20"/>
        <w:shd w:val="clear" w:color="auto" w:fill="auto"/>
        <w:spacing w:after="174" w:line="307" w:lineRule="exact"/>
        <w:ind w:left="760"/>
        <w:jc w:val="both"/>
        <w:rPr>
          <w:rStyle w:val="21"/>
        </w:rPr>
      </w:pPr>
    </w:p>
    <w:p w:rsidR="005E01A1" w:rsidRDefault="005E01A1">
      <w:pPr>
        <w:pStyle w:val="20"/>
        <w:shd w:val="clear" w:color="auto" w:fill="auto"/>
        <w:spacing w:after="174" w:line="307" w:lineRule="exact"/>
        <w:ind w:left="760"/>
        <w:jc w:val="both"/>
        <w:rPr>
          <w:rStyle w:val="21"/>
        </w:rPr>
      </w:pPr>
    </w:p>
    <w:p w:rsidR="005E01A1" w:rsidRDefault="005E01A1">
      <w:pPr>
        <w:pStyle w:val="20"/>
        <w:shd w:val="clear" w:color="auto" w:fill="auto"/>
        <w:spacing w:after="174" w:line="307" w:lineRule="exact"/>
        <w:ind w:left="760"/>
        <w:jc w:val="both"/>
        <w:rPr>
          <w:rStyle w:val="21"/>
        </w:rPr>
      </w:pPr>
      <w:r>
        <w:rPr>
          <w:rStyle w:val="21"/>
        </w:rPr>
        <w:t>Глава МО "Усть-Лужское сельское поселение"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>П.И. Казарян</w:t>
      </w:r>
    </w:p>
    <w:p w:rsidR="008766B2" w:rsidRDefault="008766B2" w:rsidP="008766B2">
      <w:pPr>
        <w:pStyle w:val="20"/>
        <w:shd w:val="clear" w:color="auto" w:fill="auto"/>
        <w:spacing w:after="540" w:line="278" w:lineRule="exact"/>
        <w:ind w:left="5670" w:right="320" w:firstLine="290"/>
        <w:jc w:val="right"/>
        <w:rPr>
          <w:rStyle w:val="27"/>
        </w:rPr>
      </w:pPr>
      <w:bookmarkStart w:id="2" w:name="_GoBack"/>
      <w:bookmarkEnd w:id="2"/>
    </w:p>
    <w:p w:rsidR="008B64D8" w:rsidRDefault="00D065F4" w:rsidP="008766B2">
      <w:pPr>
        <w:pStyle w:val="20"/>
        <w:shd w:val="clear" w:color="auto" w:fill="auto"/>
        <w:spacing w:after="540" w:line="278" w:lineRule="exact"/>
        <w:ind w:left="5670" w:right="320" w:firstLine="290"/>
        <w:jc w:val="right"/>
      </w:pPr>
      <w:r>
        <w:rPr>
          <w:rStyle w:val="27"/>
        </w:rPr>
        <w:t>Приложение № 2 к решению Совета депутатов МО «Усть-</w:t>
      </w:r>
      <w:r w:rsidR="005E01A1">
        <w:rPr>
          <w:rStyle w:val="27"/>
        </w:rPr>
        <w:t>Л</w:t>
      </w:r>
      <w:r w:rsidR="008766B2">
        <w:rPr>
          <w:rStyle w:val="27"/>
        </w:rPr>
        <w:t>ужское сельское поселение» от 13</w:t>
      </w:r>
      <w:r>
        <w:rPr>
          <w:rStyle w:val="27"/>
        </w:rPr>
        <w:t xml:space="preserve"> </w:t>
      </w:r>
      <w:r w:rsidR="005E01A1">
        <w:rPr>
          <w:rStyle w:val="27"/>
        </w:rPr>
        <w:t>дека</w:t>
      </w:r>
      <w:r>
        <w:rPr>
          <w:rStyle w:val="27"/>
        </w:rPr>
        <w:t>бря 201</w:t>
      </w:r>
      <w:r w:rsidR="005E01A1">
        <w:rPr>
          <w:rStyle w:val="27"/>
        </w:rPr>
        <w:t>7</w:t>
      </w:r>
      <w:r w:rsidR="008766B2">
        <w:rPr>
          <w:rStyle w:val="27"/>
        </w:rPr>
        <w:t xml:space="preserve"> года №230</w:t>
      </w:r>
    </w:p>
    <w:p w:rsidR="008766B2" w:rsidRDefault="00D065F4">
      <w:pPr>
        <w:pStyle w:val="20"/>
        <w:shd w:val="clear" w:color="auto" w:fill="auto"/>
        <w:spacing w:after="0" w:line="278" w:lineRule="exact"/>
        <w:ind w:right="240"/>
        <w:rPr>
          <w:rStyle w:val="27"/>
        </w:rPr>
      </w:pPr>
      <w:r>
        <w:rPr>
          <w:rStyle w:val="27"/>
        </w:rPr>
        <w:t>Персональный состав постоянных депутатских комиссий</w:t>
      </w:r>
    </w:p>
    <w:p w:rsidR="008B64D8" w:rsidRDefault="00D065F4" w:rsidP="008766B2">
      <w:pPr>
        <w:pStyle w:val="20"/>
        <w:shd w:val="clear" w:color="auto" w:fill="auto"/>
        <w:spacing w:after="0" w:line="278" w:lineRule="exact"/>
        <w:ind w:left="567" w:right="-305"/>
        <w:rPr>
          <w:rStyle w:val="27"/>
        </w:rPr>
      </w:pPr>
      <w:r>
        <w:rPr>
          <w:rStyle w:val="27"/>
        </w:rPr>
        <w:t>Совета депутатов муниципального образования «Усть-Лужское сельское поселение»</w:t>
      </w:r>
      <w:r w:rsidR="008766B2">
        <w:rPr>
          <w:rStyle w:val="27"/>
        </w:rPr>
        <w:t xml:space="preserve"> </w:t>
      </w:r>
      <w:r>
        <w:rPr>
          <w:rStyle w:val="27"/>
        </w:rPr>
        <w:t>муниципального образования «Кингисеппский муниципальный район» Ленинградской</w:t>
      </w:r>
      <w:r w:rsidR="008766B2">
        <w:rPr>
          <w:rStyle w:val="27"/>
        </w:rPr>
        <w:t xml:space="preserve"> </w:t>
      </w:r>
      <w:r>
        <w:rPr>
          <w:rStyle w:val="27"/>
        </w:rPr>
        <w:t>области</w:t>
      </w:r>
      <w:r w:rsidR="008766B2">
        <w:rPr>
          <w:rStyle w:val="27"/>
        </w:rPr>
        <w:t>.</w:t>
      </w:r>
    </w:p>
    <w:p w:rsidR="008766B2" w:rsidRDefault="008766B2" w:rsidP="008766B2">
      <w:pPr>
        <w:pStyle w:val="20"/>
        <w:shd w:val="clear" w:color="auto" w:fill="auto"/>
        <w:spacing w:after="0" w:line="278" w:lineRule="exact"/>
        <w:ind w:left="567" w:right="-305"/>
      </w:pPr>
    </w:p>
    <w:p w:rsidR="008B64D8" w:rsidRDefault="00D065F4" w:rsidP="008766B2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/>
        <w:ind w:left="560"/>
      </w:pPr>
      <w:bookmarkStart w:id="3" w:name="bookmark2"/>
      <w:r>
        <w:rPr>
          <w:rStyle w:val="31"/>
          <w:b/>
          <w:bCs/>
        </w:rPr>
        <w:t>Комиссия по бюджету, налогам, экономике, инвестициям и муниципальной собственности:</w:t>
      </w:r>
      <w:bookmarkEnd w:id="3"/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8" w:lineRule="exact"/>
        <w:ind w:left="560"/>
        <w:jc w:val="both"/>
      </w:pPr>
      <w:r>
        <w:rPr>
          <w:rStyle w:val="27"/>
        </w:rPr>
        <w:t xml:space="preserve">Волошин Евгений Павлович - депутат избирательного округа № 6 </w:t>
      </w:r>
      <w:r>
        <w:t xml:space="preserve">- </w:t>
      </w:r>
      <w:r>
        <w:rPr>
          <w:rStyle w:val="27"/>
        </w:rPr>
        <w:t>председатель комиссии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8" w:lineRule="exact"/>
        <w:ind w:left="560"/>
        <w:jc w:val="both"/>
      </w:pPr>
      <w:r>
        <w:rPr>
          <w:rStyle w:val="27"/>
        </w:rPr>
        <w:t>Калемин Сергей Иванович - депутат избирательного округа № 9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8" w:lineRule="exact"/>
        <w:ind w:left="560"/>
        <w:jc w:val="both"/>
      </w:pPr>
      <w:r>
        <w:rPr>
          <w:rStyle w:val="27"/>
        </w:rPr>
        <w:t>Казарян Павел Ильич - депутат избирательного округа № 8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213" w:line="278" w:lineRule="exact"/>
        <w:ind w:left="560"/>
        <w:jc w:val="both"/>
      </w:pPr>
      <w:r>
        <w:rPr>
          <w:rStyle w:val="27"/>
        </w:rPr>
        <w:t>Болотина Людмила Лайяновна - депутат избирательного округа № 7</w:t>
      </w:r>
    </w:p>
    <w:p w:rsidR="008B64D8" w:rsidRDefault="00D065F4" w:rsidP="008766B2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/>
        <w:ind w:left="560"/>
      </w:pPr>
      <w:bookmarkStart w:id="4" w:name="bookmark3"/>
      <w:r>
        <w:rPr>
          <w:rStyle w:val="31"/>
          <w:b/>
          <w:bCs/>
        </w:rPr>
        <w:t>Комиссия по строительству, транспорту, связи и жилищно-коммунальной инфраструктуре:</w:t>
      </w:r>
      <w:bookmarkEnd w:id="4"/>
    </w:p>
    <w:p w:rsidR="008B64D8" w:rsidRDefault="005E01A1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307" w:lineRule="exact"/>
        <w:ind w:left="560"/>
        <w:jc w:val="left"/>
      </w:pPr>
      <w:r>
        <w:rPr>
          <w:rStyle w:val="27"/>
        </w:rPr>
        <w:t xml:space="preserve">Гордеева Анна Павловна </w:t>
      </w:r>
      <w:r w:rsidR="00D065F4">
        <w:rPr>
          <w:rStyle w:val="27"/>
        </w:rPr>
        <w:t>- деп</w:t>
      </w:r>
      <w:r>
        <w:rPr>
          <w:rStyle w:val="27"/>
        </w:rPr>
        <w:t>утат по избирательному округу №5</w:t>
      </w:r>
      <w:r w:rsidR="00D065F4">
        <w:rPr>
          <w:rStyle w:val="27"/>
        </w:rPr>
        <w:t xml:space="preserve"> </w:t>
      </w:r>
      <w:r w:rsidR="00D065F4">
        <w:rPr>
          <w:rStyle w:val="28"/>
        </w:rPr>
        <w:t xml:space="preserve">- </w:t>
      </w:r>
      <w:r w:rsidR="00D065F4">
        <w:rPr>
          <w:rStyle w:val="27"/>
        </w:rPr>
        <w:t>председатель комиссии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8" w:lineRule="exact"/>
        <w:ind w:left="560"/>
        <w:jc w:val="both"/>
      </w:pPr>
      <w:r>
        <w:rPr>
          <w:rStyle w:val="27"/>
        </w:rPr>
        <w:t xml:space="preserve">Болотина Людмила Лайяновна </w:t>
      </w:r>
      <w:r>
        <w:rPr>
          <w:rStyle w:val="22"/>
        </w:rPr>
        <w:t xml:space="preserve">- </w:t>
      </w:r>
      <w:r>
        <w:rPr>
          <w:rStyle w:val="27"/>
        </w:rPr>
        <w:t>депутат избирательного округа № 7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78" w:lineRule="exact"/>
        <w:ind w:left="560"/>
        <w:jc w:val="both"/>
      </w:pPr>
      <w:r>
        <w:rPr>
          <w:rStyle w:val="27"/>
        </w:rPr>
        <w:t>Волошин Евгений Павлович - депутат избирательного округа № 6</w:t>
      </w:r>
    </w:p>
    <w:p w:rsidR="008B64D8" w:rsidRDefault="005E01A1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271" w:line="278" w:lineRule="exact"/>
        <w:ind w:left="560"/>
        <w:jc w:val="both"/>
      </w:pPr>
      <w:r>
        <w:rPr>
          <w:rStyle w:val="27"/>
        </w:rPr>
        <w:t xml:space="preserve">Вронченко Аркадий Владимирович -  </w:t>
      </w:r>
      <w:r w:rsidR="00D065F4">
        <w:rPr>
          <w:rStyle w:val="27"/>
        </w:rPr>
        <w:t xml:space="preserve">депутат по избирательному округу № </w:t>
      </w:r>
      <w:r>
        <w:rPr>
          <w:rStyle w:val="27"/>
        </w:rPr>
        <w:t>4</w:t>
      </w:r>
    </w:p>
    <w:p w:rsidR="008B64D8" w:rsidRDefault="00D065F4" w:rsidP="008766B2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240" w:lineRule="exact"/>
        <w:ind w:left="560"/>
        <w:jc w:val="both"/>
      </w:pPr>
      <w:bookmarkStart w:id="5" w:name="bookmark4"/>
      <w:r>
        <w:rPr>
          <w:rStyle w:val="31"/>
          <w:b/>
          <w:bCs/>
        </w:rPr>
        <w:t>Комиссия по законодательству и международным отношениям:</w:t>
      </w:r>
      <w:bookmarkEnd w:id="5"/>
    </w:p>
    <w:p w:rsidR="005E01A1" w:rsidRDefault="005E01A1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60"/>
        <w:jc w:val="both"/>
      </w:pPr>
      <w:r>
        <w:rPr>
          <w:rStyle w:val="27"/>
        </w:rPr>
        <w:t xml:space="preserve">Емельянова Татьяна Львовна </w:t>
      </w:r>
      <w:r>
        <w:rPr>
          <w:rStyle w:val="22"/>
        </w:rPr>
        <w:t xml:space="preserve">- </w:t>
      </w:r>
      <w:r>
        <w:rPr>
          <w:rStyle w:val="27"/>
        </w:rPr>
        <w:t xml:space="preserve">депутат избирательного округа № </w:t>
      </w:r>
      <w:r>
        <w:rPr>
          <w:rStyle w:val="22"/>
        </w:rPr>
        <w:t>1</w:t>
      </w:r>
      <w:r>
        <w:rPr>
          <w:rStyle w:val="27"/>
        </w:rPr>
        <w:t>- председатель комиссии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60"/>
        <w:jc w:val="both"/>
      </w:pPr>
      <w:r>
        <w:rPr>
          <w:rStyle w:val="27"/>
        </w:rPr>
        <w:t xml:space="preserve">Титов Алексей Валерьевич </w:t>
      </w:r>
      <w:r>
        <w:rPr>
          <w:rStyle w:val="28"/>
        </w:rPr>
        <w:t xml:space="preserve">- </w:t>
      </w:r>
      <w:r>
        <w:rPr>
          <w:rStyle w:val="27"/>
        </w:rPr>
        <w:t xml:space="preserve">депутат избирательного округа № </w:t>
      </w:r>
      <w:r>
        <w:rPr>
          <w:rStyle w:val="22"/>
        </w:rPr>
        <w:t>1</w:t>
      </w:r>
      <w:r>
        <w:rPr>
          <w:rStyle w:val="27"/>
        </w:rPr>
        <w:t>0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60"/>
        <w:jc w:val="both"/>
      </w:pPr>
      <w:r>
        <w:rPr>
          <w:rStyle w:val="27"/>
        </w:rPr>
        <w:t xml:space="preserve">Ельчугина Тамара Савельевна </w:t>
      </w:r>
      <w:r>
        <w:t xml:space="preserve">- </w:t>
      </w:r>
      <w:r>
        <w:rPr>
          <w:rStyle w:val="27"/>
        </w:rPr>
        <w:t>депутат избирательного округа № 2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242" w:line="240" w:lineRule="exact"/>
        <w:ind w:left="560"/>
        <w:jc w:val="both"/>
      </w:pPr>
      <w:r>
        <w:rPr>
          <w:rStyle w:val="27"/>
        </w:rPr>
        <w:t xml:space="preserve">Вронченко Аркадий Владимирович </w:t>
      </w:r>
      <w:r>
        <w:rPr>
          <w:rStyle w:val="22"/>
        </w:rPr>
        <w:t xml:space="preserve">- </w:t>
      </w:r>
      <w:r>
        <w:rPr>
          <w:rStyle w:val="27"/>
        </w:rPr>
        <w:t>депутат по избирательному округу № 4</w:t>
      </w:r>
    </w:p>
    <w:p w:rsidR="008B64D8" w:rsidRDefault="00D065F4" w:rsidP="008766B2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240" w:lineRule="exact"/>
        <w:ind w:left="560"/>
        <w:jc w:val="both"/>
      </w:pPr>
      <w:bookmarkStart w:id="6" w:name="bookmark5"/>
      <w:r>
        <w:rPr>
          <w:rStyle w:val="31"/>
          <w:b/>
          <w:bCs/>
        </w:rPr>
        <w:t>Комиссия по социальной политике и экологической безопасности:</w:t>
      </w:r>
      <w:bookmarkEnd w:id="6"/>
    </w:p>
    <w:p w:rsidR="008B64D8" w:rsidRDefault="008766B2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60"/>
        <w:jc w:val="both"/>
      </w:pPr>
      <w:r>
        <w:rPr>
          <w:rStyle w:val="27"/>
        </w:rPr>
        <w:t xml:space="preserve">Калемин Сергей Иванович </w:t>
      </w:r>
      <w:r w:rsidR="00D065F4">
        <w:rPr>
          <w:rStyle w:val="27"/>
        </w:rPr>
        <w:t>д</w:t>
      </w:r>
      <w:r w:rsidR="00E94BB6">
        <w:rPr>
          <w:rStyle w:val="27"/>
        </w:rPr>
        <w:t>епутат избирательного округа № 9</w:t>
      </w:r>
      <w:r w:rsidR="00D065F4">
        <w:rPr>
          <w:rStyle w:val="27"/>
        </w:rPr>
        <w:t xml:space="preserve"> - председатель комиссии</w:t>
      </w:r>
    </w:p>
    <w:p w:rsidR="008B64D8" w:rsidRDefault="008766B2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60"/>
        <w:jc w:val="both"/>
      </w:pPr>
      <w:r>
        <w:rPr>
          <w:rStyle w:val="27"/>
        </w:rPr>
        <w:t xml:space="preserve">Казарян Павел Ильич </w:t>
      </w:r>
      <w:r w:rsidR="00D065F4">
        <w:t xml:space="preserve">- </w:t>
      </w:r>
      <w:r w:rsidR="00D065F4">
        <w:rPr>
          <w:rStyle w:val="27"/>
        </w:rPr>
        <w:t xml:space="preserve">депутат избирательного округа № </w:t>
      </w:r>
      <w:r w:rsidR="00E94BB6">
        <w:rPr>
          <w:rStyle w:val="27"/>
        </w:rPr>
        <w:t>8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60"/>
        <w:jc w:val="both"/>
      </w:pPr>
      <w:r>
        <w:rPr>
          <w:rStyle w:val="27"/>
        </w:rPr>
        <w:t>Титов Алексей Валерьевич - депутат избирательного округа № 10</w:t>
      </w:r>
    </w:p>
    <w:p w:rsidR="008B64D8" w:rsidRDefault="00D065F4" w:rsidP="008766B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60"/>
        <w:jc w:val="both"/>
      </w:pPr>
      <w:r>
        <w:rPr>
          <w:rStyle w:val="27"/>
        </w:rPr>
        <w:t>Гордеева Анна Павловна - депутат избирательного округа № 5</w:t>
      </w:r>
    </w:p>
    <w:sectPr w:rsidR="008B64D8" w:rsidSect="008766B2">
      <w:pgSz w:w="11900" w:h="16840"/>
      <w:pgMar w:top="993" w:right="988" w:bottom="1622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F4" w:rsidRDefault="00D065F4">
      <w:r>
        <w:separator/>
      </w:r>
    </w:p>
  </w:endnote>
  <w:endnote w:type="continuationSeparator" w:id="0">
    <w:p w:rsidR="00D065F4" w:rsidRDefault="00D0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F4" w:rsidRDefault="00D065F4"/>
  </w:footnote>
  <w:footnote w:type="continuationSeparator" w:id="0">
    <w:p w:rsidR="00D065F4" w:rsidRDefault="00D065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AE0"/>
    <w:multiLevelType w:val="multilevel"/>
    <w:tmpl w:val="8B10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F2F52"/>
    <w:multiLevelType w:val="multilevel"/>
    <w:tmpl w:val="4FAA8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B7664"/>
    <w:multiLevelType w:val="multilevel"/>
    <w:tmpl w:val="50568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64D8"/>
    <w:rsid w:val="005566E3"/>
    <w:rsid w:val="005E01A1"/>
    <w:rsid w:val="008766B2"/>
    <w:rsid w:val="008B64D8"/>
    <w:rsid w:val="00D065F4"/>
    <w:rsid w:val="00D3136F"/>
    <w:rsid w:val="00D33C45"/>
    <w:rsid w:val="00E94BB6"/>
    <w:rsid w:val="00EB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6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6E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5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55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556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56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566E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566E3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5566E3"/>
    <w:pPr>
      <w:shd w:val="clear" w:color="auto" w:fill="FFFFFF"/>
      <w:spacing w:before="240" w:after="240" w:line="0" w:lineRule="atLeast"/>
      <w:ind w:firstLine="760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566E3"/>
    <w:pPr>
      <w:shd w:val="clear" w:color="auto" w:fill="FFFFFF"/>
      <w:spacing w:before="240" w:line="312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240" w:line="0" w:lineRule="atLeast"/>
      <w:ind w:firstLine="760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12" w:lineRule="exac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Ельчугина ТС</cp:lastModifiedBy>
  <cp:revision>3</cp:revision>
  <dcterms:created xsi:type="dcterms:W3CDTF">2017-12-11T13:35:00Z</dcterms:created>
  <dcterms:modified xsi:type="dcterms:W3CDTF">2017-12-20T10:19:00Z</dcterms:modified>
</cp:coreProperties>
</file>