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F54B12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6EC2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4B12">
        <w:rPr>
          <w:rFonts w:ascii="Times New Roman" w:eastAsiaTheme="minorEastAsia" w:hAnsi="Times New Roman" w:cs="Times New Roman"/>
          <w:sz w:val="24"/>
          <w:szCs w:val="24"/>
        </w:rPr>
        <w:t>222</w:t>
      </w:r>
    </w:p>
    <w:p w:rsidR="00430C21" w:rsidRPr="0022421D" w:rsidRDefault="00F54B12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отдельных частей документации по планировке территории земельного участка с кадастровым номером 47:20:01-12-004:0007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F54B1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заявление ООО «Специализированный застройщик «</w:t>
      </w:r>
      <w:proofErr w:type="spellStart"/>
      <w:r>
        <w:rPr>
          <w:rFonts w:ascii="Times New Roman" w:hAnsi="Times New Roman"/>
          <w:sz w:val="24"/>
          <w:szCs w:val="24"/>
        </w:rPr>
        <w:t>Йонд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 ИНН 7802897518 об отмене документации по планировке территории земельного участка с кадастровым номером 47:20:01-12-004:0007 в связи с невозможностью реализации отдельных частей документации в целях обеспечения строительства многоквартирных домов, включенных в соответствии с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объектов, руководствуясь ст. 45 Градостроительного кодекса Российской Федерации от 29.12.2004г. № 190-ФЗ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E4550" w:rsidRPr="00F54B12" w:rsidRDefault="00F54B12" w:rsidP="00EE4550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документацию по планировке территории земельного участка Проект планировки и проект межевания земельного участка с кадастровым номером 47:20:01-12-004:0007, расположенного в пос. Усть-Луга </w:t>
      </w:r>
      <w:proofErr w:type="spellStart"/>
      <w:r>
        <w:rPr>
          <w:rFonts w:ascii="Times New Roman" w:hAnsi="Times New Roman"/>
          <w:sz w:val="24"/>
          <w:szCs w:val="24"/>
        </w:rPr>
        <w:t>Усть-Лужского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района Ленинградской области в части:</w:t>
      </w:r>
    </w:p>
    <w:p w:rsidR="00F54B12" w:rsidRPr="00F54B12" w:rsidRDefault="00F54B12" w:rsidP="00F54B12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планировки территории земельного участка с кадастровым номером 47:20:01-12-004:0007 (красные линии, линии связи, объекты инженерной и транспортной инфраструктур): том 1 в части красных линий в координатах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405750.72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1268456.62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1268513.06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405667.69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1268544.47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405624.54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1268503.94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405652.47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405650.46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405648.72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405647.44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1268473.52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405642.22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1268472.71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405639.39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1268471.59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405636.77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405605.51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1268440.61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405633.98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1268410.64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405748.60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1268455.69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17455.53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72001.12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17402.25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72042.49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17398.50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17371.34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17363.77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17354.89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72014.35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17349.92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72013.59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17345.23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17313.87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71983.15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17338.19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71956.81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17343.92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72122.72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17373.80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72090.16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72152.81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17354.58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72020.36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17355.57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17353.83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17352.55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17350.03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72019.54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17347.31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72018.77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17344.46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72017.69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17341.82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17310.14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71987.19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72024.63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17363.20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72021.95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17230.19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72073.77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17257.56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72044.12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Чертеж планировки территории земельного участка с кадастровым номером 47:20:01-12-004:0007 (линии, обозначающие дороги, улицы, проезды; границы зон планируемого размещения объектов капитального строительства): том 1 в части отмены линий, обозначающих улицы, проезды: </w:t>
      </w: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Поселковая дорога № 4 в координатах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405571.69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1268386.15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405478.31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1268485.00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405476.89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1268483.68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405473.00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1268479.66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405469.24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1268475.83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405467.93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405460.53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1268466.78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405455.40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2368461.24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405538.61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1268373.14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17184.79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72032.09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17275.55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71933.22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17242.27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71920.68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17214.82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71950.58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17182.46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71985.84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17160.48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72009.78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Второстепенная улица № 6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405770.12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1268465.17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405685.70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1268554.55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405687.58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1268556.26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405625.98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1268623.57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405608.41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1268607.24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405637.34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1268576.60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405667.69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1268544.47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1268513.06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405750.72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1268456.62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17455.53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72001.12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17343.92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72122.72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17373.8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72090.16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72152.81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17386.97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72105.39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17475.08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72009.40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Второстепенная улица № 7 в координатах:</w:t>
      </w:r>
    </w:p>
    <w:tbl>
      <w:tblPr>
        <w:tblStyle w:val="TableNormal"/>
        <w:tblW w:w="84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60"/>
        <w:gridCol w:w="3460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405958.06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1268545.81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405906.38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1268600.52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405902.03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1268597.07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405858.35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1268652.03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405843.29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1268639.00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405933.92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1268542.24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405923.02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1268531.94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60"/>
        <w:gridCol w:w="3460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17628.94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72073.99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17639.98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72084.12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17556.63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72175.67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17721.35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72120.51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17656.75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72095.42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17613.26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72142.79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17659.63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72178.58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проезд в координатах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405608.76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1268437.24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405640.12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1268465.88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405644.81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1268467.68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405649.78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1268468.44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405658.66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405666.23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1268475.88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405693.39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1268500.71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1268496.63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405704.55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1268504.21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405697.91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1268512.42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405661.18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1268478.72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405657.09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1268476.04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405652.47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405650.46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405648.72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405647.44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1268473.52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405642.22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1268472.71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405639.39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1268471.59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405636.77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405605.51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1268440.61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17313.87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71983.15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17345.23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17349.92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72013.59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17354.89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72014.35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17363.77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17371.34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17398.5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17402.25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72042.53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72024.63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17362.2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72021.95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17357.58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72020.36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17355.57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17353.83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17352.55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17350.03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72019.54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17347.31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72018.77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17344.46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72017.69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17341.82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17310.14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71987.19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проект межевания территории земельного участка с кадастровым номером 47:20:01-12-004:0007, расположенного в пос. Усть-Луга </w:t>
      </w:r>
      <w:proofErr w:type="spellStart"/>
      <w:r>
        <w:rPr>
          <w:rFonts w:ascii="Times New Roman" w:hAnsi="Times New Roman"/>
          <w:sz w:val="24"/>
          <w:szCs w:val="24"/>
        </w:rPr>
        <w:t>Усть-Лужского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района Ленинградской области в части:</w:t>
      </w:r>
    </w:p>
    <w:p w:rsidR="00F54B12" w:rsidRPr="00F54B12" w:rsidRDefault="00F54B12" w:rsidP="00F54B12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межевания территории земельного участка с кадастровым номером 47:20:01-12-004:0007 (красные линии, границы зон с особыми условиями использования территорий): том 3 в части красных линий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405608.76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1268437.24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405640.12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1268465.88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405644.81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1268467.68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405649.78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1268468.44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405658.66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405666.23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1268475.88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405693.39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1268500.71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1268496.63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405704.55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1268504.21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405697.91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1268512.42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405661.18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1268478.72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405657.09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1268476.04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405652.47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405650.46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405648.72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405647.44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1268473.52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405642.22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1268472.71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405639.39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1268471.59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405636.77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405605.51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1268440.61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17313.87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71983.15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17345.23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17349.92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72013.59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17354.89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72014.35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17363.77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17371.34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17398.5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17402.25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72042.53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72024.63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17362.2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72021.95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17357.58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72020.36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17355.57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17353.83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17352.55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17350.03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72019.54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17347.31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72018.77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17344.46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72017.69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17341.82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17310.14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71987.19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Поселковая дорога № 4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405571.69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1268386.15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405478.31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1268485.00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405476.89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1268483.68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405473.00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1268479.66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405469.24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1268475.83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405467.93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405460.53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1268466.78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405455.40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2368461.24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405538.61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1268373.14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17184.79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72032.09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17275.55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71933.22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17242.27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71920.68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17214.82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71950.58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17182.46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71985.84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17160.48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72009.78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Второстепенная улица № 6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405770.12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1268465.17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405685.70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1268554.55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405687.58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1268556.26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405625.98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1268623.57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405608.41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1268607.24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405637.34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1268576.60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405667.69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1268544.47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1268513.06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405750.72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1268456.62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17455.53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72001.12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17343.92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72122.72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17373.8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72090.16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72152.81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17386.97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72105.39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17475.08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72009.40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Второстепенная улица № 7 в координатах:</w:t>
      </w:r>
    </w:p>
    <w:tbl>
      <w:tblPr>
        <w:tblStyle w:val="TableNormal"/>
        <w:tblW w:w="84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60"/>
        <w:gridCol w:w="3460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405958.06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1268545.81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405906.38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1268600.52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405902.03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1268597.07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405858.35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1268652.03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405843.29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1268639.00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405933.92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1268542.24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405923.02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1268531.94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60"/>
        <w:gridCol w:w="3460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17628.94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72073.99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17639.98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72084.12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17556.63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72175.67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17721.35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72120.51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17656.75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72095.42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17613.26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72142.79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17659.63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  <w:lang w:val="en-US"/>
              </w:rPr>
              <w:t>72178.58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Pr="00F54B12" w:rsidRDefault="00F54B12" w:rsidP="00F54B12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межевания территории земельного участка с кадастровым номером 47:20:01-12-004:0007 (границы застроенных земельных участков; границы формируемых земельных участков, планируемых для предоставления физическим и юридическим лицам для строительства): том 3 в части в части красных линий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405608.76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1268437.24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405640.12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1268465.88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405644.81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1268467.68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405649.78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1268468.44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405658.66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405666.23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1268475.88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405693.39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1268500.71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1268496.63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405704.55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1268504.21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405697.91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1268512.42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405661.18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1268478.72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405657.09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1268476.04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405652.47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405650.46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405648.72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405647.44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405644.93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1268473.52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405642.22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1268472.71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405639.39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1268471.59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405636.77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1268470.02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405605.51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1268440.61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17313.87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71983.15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17345.23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17349.92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72013.59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17354.89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72014.35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17363.77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17371.34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17398.5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72046.62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17402.25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72042.53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72024.63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17362.2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72021.95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17357.58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72020.36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17355.57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17353.83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17352.55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72020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17350.03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72019.54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17347.31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72018.77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17344.46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72017.69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17341.82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72016.15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17310.14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71987.19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Поселковая дорога № 4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405571.69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1268386.15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405478.31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1268485.00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405476.89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1268483.68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405473.00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1268479.66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405469.24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1268475.83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405467.93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1268474.47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405460.53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1268466.78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405455.40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2368461.24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405538.61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1268373.14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 xml:space="preserve">Обозначение (номер) </w:t>
            </w:r>
            <w:r>
              <w:rPr>
                <w:sz w:val="24"/>
                <w:szCs w:val="24"/>
              </w:rPr>
              <w:lastRenderedPageBreak/>
              <w:t>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17184.79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72032.09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17275.55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71933.22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17242.27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71920.68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17214.82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71950.58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17182.46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71985.84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17160.48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72009.78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Второстепенная улица № 6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405770.12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1268465.17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405685.70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1268554.55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405687.58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1268556.26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405625.98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1268623.57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405608.41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1268607.24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405637.34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1268576.60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405667.69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1268544.47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405697.38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1268513.06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405750.72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1268456.62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17455.53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72001.12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17410.56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72050.12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17403.02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72058.33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17343.92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72122.72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17373.8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72090.16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17316.29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72152.81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17386.97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72105.39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17475.08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72009.40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Второстепенная улица № 7 в координатах:</w:t>
      </w:r>
    </w:p>
    <w:tbl>
      <w:tblPr>
        <w:tblStyle w:val="TableNormal"/>
        <w:tblW w:w="855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296"/>
        <w:gridCol w:w="3663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Обозначение (номер) характерной точки</w:t>
            </w:r>
          </w:p>
        </w:tc>
        <w:tc>
          <w:tcPr>
            <w:tcW w:w="6959" w:type="dxa"/>
            <w:gridSpan w:val="2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600" w:type="dxa"/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/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405958.06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1268545.81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405906.38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1268600.52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3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405902.03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1268597.07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4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405858.35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1268652.03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5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405843.29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1268639.00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6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405933.92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1268542.24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7</w:t>
            </w:r>
          </w:p>
        </w:tc>
        <w:tc>
          <w:tcPr>
            <w:tcW w:w="3296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405923.02</w:t>
            </w:r>
          </w:p>
        </w:tc>
        <w:tc>
          <w:tcPr>
            <w:tcW w:w="3663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1268531.94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56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480"/>
        <w:gridCol w:w="3480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Обозначение (номер) характерной точки</w:t>
            </w:r>
          </w:p>
        </w:tc>
        <w:tc>
          <w:tcPr>
            <w:tcW w:w="6960" w:type="dxa"/>
            <w:gridSpan w:val="2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600" w:type="dxa"/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/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52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17628.94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72073.99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53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17639.98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72084.12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54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17556.63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72175.67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46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17721.35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72120.51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51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17656.75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72095.42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50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17613.26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72142.79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0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4B12" w:rsidRPr="00F54B12" w:rsidRDefault="00F54B12" w:rsidP="00F54B12">
            <w:pPr>
              <w:jc w:val="center"/>
              <w:rPr>
                <w:sz w:val="24"/>
                <w:szCs w:val="24"/>
              </w:rPr>
            </w:pPr>
            <w:r w:rsidRPr="00F54B12">
              <w:rPr>
                <w:sz w:val="24"/>
                <w:szCs w:val="24"/>
              </w:rPr>
              <w:t>49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17659.63</w:t>
            </w:r>
          </w:p>
        </w:tc>
        <w:tc>
          <w:tcPr>
            <w:tcW w:w="3480" w:type="dxa"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54B12" w:rsidRDefault="00F54B12" w:rsidP="00F54B1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72178.58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F54B12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функционального назначения зоны 16 в границах формируемого земельного участка в координатах:</w:t>
      </w: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lastRenderedPageBreak/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405519,42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1268523,80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405628,35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1268408,43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405571,69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1268386,14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405478,31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1268485,01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405497,30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1268502,62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459"/>
        <w:gridCol w:w="3459"/>
      </w:tblGrid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Перечень координат характерных точек в системе координат, используемо для ведения Единого государственного реестра недвижимости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12" w:rsidRDefault="00F54B12" w:rsidP="00F54B12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У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17313,87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71983,15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17338,19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71956,81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17310,14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71987,19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17230,19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72073,77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17257,56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72044,12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17332,53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71954,68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17223,42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72070,31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17184,79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72032,09</w:t>
            </w:r>
          </w:p>
        </w:tc>
      </w:tr>
      <w:tr w:rsidR="00F54B12" w:rsidTr="00F5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17275,55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4B12" w:rsidRDefault="00F54B12" w:rsidP="00F54B12">
            <w:pPr>
              <w:jc w:val="center"/>
            </w:pPr>
            <w:r>
              <w:rPr>
                <w:sz w:val="24"/>
                <w:szCs w:val="24"/>
              </w:rPr>
              <w:t>71933,22</w:t>
            </w:r>
          </w:p>
        </w:tc>
      </w:tr>
    </w:tbl>
    <w:p w:rsidR="00F54B12" w:rsidRDefault="00F54B12" w:rsidP="00F54B12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B12" w:rsidRDefault="00F54B12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159 от 29.11.2011г. «Об утверждении документации по планировке территории земельного участка с кадастровым номером 47:20:01-12-004:0007 считать утратившим силу в соответствующей части.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</w:t>
      </w:r>
      <w:r w:rsidR="00C6497F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C6497F" w:rsidRDefault="00C6497F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4550" w:rsidRDefault="00EE4550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E4550" w:rsidSect="0007249B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B3"/>
    <w:multiLevelType w:val="hybridMultilevel"/>
    <w:tmpl w:val="D904035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2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2756"/>
    <w:multiLevelType w:val="multilevel"/>
    <w:tmpl w:val="3EC808E4"/>
    <w:styleLink w:val="2"/>
    <w:lvl w:ilvl="0">
      <w:start w:val="1"/>
      <w:numFmt w:val="decimal"/>
      <w:lvlText w:val="%1."/>
      <w:lvlJc w:val="left"/>
      <w:pPr>
        <w:tabs>
          <w:tab w:val="left" w:pos="540"/>
          <w:tab w:val="left" w:pos="72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  <w:tab w:val="left" w:pos="7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0"/>
          <w:tab w:val="left" w:pos="720"/>
        </w:tabs>
        <w:ind w:left="329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0"/>
          <w:tab w:val="left" w:pos="720"/>
        </w:tabs>
        <w:ind w:left="458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0"/>
          <w:tab w:val="left" w:pos="720"/>
        </w:tabs>
        <w:ind w:left="622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0"/>
          <w:tab w:val="left" w:pos="720"/>
        </w:tabs>
        <w:ind w:left="751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0"/>
          <w:tab w:val="left" w:pos="720"/>
        </w:tabs>
        <w:ind w:left="916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0"/>
          <w:tab w:val="left" w:pos="720"/>
        </w:tabs>
        <w:ind w:left="1044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0"/>
          <w:tab w:val="left" w:pos="720"/>
        </w:tabs>
        <w:ind w:left="1209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D40EF5"/>
    <w:multiLevelType w:val="multilevel"/>
    <w:tmpl w:val="6BA865A8"/>
    <w:styleLink w:val="1"/>
    <w:lvl w:ilvl="0">
      <w:start w:val="1"/>
      <w:numFmt w:val="decimal"/>
      <w:lvlText w:val="%1."/>
      <w:lvlJc w:val="left"/>
      <w:pPr>
        <w:tabs>
          <w:tab w:val="left" w:pos="540"/>
          <w:tab w:val="left" w:pos="720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40"/>
          <w:tab w:val="left" w:pos="7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40"/>
          <w:tab w:val="left" w:pos="720"/>
        </w:tabs>
        <w:ind w:left="236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40"/>
          <w:tab w:val="left" w:pos="720"/>
        </w:tabs>
        <w:ind w:left="27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40"/>
          <w:tab w:val="left" w:pos="720"/>
        </w:tabs>
        <w:ind w:left="344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40"/>
          <w:tab w:val="left" w:pos="720"/>
        </w:tabs>
        <w:ind w:left="380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40"/>
          <w:tab w:val="left" w:pos="720"/>
        </w:tabs>
        <w:ind w:left="452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40"/>
          <w:tab w:val="left" w:pos="720"/>
        </w:tabs>
        <w:ind w:left="488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40"/>
          <w:tab w:val="left" w:pos="720"/>
        </w:tabs>
        <w:ind w:left="560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D58D8"/>
    <w:multiLevelType w:val="multilevel"/>
    <w:tmpl w:val="3EC808E4"/>
    <w:numStyleLink w:val="2"/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AB5A6E"/>
    <w:multiLevelType w:val="multilevel"/>
    <w:tmpl w:val="6BA865A8"/>
    <w:numStyleLink w:val="1"/>
  </w:abstractNum>
  <w:abstractNum w:abstractNumId="34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814E02"/>
    <w:multiLevelType w:val="hybridMultilevel"/>
    <w:tmpl w:val="CB2620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3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20"/>
  </w:num>
  <w:num w:numId="5">
    <w:abstractNumId w:val="5"/>
  </w:num>
  <w:num w:numId="6">
    <w:abstractNumId w:val="3"/>
  </w:num>
  <w:num w:numId="7">
    <w:abstractNumId w:val="38"/>
  </w:num>
  <w:num w:numId="8">
    <w:abstractNumId w:val="14"/>
  </w:num>
  <w:num w:numId="9">
    <w:abstractNumId w:val="23"/>
  </w:num>
  <w:num w:numId="10">
    <w:abstractNumId w:val="36"/>
  </w:num>
  <w:num w:numId="11">
    <w:abstractNumId w:val="32"/>
  </w:num>
  <w:num w:numId="12">
    <w:abstractNumId w:val="28"/>
  </w:num>
  <w:num w:numId="13">
    <w:abstractNumId w:val="9"/>
  </w:num>
  <w:num w:numId="14">
    <w:abstractNumId w:val="2"/>
  </w:num>
  <w:num w:numId="15">
    <w:abstractNumId w:val="42"/>
  </w:num>
  <w:num w:numId="16">
    <w:abstractNumId w:val="8"/>
  </w:num>
  <w:num w:numId="17">
    <w:abstractNumId w:val="16"/>
  </w:num>
  <w:num w:numId="18">
    <w:abstractNumId w:val="40"/>
  </w:num>
  <w:num w:numId="19">
    <w:abstractNumId w:val="18"/>
  </w:num>
  <w:num w:numId="20">
    <w:abstractNumId w:val="31"/>
  </w:num>
  <w:num w:numId="21">
    <w:abstractNumId w:val="41"/>
  </w:num>
  <w:num w:numId="22">
    <w:abstractNumId w:val="27"/>
  </w:num>
  <w:num w:numId="23">
    <w:abstractNumId w:val="4"/>
  </w:num>
  <w:num w:numId="24">
    <w:abstractNumId w:val="17"/>
  </w:num>
  <w:num w:numId="25">
    <w:abstractNumId w:val="43"/>
  </w:num>
  <w:num w:numId="26">
    <w:abstractNumId w:val="34"/>
  </w:num>
  <w:num w:numId="27">
    <w:abstractNumId w:val="1"/>
  </w:num>
  <w:num w:numId="28">
    <w:abstractNumId w:val="24"/>
  </w:num>
  <w:num w:numId="29">
    <w:abstractNumId w:val="6"/>
  </w:num>
  <w:num w:numId="30">
    <w:abstractNumId w:val="13"/>
  </w:num>
  <w:num w:numId="31">
    <w:abstractNumId w:val="47"/>
  </w:num>
  <w:num w:numId="32">
    <w:abstractNumId w:val="45"/>
  </w:num>
  <w:num w:numId="33">
    <w:abstractNumId w:val="37"/>
  </w:num>
  <w:num w:numId="34">
    <w:abstractNumId w:val="25"/>
  </w:num>
  <w:num w:numId="35">
    <w:abstractNumId w:val="7"/>
  </w:num>
  <w:num w:numId="36">
    <w:abstractNumId w:val="12"/>
  </w:num>
  <w:num w:numId="37">
    <w:abstractNumId w:val="30"/>
  </w:num>
  <w:num w:numId="38">
    <w:abstractNumId w:val="29"/>
  </w:num>
  <w:num w:numId="39">
    <w:abstractNumId w:val="26"/>
  </w:num>
  <w:num w:numId="40">
    <w:abstractNumId w:val="44"/>
  </w:num>
  <w:num w:numId="41">
    <w:abstractNumId w:val="46"/>
  </w:num>
  <w:num w:numId="42">
    <w:abstractNumId w:val="11"/>
  </w:num>
  <w:num w:numId="43">
    <w:abstractNumId w:val="0"/>
  </w:num>
  <w:num w:numId="44">
    <w:abstractNumId w:val="39"/>
  </w:num>
  <w:num w:numId="45">
    <w:abstractNumId w:val="19"/>
  </w:num>
  <w:num w:numId="46">
    <w:abstractNumId w:val="15"/>
  </w:num>
  <w:num w:numId="47">
    <w:abstractNumId w:val="21"/>
    <w:lvlOverride w:ilvl="1">
      <w:startOverride w:val="2"/>
    </w:lvlOverride>
  </w:num>
  <w:num w:numId="48">
    <w:abstractNumId w:val="33"/>
    <w:lvlOverride w:ilvl="0">
      <w:startOverride w:val="2"/>
      <w:lvl w:ilvl="0">
        <w:start w:val="2"/>
        <w:numFmt w:val="decimal"/>
        <w:lvlText w:val="%1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36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72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44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80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52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8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607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421D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5E85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5713"/>
    <w:rsid w:val="005B1685"/>
    <w:rsid w:val="005B473D"/>
    <w:rsid w:val="005D0312"/>
    <w:rsid w:val="005E2E5B"/>
    <w:rsid w:val="005E4401"/>
    <w:rsid w:val="005F5923"/>
    <w:rsid w:val="005F6EC2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6497F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550"/>
    <w:rsid w:val="00EE4C0A"/>
    <w:rsid w:val="00EE5CF4"/>
    <w:rsid w:val="00F02CA0"/>
    <w:rsid w:val="00F06770"/>
    <w:rsid w:val="00F123BC"/>
    <w:rsid w:val="00F178C6"/>
    <w:rsid w:val="00F266BA"/>
    <w:rsid w:val="00F405EB"/>
    <w:rsid w:val="00F54B12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2131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1">
    <w:name w:val="Заголовок 2 Знак"/>
    <w:basedOn w:val="a0"/>
    <w:link w:val="20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1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54B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F54B12"/>
    <w:pPr>
      <w:numPr>
        <w:numId w:val="45"/>
      </w:numPr>
    </w:pPr>
  </w:style>
  <w:style w:type="numbering" w:customStyle="1" w:styleId="2">
    <w:name w:val="Импортированный стиль 2"/>
    <w:rsid w:val="00F54B1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58D0-12DB-45C0-9C6A-C646D8F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2022-07-12T12:24:00Z</cp:lastPrinted>
  <dcterms:created xsi:type="dcterms:W3CDTF">2022-07-12T12:26:00Z</dcterms:created>
  <dcterms:modified xsi:type="dcterms:W3CDTF">2022-07-12T12:26:00Z</dcterms:modified>
</cp:coreProperties>
</file>