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080CB9" w:rsidRDefault="00F6296F" w:rsidP="006500D7">
      <w:pPr>
        <w:shd w:val="clear" w:color="auto" w:fill="FFFFFF"/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5E5D7F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1278AB">
        <w:rPr>
          <w:rFonts w:ascii="Times New Roman" w:eastAsiaTheme="minorEastAsia" w:hAnsi="Times New Roman" w:cs="Times New Roman"/>
          <w:sz w:val="24"/>
          <w:szCs w:val="24"/>
        </w:rPr>
        <w:t xml:space="preserve"> июня 2024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78AB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5E5D7F">
        <w:rPr>
          <w:rFonts w:ascii="Times New Roman" w:eastAsiaTheme="minorEastAsia" w:hAnsi="Times New Roman" w:cs="Times New Roman"/>
          <w:sz w:val="24"/>
          <w:szCs w:val="24"/>
        </w:rPr>
        <w:t>16</w:t>
      </w:r>
    </w:p>
    <w:p w:rsidR="00430C21" w:rsidRPr="005E5D7F" w:rsidRDefault="005E5D7F" w:rsidP="005F29AA">
      <w:pPr>
        <w:pStyle w:val="af0"/>
        <w:ind w:right="5100"/>
        <w:jc w:val="both"/>
        <w:rPr>
          <w:rFonts w:ascii="Times New Roman" w:hAnsi="Times New Roman" w:cs="Times New Roman"/>
        </w:rPr>
      </w:pPr>
      <w:r w:rsidRPr="005E5D7F">
        <w:rPr>
          <w:rStyle w:val="ad"/>
          <w:rFonts w:ascii="Times New Roman" w:hAnsi="Times New Roman" w:cs="Times New Roman"/>
          <w:b w:val="0"/>
        </w:rPr>
        <w:t xml:space="preserve">Об утверждении положения «О порядке предоставления гражданам информации об ограничениях водопользования на водных объектах общего пользования, расположенных на территории </w:t>
      </w:r>
      <w:proofErr w:type="spellStart"/>
      <w:r w:rsidR="00471517">
        <w:rPr>
          <w:rFonts w:ascii="Times New Roman" w:hAnsi="Times New Roman" w:cs="Times New Roman"/>
        </w:rPr>
        <w:t>Усть-Лужского</w:t>
      </w:r>
      <w:proofErr w:type="spellEnd"/>
      <w:r w:rsidR="00471517">
        <w:rPr>
          <w:rFonts w:ascii="Times New Roman" w:hAnsi="Times New Roman" w:cs="Times New Roman"/>
        </w:rPr>
        <w:t xml:space="preserve"> сельского</w:t>
      </w:r>
      <w:bookmarkStart w:id="0" w:name="_GoBack"/>
      <w:bookmarkEnd w:id="0"/>
      <w:r w:rsidRPr="005E5D7F">
        <w:rPr>
          <w:rFonts w:ascii="Times New Roman" w:hAnsi="Times New Roman" w:cs="Times New Roman"/>
        </w:rPr>
        <w:t xml:space="preserve"> поселения</w:t>
      </w:r>
      <w:r w:rsidRPr="005E5D7F">
        <w:rPr>
          <w:rStyle w:val="ad"/>
          <w:rFonts w:ascii="Times New Roman" w:hAnsi="Times New Roman" w:cs="Times New Roman"/>
          <w:b w:val="0"/>
        </w:rPr>
        <w:t xml:space="preserve"> Кингисеппского муниципального района Ленинградской области»</w:t>
      </w:r>
    </w:p>
    <w:p w:rsidR="00430C21" w:rsidRPr="00080CB9" w:rsidRDefault="005E5D7F" w:rsidP="006500D7">
      <w:pPr>
        <w:tabs>
          <w:tab w:val="left" w:pos="0"/>
          <w:tab w:val="left" w:pos="5760"/>
          <w:tab w:val="left" w:pos="6120"/>
        </w:tabs>
        <w:spacing w:before="240"/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5D7F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Водным кодексом Российской Федерации, Федеральным законом от 06.10.2003 № 131–ФЗ «Об общих принципах организации местного самоуправления в Российской Федерации», Уставом </w:t>
      </w:r>
      <w:proofErr w:type="spellStart"/>
      <w:r w:rsidRPr="005E5D7F">
        <w:rPr>
          <w:rFonts w:ascii="Times New Roman" w:eastAsiaTheme="minorEastAsia" w:hAnsi="Times New Roman" w:cs="Times New Roman"/>
          <w:sz w:val="24"/>
          <w:szCs w:val="24"/>
        </w:rPr>
        <w:t>Усть-Лужского</w:t>
      </w:r>
      <w:proofErr w:type="spellEnd"/>
      <w:r w:rsidRPr="005E5D7F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 Кингисеппского муниципального района Ленинградской области</w:t>
      </w:r>
      <w:r w:rsidR="00740F9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500D7" w:rsidRPr="006500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40F9F" w:rsidRPr="00F6296F" w:rsidRDefault="00740F9F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C45" w:rsidRDefault="005E5D7F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D7F">
        <w:rPr>
          <w:rFonts w:ascii="Times New Roman" w:hAnsi="Times New Roman" w:cs="Times New Roman"/>
          <w:sz w:val="24"/>
          <w:szCs w:val="24"/>
        </w:rPr>
        <w:t>Утвердить положение «О порядке предоставления гражданам информации об ограничениях водопользования на водных объектах общего пользования, расположенных на территории наименование поселения</w:t>
      </w:r>
      <w:r w:rsidRPr="005E5D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D7F">
        <w:rPr>
          <w:rFonts w:ascii="Times New Roman" w:hAnsi="Times New Roman" w:cs="Times New Roman"/>
          <w:sz w:val="24"/>
          <w:szCs w:val="24"/>
        </w:rPr>
        <w:t>Кингисеппского муниципального района Ленинградской области (Приложение)</w:t>
      </w:r>
      <w:r w:rsidR="009F2ED9" w:rsidRPr="001278AB">
        <w:rPr>
          <w:rFonts w:ascii="Times New Roman" w:hAnsi="Times New Roman" w:cs="Times New Roman"/>
          <w:sz w:val="24"/>
          <w:szCs w:val="24"/>
        </w:rPr>
        <w:t>.</w:t>
      </w:r>
    </w:p>
    <w:p w:rsidR="00C71C45" w:rsidRPr="006500D7" w:rsidRDefault="006500D7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00D7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r w:rsidR="00C71C45" w:rsidRPr="006500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5E0D" w:rsidRPr="00C71C45" w:rsidRDefault="00235E0D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F6F1B" w:rsidRDefault="00C71C45" w:rsidP="00CE0A0C">
      <w:pPr>
        <w:pStyle w:val="a4"/>
        <w:numPr>
          <w:ilvl w:val="0"/>
          <w:numId w:val="1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1C45">
        <w:rPr>
          <w:rFonts w:ascii="Times New Roman" w:eastAsiaTheme="minorEastAsia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DF6F1B" w:rsidRPr="00DF6F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916BF" w:rsidRDefault="00D916BF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6BF" w:rsidRDefault="00D916BF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67C90" w:rsidRDefault="00DF6F1B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50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123427" w:rsidRDefault="00123427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6BF" w:rsidRDefault="00D916BF" w:rsidP="00D916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4E88" w:rsidRDefault="00DB4E88" w:rsidP="00D916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B4E88" w:rsidSect="00100A7B">
          <w:pgSz w:w="11905" w:h="16838"/>
          <w:pgMar w:top="567" w:right="851" w:bottom="851" w:left="1276" w:header="720" w:footer="720" w:gutter="0"/>
          <w:cols w:space="720"/>
          <w:noEndnote/>
          <w:docGrid w:linePitch="299"/>
        </w:sectPr>
      </w:pPr>
    </w:p>
    <w:p w:rsidR="005E5D7F" w:rsidRP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ind w:left="6237"/>
        <w:jc w:val="right"/>
        <w:rPr>
          <w:color w:val="000000"/>
          <w:sz w:val="20"/>
          <w:szCs w:val="20"/>
        </w:rPr>
      </w:pPr>
      <w:r w:rsidRPr="005E5D7F">
        <w:rPr>
          <w:color w:val="000000"/>
          <w:sz w:val="20"/>
          <w:szCs w:val="20"/>
        </w:rPr>
        <w:lastRenderedPageBreak/>
        <w:t>Приложение</w:t>
      </w:r>
    </w:p>
    <w:p w:rsidR="005E5D7F" w:rsidRPr="005E5D7F" w:rsidRDefault="005E5D7F" w:rsidP="005E5D7F">
      <w:pPr>
        <w:pStyle w:val="af9"/>
        <w:ind w:firstLine="1417"/>
        <w:jc w:val="right"/>
        <w:rPr>
          <w:color w:val="000000"/>
          <w:sz w:val="20"/>
          <w:szCs w:val="20"/>
        </w:rPr>
      </w:pPr>
      <w:r w:rsidRPr="005E5D7F">
        <w:rPr>
          <w:color w:val="000000"/>
          <w:sz w:val="20"/>
          <w:szCs w:val="20"/>
        </w:rPr>
        <w:t>к постановлению администрации</w:t>
      </w:r>
    </w:p>
    <w:p w:rsidR="002416BF" w:rsidRPr="002416BF" w:rsidRDefault="002416BF" w:rsidP="002416BF">
      <w:pPr>
        <w:pStyle w:val="af9"/>
        <w:ind w:firstLine="1417"/>
        <w:jc w:val="right"/>
        <w:rPr>
          <w:sz w:val="20"/>
          <w:szCs w:val="20"/>
        </w:rPr>
      </w:pPr>
      <w:r w:rsidRPr="002416B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Усть-Лужского</w:t>
      </w:r>
      <w:proofErr w:type="spellEnd"/>
      <w:r w:rsidR="005E5D7F">
        <w:rPr>
          <w:sz w:val="20"/>
          <w:szCs w:val="20"/>
        </w:rPr>
        <w:t xml:space="preserve"> </w:t>
      </w:r>
      <w:r w:rsidRPr="002416BF">
        <w:rPr>
          <w:sz w:val="20"/>
          <w:szCs w:val="20"/>
        </w:rPr>
        <w:t>сельского поселения</w:t>
      </w:r>
    </w:p>
    <w:p w:rsidR="002416BF" w:rsidRPr="002416BF" w:rsidRDefault="002416BF" w:rsidP="002416BF">
      <w:pPr>
        <w:pStyle w:val="af9"/>
        <w:ind w:firstLine="567"/>
        <w:jc w:val="right"/>
        <w:rPr>
          <w:sz w:val="20"/>
          <w:szCs w:val="20"/>
        </w:rPr>
      </w:pPr>
      <w:r w:rsidRPr="002416BF">
        <w:rPr>
          <w:sz w:val="20"/>
          <w:szCs w:val="20"/>
        </w:rPr>
        <w:t xml:space="preserve">от </w:t>
      </w:r>
      <w:r w:rsidR="005E5D7F">
        <w:rPr>
          <w:sz w:val="20"/>
          <w:szCs w:val="20"/>
        </w:rPr>
        <w:t>24</w:t>
      </w:r>
      <w:r>
        <w:rPr>
          <w:sz w:val="20"/>
          <w:szCs w:val="20"/>
        </w:rPr>
        <w:t xml:space="preserve"> июня 2024</w:t>
      </w:r>
      <w:r w:rsidRPr="002416BF">
        <w:rPr>
          <w:sz w:val="20"/>
          <w:szCs w:val="20"/>
        </w:rPr>
        <w:t xml:space="preserve"> г. </w:t>
      </w:r>
      <w:r>
        <w:rPr>
          <w:sz w:val="20"/>
          <w:szCs w:val="20"/>
        </w:rPr>
        <w:t>№ 2</w:t>
      </w:r>
      <w:r w:rsidR="005E5D7F">
        <w:rPr>
          <w:sz w:val="20"/>
          <w:szCs w:val="20"/>
        </w:rPr>
        <w:t>16</w:t>
      </w:r>
    </w:p>
    <w:p w:rsidR="002416BF" w:rsidRDefault="002416BF" w:rsidP="002416BF">
      <w:pPr>
        <w:pStyle w:val="af9"/>
      </w:pPr>
    </w:p>
    <w:p w:rsid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5E5D7F" w:rsidRP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center"/>
        <w:rPr>
          <w:color w:val="000000"/>
        </w:rPr>
      </w:pPr>
      <w:r w:rsidRPr="005E5D7F">
        <w:rPr>
          <w:rStyle w:val="ad"/>
          <w:color w:val="000000"/>
        </w:rPr>
        <w:t>Положение о порядке предоставления гражданам информации</w:t>
      </w:r>
    </w:p>
    <w:p w:rsidR="002416BF" w:rsidRPr="005E5D7F" w:rsidRDefault="005E5D7F" w:rsidP="005E5D7F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5E5D7F">
        <w:rPr>
          <w:rStyle w:val="ad"/>
          <w:rFonts w:ascii="Times New Roman" w:hAnsi="Times New Roman" w:cs="Times New Roman"/>
          <w:color w:val="000000"/>
        </w:rPr>
        <w:t>об ограничениях водопользования на водных объектах общего пользования расположенных на территории</w:t>
      </w:r>
      <w:r w:rsidRPr="005E5D7F">
        <w:rPr>
          <w:rStyle w:val="ad"/>
          <w:rFonts w:ascii="Times New Roman" w:hAnsi="Times New Roman" w:cs="Times New Roman"/>
          <w:b w:val="0"/>
          <w:color w:val="000000"/>
        </w:rPr>
        <w:t xml:space="preserve"> </w:t>
      </w:r>
      <w:r w:rsidRPr="005E5D7F">
        <w:rPr>
          <w:rFonts w:ascii="Times New Roman" w:hAnsi="Times New Roman" w:cs="Times New Roman"/>
          <w:b/>
        </w:rPr>
        <w:t xml:space="preserve">Наименование поселения </w:t>
      </w:r>
      <w:r w:rsidRPr="005E5D7F">
        <w:rPr>
          <w:rStyle w:val="ad"/>
          <w:rFonts w:ascii="Times New Roman" w:hAnsi="Times New Roman" w:cs="Times New Roman"/>
          <w:color w:val="000000"/>
        </w:rPr>
        <w:t>Кингисеппского муниципального района Ленинградской области</w:t>
      </w:r>
    </w:p>
    <w:p w:rsidR="002416BF" w:rsidRDefault="002416BF" w:rsidP="002416BF">
      <w:pPr>
        <w:pStyle w:val="af9"/>
      </w:pPr>
    </w:p>
    <w:p w:rsidR="002416BF" w:rsidRPr="002416BF" w:rsidRDefault="002416BF" w:rsidP="002416BF">
      <w:pPr>
        <w:pStyle w:val="3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2416BF">
        <w:rPr>
          <w:rFonts w:ascii="Times New Roman" w:hAnsi="Times New Roman" w:cs="Times New Roman"/>
          <w:b/>
          <w:color w:val="auto"/>
        </w:rPr>
        <w:t>Общие положения</w:t>
      </w:r>
    </w:p>
    <w:p w:rsidR="002416BF" w:rsidRDefault="002416BF" w:rsidP="002416BF">
      <w:pPr>
        <w:pStyle w:val="af9"/>
      </w:pPr>
    </w:p>
    <w:p w:rsidR="005E5D7F" w:rsidRPr="005E5D7F" w:rsidRDefault="005E5D7F" w:rsidP="005E5D7F">
      <w:pPr>
        <w:pStyle w:val="3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Настоящие Положение разработано в соответствии с Водным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Уставом </w:t>
      </w:r>
      <w:proofErr w:type="spellStart"/>
      <w:r w:rsidRPr="005E5D7F">
        <w:rPr>
          <w:rFonts w:ascii="Times New Roman" w:eastAsiaTheme="minorEastAsia" w:hAnsi="Times New Roman" w:cs="Times New Roman"/>
          <w:color w:val="auto"/>
        </w:rPr>
        <w:t>Усть-Лужского</w:t>
      </w:r>
      <w:proofErr w:type="spellEnd"/>
      <w:r w:rsidRPr="005E5D7F">
        <w:rPr>
          <w:rFonts w:ascii="Times New Roman" w:eastAsiaTheme="minorEastAsia" w:hAnsi="Times New Roman" w:cs="Times New Roman"/>
          <w:color w:val="auto"/>
        </w:rPr>
        <w:t xml:space="preserve"> сельского поселения</w:t>
      </w:r>
      <w:r w:rsidRPr="005E5D7F">
        <w:rPr>
          <w:rFonts w:ascii="Times New Roman" w:hAnsi="Times New Roman" w:cs="Times New Roman"/>
          <w:bCs/>
          <w:color w:val="auto"/>
        </w:rPr>
        <w:t xml:space="preserve"> </w:t>
      </w:r>
      <w:r w:rsidRPr="005E5D7F">
        <w:rPr>
          <w:rFonts w:ascii="Times New Roman" w:hAnsi="Times New Roman" w:cs="Times New Roman"/>
          <w:color w:val="auto"/>
        </w:rPr>
        <w:t>Кингисеппского муниципального района Ленинградской области.</w:t>
      </w:r>
    </w:p>
    <w:p w:rsidR="005E5D7F" w:rsidRPr="005E5D7F" w:rsidRDefault="005E5D7F" w:rsidP="005E5D7F">
      <w:pPr>
        <w:pStyle w:val="3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Основными принципами, определяющими содержание требований настоящего Положения, является обязательность соблюдения водного законодательства, экологических и санитарно-эпидемиологических норм и правил.</w:t>
      </w:r>
    </w:p>
    <w:p w:rsidR="005E5D7F" w:rsidRPr="005E5D7F" w:rsidRDefault="005E5D7F" w:rsidP="005E5D7F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</w:t>
      </w:r>
      <w:proofErr w:type="spellStart"/>
      <w:r w:rsidRPr="005E5D7F">
        <w:rPr>
          <w:rFonts w:ascii="Times New Roman" w:eastAsiaTheme="minorEastAsia" w:hAnsi="Times New Roman" w:cs="Times New Roman"/>
          <w:color w:val="auto"/>
        </w:rPr>
        <w:t>Усть-Лужского</w:t>
      </w:r>
      <w:proofErr w:type="spellEnd"/>
      <w:r w:rsidRPr="005E5D7F">
        <w:rPr>
          <w:rFonts w:ascii="Times New Roman" w:eastAsiaTheme="minorEastAsia" w:hAnsi="Times New Roman" w:cs="Times New Roman"/>
          <w:color w:val="auto"/>
        </w:rPr>
        <w:t xml:space="preserve"> сельского поселения</w:t>
      </w:r>
      <w:r w:rsidRPr="005E5D7F">
        <w:rPr>
          <w:rFonts w:ascii="Times New Roman" w:hAnsi="Times New Roman" w:cs="Times New Roman"/>
          <w:bCs/>
          <w:color w:val="auto"/>
        </w:rPr>
        <w:t xml:space="preserve"> </w:t>
      </w:r>
      <w:r w:rsidRPr="005E5D7F">
        <w:rPr>
          <w:rFonts w:ascii="Times New Roman" w:hAnsi="Times New Roman" w:cs="Times New Roman"/>
          <w:color w:val="auto"/>
        </w:rPr>
        <w:t>Кингисеппского муниципального района Ленинградской области (далее – муниципальное образование)</w:t>
      </w:r>
      <w:r w:rsidRPr="005E5D7F">
        <w:rPr>
          <w:rFonts w:ascii="Times New Roman" w:hAnsi="Times New Roman" w:cs="Times New Roman"/>
          <w:bCs/>
          <w:color w:val="auto"/>
        </w:rPr>
        <w:t>.</w:t>
      </w:r>
      <w:r w:rsidRPr="005E5D7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E5D7F">
        <w:rPr>
          <w:rFonts w:ascii="Times New Roman" w:hAnsi="Times New Roman" w:cs="Times New Roman"/>
          <w:color w:val="auto"/>
        </w:rPr>
        <w:t xml:space="preserve"> </w:t>
      </w:r>
    </w:p>
    <w:p w:rsidR="005E5D7F" w:rsidRPr="005E5D7F" w:rsidRDefault="005E5D7F" w:rsidP="005E5D7F">
      <w:pPr>
        <w:pStyle w:val="3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В целях настоящего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</w:t>
      </w:r>
      <w:r w:rsidRPr="005E5D7F">
        <w:rPr>
          <w:rFonts w:ascii="Times New Roman" w:hAnsi="Times New Roman" w:cs="Times New Roman"/>
          <w:bCs/>
          <w:color w:val="auto"/>
        </w:rPr>
        <w:t>муниципального образования.</w:t>
      </w:r>
      <w:r w:rsidRPr="005E5D7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E5D7F">
        <w:rPr>
          <w:rFonts w:ascii="Times New Roman" w:hAnsi="Times New Roman" w:cs="Times New Roman"/>
          <w:color w:val="auto"/>
        </w:rPr>
        <w:t xml:space="preserve"> </w:t>
      </w:r>
    </w:p>
    <w:p w:rsidR="005E5D7F" w:rsidRPr="005E5D7F" w:rsidRDefault="005E5D7F" w:rsidP="005E5D7F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Основные понятия: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водопользователь – физическое лицо или юридическое лицо, которым предоставлено право пользования водным объектом;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водопотребление – потребление воды из систем водоснабжения;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охрана водных объектов – система мероприятий, направленных на сохранение и восстановление водных объектов.</w:t>
      </w:r>
    </w:p>
    <w:p w:rsidR="005E5D7F" w:rsidRPr="005E5D7F" w:rsidRDefault="005E5D7F" w:rsidP="005E5D7F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</w:p>
    <w:p w:rsidR="005E5D7F" w:rsidRPr="005E5D7F" w:rsidRDefault="005E5D7F" w:rsidP="005E5D7F">
      <w:pPr>
        <w:pStyle w:val="3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5E5D7F">
        <w:rPr>
          <w:rFonts w:ascii="Times New Roman" w:hAnsi="Times New Roman" w:cs="Times New Roman"/>
          <w:b/>
          <w:bCs/>
          <w:color w:val="auto"/>
        </w:rPr>
        <w:t>Полномочия органов местного самоуправления в области водных отношени</w:t>
      </w:r>
      <w:r w:rsidRPr="005E5D7F">
        <w:rPr>
          <w:rFonts w:ascii="Times New Roman" w:hAnsi="Times New Roman" w:cs="Times New Roman"/>
          <w:b/>
          <w:color w:val="auto"/>
        </w:rPr>
        <w:t>й</w:t>
      </w:r>
    </w:p>
    <w:p w:rsid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E5D7F" w:rsidRPr="005E5D7F" w:rsidRDefault="005E5D7F" w:rsidP="005E5D7F">
      <w:pPr>
        <w:pStyle w:val="3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lastRenderedPageBreak/>
        <w:t xml:space="preserve">К полномочиям органов местного самоуправления в отношении водных объектов, находящихся в собственности </w:t>
      </w:r>
      <w:r w:rsidRPr="005E5D7F">
        <w:rPr>
          <w:rFonts w:ascii="Times New Roman" w:hAnsi="Times New Roman" w:cs="Times New Roman"/>
          <w:bCs/>
          <w:color w:val="auto"/>
        </w:rPr>
        <w:t>муниципального образования,</w:t>
      </w:r>
      <w:r w:rsidRPr="005E5D7F">
        <w:rPr>
          <w:rFonts w:ascii="Times New Roman" w:hAnsi="Times New Roman" w:cs="Times New Roman"/>
          <w:color w:val="auto"/>
        </w:rPr>
        <w:t xml:space="preserve"> относятся: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владение, пользование, распоряжение такими водными объектами;</w:t>
      </w:r>
    </w:p>
    <w:p w:rsidR="005E5D7F" w:rsidRPr="005E5D7F" w:rsidRDefault="005E5D7F" w:rsidP="00333DB5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осуществление мер по предотвращению</w:t>
      </w:r>
      <w:r>
        <w:rPr>
          <w:rFonts w:ascii="Times New Roman" w:hAnsi="Times New Roman" w:cs="Times New Roman"/>
          <w:color w:val="auto"/>
        </w:rPr>
        <w:t xml:space="preserve"> негативного воздействия вод и </w:t>
      </w:r>
      <w:r w:rsidRPr="005E5D7F">
        <w:rPr>
          <w:rFonts w:ascii="Times New Roman" w:hAnsi="Times New Roman" w:cs="Times New Roman"/>
          <w:color w:val="auto"/>
        </w:rPr>
        <w:t>ликвидации его последствий;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осуществление мер по охране таких водных объектов.</w:t>
      </w:r>
    </w:p>
    <w:p w:rsidR="005E5D7F" w:rsidRPr="005E5D7F" w:rsidRDefault="005E5D7F" w:rsidP="005E5D7F">
      <w:pPr>
        <w:pStyle w:val="3"/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К полномочиям органов местного самоуправления </w:t>
      </w:r>
      <w:r w:rsidRPr="005E5D7F">
        <w:rPr>
          <w:rFonts w:ascii="Times New Roman" w:hAnsi="Times New Roman" w:cs="Times New Roman"/>
          <w:bCs/>
          <w:color w:val="auto"/>
        </w:rPr>
        <w:t xml:space="preserve">муниципального образования </w:t>
      </w:r>
      <w:r w:rsidRPr="005E5D7F">
        <w:rPr>
          <w:rFonts w:ascii="Times New Roman" w:hAnsi="Times New Roman" w:cs="Times New Roman"/>
          <w:color w:val="auto"/>
        </w:rPr>
        <w:t xml:space="preserve">в области водных отношений, кроме полномочий собственника, предусмотренных частью 2.1 настоящей статьи, относится предоставление гражданам информации об ограничениях водопользования на водных объектах общего пользования, расположенных на территории </w:t>
      </w:r>
      <w:r w:rsidRPr="005E5D7F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Pr="005E5D7F">
        <w:rPr>
          <w:rFonts w:ascii="Times New Roman" w:hAnsi="Times New Roman" w:cs="Times New Roman"/>
          <w:b/>
          <w:bCs/>
          <w:color w:val="auto"/>
        </w:rPr>
        <w:t>.</w:t>
      </w:r>
      <w:r w:rsidRPr="005E5D7F">
        <w:rPr>
          <w:rFonts w:ascii="Times New Roman" w:hAnsi="Times New Roman" w:cs="Times New Roman"/>
          <w:color w:val="auto"/>
        </w:rPr>
        <w:t xml:space="preserve"> </w:t>
      </w:r>
    </w:p>
    <w:p w:rsid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E5D7F" w:rsidRPr="005E5D7F" w:rsidRDefault="005E5D7F" w:rsidP="005E5D7F">
      <w:pPr>
        <w:pStyle w:val="3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5E5D7F">
        <w:rPr>
          <w:rFonts w:ascii="Times New Roman" w:hAnsi="Times New Roman" w:cs="Times New Roman"/>
          <w:b/>
          <w:color w:val="auto"/>
        </w:rPr>
        <w:t>Ограничения водопользования на водных объектах общего пользования</w:t>
      </w:r>
    </w:p>
    <w:p w:rsid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5E5D7F" w:rsidRPr="005E5D7F" w:rsidRDefault="005E5D7F" w:rsidP="005E5D7F">
      <w:pPr>
        <w:pStyle w:val="3"/>
        <w:ind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Уполномоченным исполнительным органом местного самоуправления </w:t>
      </w:r>
      <w:r w:rsidRPr="005E5D7F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Pr="005E5D7F">
        <w:rPr>
          <w:rFonts w:ascii="Times New Roman" w:hAnsi="Times New Roman" w:cs="Times New Roman"/>
          <w:color w:val="auto"/>
        </w:rPr>
        <w:t xml:space="preserve">, в пределах своих полномочий, в соответствии с действующим законодательством, при использовании водных объектах общего пользования, в целях предотвращения загрязнения, засорении,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</w:t>
      </w:r>
      <w:proofErr w:type="spellStart"/>
      <w:r w:rsidRPr="005E5D7F">
        <w:rPr>
          <w:rFonts w:ascii="Times New Roman" w:hAnsi="Times New Roman" w:cs="Times New Roman"/>
          <w:color w:val="auto"/>
        </w:rPr>
        <w:t>водоохранных</w:t>
      </w:r>
      <w:proofErr w:type="spellEnd"/>
      <w:r w:rsidRPr="005E5D7F">
        <w:rPr>
          <w:rFonts w:ascii="Times New Roman" w:hAnsi="Times New Roman" w:cs="Times New Roman"/>
          <w:color w:val="auto"/>
        </w:rPr>
        <w:t xml:space="preserve"> зон, устанавливаются следующие ограничения (запреты):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купаться в местах, где выставлены щиты (аншлаги) с запрещающими знаками и надписями;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снимать и самовольно устанавливать оборудование и средства обозначения участков водных объектов;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5E5D7F" w:rsidRDefault="005E5D7F" w:rsidP="005E5D7F">
      <w:pPr>
        <w:pStyle w:val="ac"/>
        <w:shd w:val="clear" w:color="auto" w:fill="FFFFFF"/>
        <w:tabs>
          <w:tab w:val="left" w:pos="1701"/>
        </w:tabs>
        <w:spacing w:before="0" w:beforeAutospacing="0" w:after="0" w:afterAutospacing="0"/>
        <w:jc w:val="both"/>
        <w:rPr>
          <w:color w:val="000000"/>
        </w:rPr>
      </w:pPr>
    </w:p>
    <w:p w:rsidR="005E5D7F" w:rsidRPr="005E5D7F" w:rsidRDefault="005E5D7F" w:rsidP="005E5D7F">
      <w:pPr>
        <w:pStyle w:val="3"/>
        <w:numPr>
          <w:ilvl w:val="0"/>
          <w:numId w:val="37"/>
        </w:numPr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5E5D7F">
        <w:rPr>
          <w:rFonts w:ascii="Times New Roman" w:hAnsi="Times New Roman" w:cs="Times New Roman"/>
          <w:b/>
          <w:bCs/>
          <w:color w:val="auto"/>
        </w:rPr>
        <w:t>Информирование населения об ограничениях при использовании водных объектов общего пользования</w:t>
      </w:r>
    </w:p>
    <w:p w:rsidR="005E5D7F" w:rsidRPr="005E5D7F" w:rsidRDefault="005E5D7F" w:rsidP="005E5D7F">
      <w:pPr>
        <w:pStyle w:val="ac"/>
        <w:numPr>
          <w:ilvl w:val="1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5E5D7F">
        <w:t xml:space="preserve">Информация об ограничении водопользования на водных объектах общего пользования предоставляется жителям </w:t>
      </w:r>
      <w:r w:rsidRPr="005E5D7F">
        <w:rPr>
          <w:bCs/>
        </w:rPr>
        <w:t xml:space="preserve">муниципального образования </w:t>
      </w:r>
      <w:r w:rsidRPr="005E5D7F">
        <w:t>следующими способами: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опубликование (средства массовой информации, информационные стенды и т.д.) соответствующей информации об ограничениях водопользования на водных объектах общего пользования, расположенных на территории </w:t>
      </w:r>
      <w:r w:rsidRPr="005E5D7F">
        <w:rPr>
          <w:rFonts w:ascii="Times New Roman" w:hAnsi="Times New Roman" w:cs="Times New Roman"/>
          <w:bCs/>
          <w:color w:val="auto"/>
        </w:rPr>
        <w:t>муниципального образования</w:t>
      </w:r>
      <w:r w:rsidRPr="005E5D7F">
        <w:rPr>
          <w:rFonts w:ascii="Times New Roman" w:hAnsi="Times New Roman" w:cs="Times New Roman"/>
          <w:color w:val="auto"/>
        </w:rPr>
        <w:t>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 xml:space="preserve">размещение на официальном сайте администрации </w:t>
      </w:r>
      <w:r w:rsidRPr="005E5D7F">
        <w:rPr>
          <w:rFonts w:ascii="Times New Roman" w:hAnsi="Times New Roman" w:cs="Times New Roman"/>
          <w:bCs/>
          <w:color w:val="auto"/>
        </w:rPr>
        <w:t xml:space="preserve">муниципального образования </w:t>
      </w:r>
      <w:r w:rsidRPr="005E5D7F">
        <w:rPr>
          <w:rFonts w:ascii="Times New Roman" w:hAnsi="Times New Roman" w:cs="Times New Roman"/>
          <w:color w:val="auto"/>
        </w:rPr>
        <w:t>Наименование поселения</w:t>
      </w:r>
      <w:r w:rsidRPr="005E5D7F">
        <w:rPr>
          <w:rFonts w:ascii="Times New Roman" w:hAnsi="Times New Roman" w:cs="Times New Roman"/>
          <w:bCs/>
          <w:color w:val="auto"/>
        </w:rPr>
        <w:t xml:space="preserve"> </w:t>
      </w:r>
      <w:r w:rsidRPr="005E5D7F">
        <w:rPr>
          <w:rFonts w:ascii="Times New Roman" w:hAnsi="Times New Roman" w:cs="Times New Roman"/>
          <w:color w:val="auto"/>
        </w:rPr>
        <w:t>Кингисеппского муниципального района Ленинградской области;</w:t>
      </w:r>
    </w:p>
    <w:p w:rsidR="005E5D7F" w:rsidRPr="005E5D7F" w:rsidRDefault="005E5D7F" w:rsidP="005E5D7F">
      <w:pPr>
        <w:pStyle w:val="3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E5D7F">
        <w:rPr>
          <w:rFonts w:ascii="Times New Roman" w:hAnsi="Times New Roman" w:cs="Times New Roman"/>
          <w:color w:val="auto"/>
        </w:rPr>
        <w:t>посредством специальных информационных знаков, устанавливаемых вдоль берегов водных объектов общего пользования, в том числе возможно ограждение акватории водного объекта.</w:t>
      </w:r>
    </w:p>
    <w:p w:rsidR="005E5D7F" w:rsidRDefault="005E5D7F" w:rsidP="005E5D7F">
      <w:pPr>
        <w:pStyle w:val="ac"/>
        <w:numPr>
          <w:ilvl w:val="1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Муниципальный правовой акт исполнительного органа местного самоуправления об ограничениях водопользования доводится до сведения граждан путем опубликования в средствах массовой информации, являющихся официальным источником опубликования нормативных правовых актов </w:t>
      </w:r>
      <w:proofErr w:type="spellStart"/>
      <w:r>
        <w:t>Усть-Лужского</w:t>
      </w:r>
      <w:proofErr w:type="spellEnd"/>
      <w:r>
        <w:t xml:space="preserve"> сельского поселения</w:t>
      </w:r>
      <w:r>
        <w:rPr>
          <w:rStyle w:val="ad"/>
          <w:b w:val="0"/>
          <w:color w:val="000000"/>
        </w:rPr>
        <w:t xml:space="preserve"> </w:t>
      </w:r>
      <w:r>
        <w:rPr>
          <w:color w:val="000000"/>
        </w:rPr>
        <w:t>Кингисеппского муниципального района Ленинградской области, в порядке и сроках, установленных Уставом муниципального образования.</w:t>
      </w:r>
    </w:p>
    <w:p w:rsidR="00DB4E88" w:rsidRPr="005E5D7F" w:rsidRDefault="005E5D7F" w:rsidP="005E5D7F">
      <w:pPr>
        <w:pStyle w:val="ac"/>
        <w:numPr>
          <w:ilvl w:val="1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sectPr w:rsidR="00DB4E88" w:rsidRPr="005E5D7F">
      <w:footerReference w:type="default" r:id="rId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69" w:rsidRDefault="00E41969" w:rsidP="000E698A">
      <w:pPr>
        <w:spacing w:after="0" w:line="240" w:lineRule="auto"/>
      </w:pPr>
      <w:r>
        <w:separator/>
      </w:r>
    </w:p>
  </w:endnote>
  <w:endnote w:type="continuationSeparator" w:id="0">
    <w:p w:rsidR="00E41969" w:rsidRDefault="00E41969" w:rsidP="000E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0547F8">
      <w:tc>
        <w:tcPr>
          <w:tcW w:w="0" w:type="auto"/>
        </w:tcPr>
        <w:p w:rsidR="000547F8" w:rsidRDefault="000547F8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0547F8" w:rsidRDefault="000547F8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0547F8" w:rsidRDefault="000547F8">
          <w:pPr>
            <w:pStyle w:val="Standard"/>
            <w:ind w:firstLine="0"/>
            <w:jc w:val="right"/>
          </w:pPr>
        </w:p>
      </w:tc>
    </w:tr>
  </w:tbl>
  <w:p w:rsidR="000547F8" w:rsidRDefault="000547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69" w:rsidRDefault="00E41969" w:rsidP="000E698A">
      <w:pPr>
        <w:spacing w:after="0" w:line="240" w:lineRule="auto"/>
      </w:pPr>
      <w:r>
        <w:separator/>
      </w:r>
    </w:p>
  </w:footnote>
  <w:footnote w:type="continuationSeparator" w:id="0">
    <w:p w:rsidR="00E41969" w:rsidRDefault="00E41969" w:rsidP="000E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EC4"/>
    <w:multiLevelType w:val="hybridMultilevel"/>
    <w:tmpl w:val="B3963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B60849"/>
    <w:multiLevelType w:val="hybridMultilevel"/>
    <w:tmpl w:val="F4306050"/>
    <w:lvl w:ilvl="0" w:tplc="DB84EAD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89B6059"/>
    <w:multiLevelType w:val="hybridMultilevel"/>
    <w:tmpl w:val="FB103E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F35A2"/>
    <w:multiLevelType w:val="hybridMultilevel"/>
    <w:tmpl w:val="AE2699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246096"/>
    <w:multiLevelType w:val="hybridMultilevel"/>
    <w:tmpl w:val="2E364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8E2049"/>
    <w:multiLevelType w:val="multilevel"/>
    <w:tmpl w:val="89BED5EC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6" w15:restartNumberingAfterBreak="0">
    <w:nsid w:val="15F177D5"/>
    <w:multiLevelType w:val="multilevel"/>
    <w:tmpl w:val="9550CA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201D8"/>
    <w:multiLevelType w:val="hybridMultilevel"/>
    <w:tmpl w:val="C136BD02"/>
    <w:lvl w:ilvl="0" w:tplc="DB84E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62745B"/>
    <w:multiLevelType w:val="hybridMultilevel"/>
    <w:tmpl w:val="0A50188A"/>
    <w:lvl w:ilvl="0" w:tplc="749AAE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19021E"/>
    <w:multiLevelType w:val="hybridMultilevel"/>
    <w:tmpl w:val="CE7AB242"/>
    <w:lvl w:ilvl="0" w:tplc="749AAE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586AC6"/>
    <w:multiLevelType w:val="hybridMultilevel"/>
    <w:tmpl w:val="7938BA26"/>
    <w:lvl w:ilvl="0" w:tplc="19669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D6171E"/>
    <w:multiLevelType w:val="hybridMultilevel"/>
    <w:tmpl w:val="888A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0471"/>
    <w:multiLevelType w:val="hybridMultilevel"/>
    <w:tmpl w:val="4184F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775BE3"/>
    <w:multiLevelType w:val="multilevel"/>
    <w:tmpl w:val="AE126320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 w15:restartNumberingAfterBreak="0">
    <w:nsid w:val="352058A3"/>
    <w:multiLevelType w:val="hybridMultilevel"/>
    <w:tmpl w:val="F0CEB2CA"/>
    <w:lvl w:ilvl="0" w:tplc="06CE8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F3596E"/>
    <w:multiLevelType w:val="multilevel"/>
    <w:tmpl w:val="28D24DA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6574840"/>
    <w:multiLevelType w:val="hybridMultilevel"/>
    <w:tmpl w:val="1410EE12"/>
    <w:lvl w:ilvl="0" w:tplc="DB84E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D30CE5"/>
    <w:multiLevelType w:val="hybridMultilevel"/>
    <w:tmpl w:val="CB54D52C"/>
    <w:lvl w:ilvl="0" w:tplc="DB84EAD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4B2E762F"/>
    <w:multiLevelType w:val="hybridMultilevel"/>
    <w:tmpl w:val="DF1CE74C"/>
    <w:lvl w:ilvl="0" w:tplc="2ED88D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A463C"/>
    <w:multiLevelType w:val="multilevel"/>
    <w:tmpl w:val="9BE67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601EE2"/>
    <w:multiLevelType w:val="hybridMultilevel"/>
    <w:tmpl w:val="EE3C06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A36B8E"/>
    <w:multiLevelType w:val="hybridMultilevel"/>
    <w:tmpl w:val="D376C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72FA"/>
    <w:multiLevelType w:val="hybridMultilevel"/>
    <w:tmpl w:val="46A239B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8846F0"/>
    <w:multiLevelType w:val="hybridMultilevel"/>
    <w:tmpl w:val="2FA412AC"/>
    <w:lvl w:ilvl="0" w:tplc="749AAE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5DE"/>
    <w:multiLevelType w:val="multilevel"/>
    <w:tmpl w:val="BFBC4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353B98"/>
    <w:multiLevelType w:val="multilevel"/>
    <w:tmpl w:val="87C06E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4E121A"/>
    <w:multiLevelType w:val="hybridMultilevel"/>
    <w:tmpl w:val="38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3286"/>
    <w:multiLevelType w:val="hybridMultilevel"/>
    <w:tmpl w:val="07D00ABE"/>
    <w:lvl w:ilvl="0" w:tplc="F59A9BD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0BA04EE"/>
    <w:multiLevelType w:val="hybridMultilevel"/>
    <w:tmpl w:val="AEA2EE46"/>
    <w:lvl w:ilvl="0" w:tplc="79A40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D16755"/>
    <w:multiLevelType w:val="hybridMultilevel"/>
    <w:tmpl w:val="D7E2A6D0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A710A"/>
    <w:multiLevelType w:val="hybridMultilevel"/>
    <w:tmpl w:val="8BBC3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22CE3"/>
    <w:multiLevelType w:val="multilevel"/>
    <w:tmpl w:val="4ACE2D08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23" w:hanging="1800"/>
      </w:pPr>
      <w:rPr>
        <w:rFonts w:hint="default"/>
      </w:rPr>
    </w:lvl>
  </w:abstractNum>
  <w:abstractNum w:abstractNumId="34" w15:restartNumberingAfterBreak="0">
    <w:nsid w:val="6D64533F"/>
    <w:multiLevelType w:val="hybridMultilevel"/>
    <w:tmpl w:val="AEEAF8A8"/>
    <w:lvl w:ilvl="0" w:tplc="DB84E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36933"/>
    <w:multiLevelType w:val="hybridMultilevel"/>
    <w:tmpl w:val="30E66CA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916D9D"/>
    <w:multiLevelType w:val="hybridMultilevel"/>
    <w:tmpl w:val="F0DAA50A"/>
    <w:lvl w:ilvl="0" w:tplc="DB84EAD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0E257E1"/>
    <w:multiLevelType w:val="hybridMultilevel"/>
    <w:tmpl w:val="617EA558"/>
    <w:lvl w:ilvl="0" w:tplc="2FEE3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3C16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8F51FB"/>
    <w:multiLevelType w:val="hybridMultilevel"/>
    <w:tmpl w:val="8632A676"/>
    <w:lvl w:ilvl="0" w:tplc="DB84E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316F14"/>
    <w:multiLevelType w:val="hybridMultilevel"/>
    <w:tmpl w:val="5FC0B732"/>
    <w:lvl w:ilvl="0" w:tplc="749AAE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E4296"/>
    <w:multiLevelType w:val="hybridMultilevel"/>
    <w:tmpl w:val="61268D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5"/>
  </w:num>
  <w:num w:numId="4">
    <w:abstractNumId w:val="20"/>
  </w:num>
  <w:num w:numId="5">
    <w:abstractNumId w:val="3"/>
  </w:num>
  <w:num w:numId="6">
    <w:abstractNumId w:val="2"/>
  </w:num>
  <w:num w:numId="7">
    <w:abstractNumId w:val="12"/>
  </w:num>
  <w:num w:numId="8">
    <w:abstractNumId w:val="24"/>
  </w:num>
  <w:num w:numId="9">
    <w:abstractNumId w:val="4"/>
  </w:num>
  <w:num w:numId="10">
    <w:abstractNumId w:val="18"/>
  </w:num>
  <w:num w:numId="11">
    <w:abstractNumId w:val="37"/>
  </w:num>
  <w:num w:numId="12">
    <w:abstractNumId w:val="28"/>
  </w:num>
  <w:num w:numId="13">
    <w:abstractNumId w:val="42"/>
  </w:num>
  <w:num w:numId="14">
    <w:abstractNumId w:val="14"/>
  </w:num>
  <w:num w:numId="15">
    <w:abstractNumId w:val="26"/>
  </w:num>
  <w:num w:numId="16">
    <w:abstractNumId w:val="13"/>
  </w:num>
  <w:num w:numId="17">
    <w:abstractNumId w:val="5"/>
  </w:num>
  <w:num w:numId="18">
    <w:abstractNumId w:val="7"/>
  </w:num>
  <w:num w:numId="19">
    <w:abstractNumId w:val="34"/>
  </w:num>
  <w:num w:numId="20">
    <w:abstractNumId w:val="23"/>
  </w:num>
  <w:num w:numId="21">
    <w:abstractNumId w:val="8"/>
  </w:num>
  <w:num w:numId="22">
    <w:abstractNumId w:val="40"/>
  </w:num>
  <w:num w:numId="23">
    <w:abstractNumId w:val="36"/>
  </w:num>
  <w:num w:numId="24">
    <w:abstractNumId w:val="17"/>
  </w:num>
  <w:num w:numId="25">
    <w:abstractNumId w:val="1"/>
  </w:num>
  <w:num w:numId="26">
    <w:abstractNumId w:val="16"/>
  </w:num>
  <w:num w:numId="27">
    <w:abstractNumId w:val="39"/>
  </w:num>
  <w:num w:numId="28">
    <w:abstractNumId w:val="21"/>
  </w:num>
  <w:num w:numId="29">
    <w:abstractNumId w:val="10"/>
  </w:num>
  <w:num w:numId="30">
    <w:abstractNumId w:val="32"/>
  </w:num>
  <w:num w:numId="31">
    <w:abstractNumId w:val="33"/>
  </w:num>
  <w:num w:numId="32">
    <w:abstractNumId w:val="19"/>
  </w:num>
  <w:num w:numId="33">
    <w:abstractNumId w:val="9"/>
  </w:num>
  <w:num w:numId="34">
    <w:abstractNumId w:val="11"/>
  </w:num>
  <w:num w:numId="35">
    <w:abstractNumId w:val="25"/>
  </w:num>
  <w:num w:numId="36">
    <w:abstractNumId w:val="29"/>
  </w:num>
  <w:num w:numId="37">
    <w:abstractNumId w:val="38"/>
  </w:num>
  <w:num w:numId="38">
    <w:abstractNumId w:val="15"/>
  </w:num>
  <w:num w:numId="39">
    <w:abstractNumId w:val="27"/>
  </w:num>
  <w:num w:numId="40">
    <w:abstractNumId w:val="41"/>
  </w:num>
  <w:num w:numId="41">
    <w:abstractNumId w:val="31"/>
  </w:num>
  <w:num w:numId="42">
    <w:abstractNumId w:val="43"/>
  </w:num>
  <w:num w:numId="43">
    <w:abstractNumId w:val="30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547F8"/>
    <w:rsid w:val="0006172B"/>
    <w:rsid w:val="00062788"/>
    <w:rsid w:val="00080CB9"/>
    <w:rsid w:val="00091AC3"/>
    <w:rsid w:val="00097BB9"/>
    <w:rsid w:val="000A20A1"/>
    <w:rsid w:val="000B4B9A"/>
    <w:rsid w:val="000B7BF1"/>
    <w:rsid w:val="000E698A"/>
    <w:rsid w:val="000F5284"/>
    <w:rsid w:val="00100A7B"/>
    <w:rsid w:val="001102EA"/>
    <w:rsid w:val="001148E9"/>
    <w:rsid w:val="001215E0"/>
    <w:rsid w:val="001217DE"/>
    <w:rsid w:val="00123427"/>
    <w:rsid w:val="00123A7B"/>
    <w:rsid w:val="00123C68"/>
    <w:rsid w:val="001250BF"/>
    <w:rsid w:val="001278AB"/>
    <w:rsid w:val="00136EE9"/>
    <w:rsid w:val="001441B0"/>
    <w:rsid w:val="0014777E"/>
    <w:rsid w:val="0015062E"/>
    <w:rsid w:val="00160968"/>
    <w:rsid w:val="00163FD3"/>
    <w:rsid w:val="00167C90"/>
    <w:rsid w:val="00170984"/>
    <w:rsid w:val="00177ECF"/>
    <w:rsid w:val="00180544"/>
    <w:rsid w:val="00187DCC"/>
    <w:rsid w:val="001909A2"/>
    <w:rsid w:val="001A0BBD"/>
    <w:rsid w:val="001A6369"/>
    <w:rsid w:val="001B488E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37F4B"/>
    <w:rsid w:val="002416BF"/>
    <w:rsid w:val="002479F7"/>
    <w:rsid w:val="0026627A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6FEF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D73AD"/>
    <w:rsid w:val="003F6E21"/>
    <w:rsid w:val="003F6EEA"/>
    <w:rsid w:val="00430C21"/>
    <w:rsid w:val="00430EA2"/>
    <w:rsid w:val="00434C02"/>
    <w:rsid w:val="00444ED6"/>
    <w:rsid w:val="004650C7"/>
    <w:rsid w:val="00471517"/>
    <w:rsid w:val="00472EDA"/>
    <w:rsid w:val="00494932"/>
    <w:rsid w:val="004E1082"/>
    <w:rsid w:val="004E1FD3"/>
    <w:rsid w:val="004E64F5"/>
    <w:rsid w:val="004E665E"/>
    <w:rsid w:val="004F1395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08A5"/>
    <w:rsid w:val="005620B9"/>
    <w:rsid w:val="00573429"/>
    <w:rsid w:val="00574149"/>
    <w:rsid w:val="005A3597"/>
    <w:rsid w:val="005A5B83"/>
    <w:rsid w:val="005B1685"/>
    <w:rsid w:val="005B473D"/>
    <w:rsid w:val="005D0312"/>
    <w:rsid w:val="005E2E5B"/>
    <w:rsid w:val="005E4401"/>
    <w:rsid w:val="005E5D7F"/>
    <w:rsid w:val="005F29AA"/>
    <w:rsid w:val="005F5923"/>
    <w:rsid w:val="00602D42"/>
    <w:rsid w:val="006059C5"/>
    <w:rsid w:val="0061119C"/>
    <w:rsid w:val="00627BC9"/>
    <w:rsid w:val="00631648"/>
    <w:rsid w:val="00641679"/>
    <w:rsid w:val="00642F08"/>
    <w:rsid w:val="006446BB"/>
    <w:rsid w:val="006500D7"/>
    <w:rsid w:val="0065073C"/>
    <w:rsid w:val="00651D46"/>
    <w:rsid w:val="006529B9"/>
    <w:rsid w:val="00663644"/>
    <w:rsid w:val="00693D49"/>
    <w:rsid w:val="006A08CD"/>
    <w:rsid w:val="006A6B99"/>
    <w:rsid w:val="006C644A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0F9F"/>
    <w:rsid w:val="00747C83"/>
    <w:rsid w:val="00747E2B"/>
    <w:rsid w:val="00753B45"/>
    <w:rsid w:val="007643A8"/>
    <w:rsid w:val="007900A2"/>
    <w:rsid w:val="007A27E5"/>
    <w:rsid w:val="007B1BBD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76DD9"/>
    <w:rsid w:val="0088269F"/>
    <w:rsid w:val="00896C7F"/>
    <w:rsid w:val="008C629E"/>
    <w:rsid w:val="008D42E5"/>
    <w:rsid w:val="008D5CE4"/>
    <w:rsid w:val="008D6BDB"/>
    <w:rsid w:val="008F2E67"/>
    <w:rsid w:val="00902EEE"/>
    <w:rsid w:val="00913646"/>
    <w:rsid w:val="00921733"/>
    <w:rsid w:val="0092618A"/>
    <w:rsid w:val="0093331A"/>
    <w:rsid w:val="00942440"/>
    <w:rsid w:val="00942BFF"/>
    <w:rsid w:val="0095541C"/>
    <w:rsid w:val="0096122C"/>
    <w:rsid w:val="009715C4"/>
    <w:rsid w:val="0098385F"/>
    <w:rsid w:val="0098728F"/>
    <w:rsid w:val="009937B7"/>
    <w:rsid w:val="00995F82"/>
    <w:rsid w:val="009A4C98"/>
    <w:rsid w:val="009B2893"/>
    <w:rsid w:val="009C4E33"/>
    <w:rsid w:val="009D096B"/>
    <w:rsid w:val="009D1652"/>
    <w:rsid w:val="009E1751"/>
    <w:rsid w:val="009E217A"/>
    <w:rsid w:val="009E5BBC"/>
    <w:rsid w:val="009F2EC0"/>
    <w:rsid w:val="009F2ED9"/>
    <w:rsid w:val="009F4BB4"/>
    <w:rsid w:val="00A0296F"/>
    <w:rsid w:val="00A1391B"/>
    <w:rsid w:val="00A2052D"/>
    <w:rsid w:val="00A27C6A"/>
    <w:rsid w:val="00A27FC6"/>
    <w:rsid w:val="00A3558A"/>
    <w:rsid w:val="00A725D6"/>
    <w:rsid w:val="00A807CA"/>
    <w:rsid w:val="00A8465D"/>
    <w:rsid w:val="00A865D9"/>
    <w:rsid w:val="00A97912"/>
    <w:rsid w:val="00AA68E3"/>
    <w:rsid w:val="00AB6A4D"/>
    <w:rsid w:val="00AB73CA"/>
    <w:rsid w:val="00AB778C"/>
    <w:rsid w:val="00AD0C17"/>
    <w:rsid w:val="00AD281F"/>
    <w:rsid w:val="00AE1742"/>
    <w:rsid w:val="00AE2B70"/>
    <w:rsid w:val="00AE5EA5"/>
    <w:rsid w:val="00B02972"/>
    <w:rsid w:val="00B04D0D"/>
    <w:rsid w:val="00B068FA"/>
    <w:rsid w:val="00B12EDA"/>
    <w:rsid w:val="00B17BAA"/>
    <w:rsid w:val="00B23DC2"/>
    <w:rsid w:val="00B24E0D"/>
    <w:rsid w:val="00B40CC4"/>
    <w:rsid w:val="00B454FC"/>
    <w:rsid w:val="00B6319F"/>
    <w:rsid w:val="00B841F0"/>
    <w:rsid w:val="00B8448F"/>
    <w:rsid w:val="00B84E52"/>
    <w:rsid w:val="00BA1E63"/>
    <w:rsid w:val="00BA1FB2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0A0C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558EA"/>
    <w:rsid w:val="00D64105"/>
    <w:rsid w:val="00D6791D"/>
    <w:rsid w:val="00D70B18"/>
    <w:rsid w:val="00D73D69"/>
    <w:rsid w:val="00D75446"/>
    <w:rsid w:val="00D75F77"/>
    <w:rsid w:val="00D81206"/>
    <w:rsid w:val="00D91287"/>
    <w:rsid w:val="00D91304"/>
    <w:rsid w:val="00D916BF"/>
    <w:rsid w:val="00D94337"/>
    <w:rsid w:val="00DA0F08"/>
    <w:rsid w:val="00DA1D27"/>
    <w:rsid w:val="00DB4E88"/>
    <w:rsid w:val="00DC3B36"/>
    <w:rsid w:val="00DC4825"/>
    <w:rsid w:val="00DC61AB"/>
    <w:rsid w:val="00DC6E16"/>
    <w:rsid w:val="00DE2B99"/>
    <w:rsid w:val="00DE7346"/>
    <w:rsid w:val="00DF3921"/>
    <w:rsid w:val="00DF6F1B"/>
    <w:rsid w:val="00E11511"/>
    <w:rsid w:val="00E30733"/>
    <w:rsid w:val="00E3164C"/>
    <w:rsid w:val="00E339DB"/>
    <w:rsid w:val="00E35CE5"/>
    <w:rsid w:val="00E41969"/>
    <w:rsid w:val="00E62644"/>
    <w:rsid w:val="00E725E4"/>
    <w:rsid w:val="00E81912"/>
    <w:rsid w:val="00E84F7A"/>
    <w:rsid w:val="00E9005D"/>
    <w:rsid w:val="00E96A5B"/>
    <w:rsid w:val="00EA396D"/>
    <w:rsid w:val="00EA726E"/>
    <w:rsid w:val="00EB29C0"/>
    <w:rsid w:val="00EE4C0A"/>
    <w:rsid w:val="00F02CA0"/>
    <w:rsid w:val="00F06770"/>
    <w:rsid w:val="00F123BC"/>
    <w:rsid w:val="00F178C6"/>
    <w:rsid w:val="00F357B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0652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2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7B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27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627B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unhideWhenUsed/>
    <w:rsid w:val="00933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unhideWhenUsed/>
    <w:rsid w:val="0093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47E2B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47E2B"/>
    <w:rPr>
      <w:lang w:eastAsia="ru-RU"/>
    </w:rPr>
  </w:style>
  <w:style w:type="character" w:customStyle="1" w:styleId="Heading1">
    <w:name w:val="Heading #1_"/>
    <w:basedOn w:val="a0"/>
    <w:link w:val="Heading10"/>
    <w:rsid w:val="000E69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0E698A"/>
    <w:pPr>
      <w:widowControl w:val="0"/>
      <w:shd w:val="clear" w:color="auto" w:fill="FFFFFF"/>
      <w:spacing w:before="300" w:after="0" w:line="240" w:lineRule="exact"/>
      <w:ind w:hanging="1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note">
    <w:name w:val="Footnote_"/>
    <w:basedOn w:val="a0"/>
    <w:link w:val="Footnote0"/>
    <w:rsid w:val="000E698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E69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Italic">
    <w:name w:val="Body text (2) + Italic"/>
    <w:basedOn w:val="Bodytext2"/>
    <w:rsid w:val="000E69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otnote0">
    <w:name w:val="Footnote"/>
    <w:basedOn w:val="a"/>
    <w:link w:val="Footnote"/>
    <w:rsid w:val="000E698A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rsid w:val="000E698A"/>
    <w:pPr>
      <w:widowControl w:val="0"/>
      <w:shd w:val="clear" w:color="auto" w:fill="FFFFFF"/>
      <w:spacing w:after="0" w:line="243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">
    <w:name w:val="Body text (5)_"/>
    <w:basedOn w:val="a0"/>
    <w:link w:val="Bodytext50"/>
    <w:rsid w:val="009937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5Exact">
    <w:name w:val="Body text (5) Exact"/>
    <w:basedOn w:val="a0"/>
    <w:rsid w:val="0099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a0"/>
    <w:link w:val="Bodytext70"/>
    <w:rsid w:val="009937B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937B7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0">
    <w:name w:val="Body text (7)"/>
    <w:basedOn w:val="a"/>
    <w:link w:val="Bodytext7"/>
    <w:rsid w:val="009937B7"/>
    <w:pPr>
      <w:widowControl w:val="0"/>
      <w:shd w:val="clear" w:color="auto" w:fill="FFFFFF"/>
      <w:spacing w:after="0" w:line="182" w:lineRule="exact"/>
      <w:ind w:hanging="144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10">
    <w:name w:val="Body text (10)_"/>
    <w:basedOn w:val="a0"/>
    <w:link w:val="Bodytext100"/>
    <w:rsid w:val="002479F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10NotItalic">
    <w:name w:val="Body text (10) + Not Italic"/>
    <w:basedOn w:val="Bodytext10"/>
    <w:rsid w:val="002479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"/>
    <w:link w:val="Bodytext10"/>
    <w:rsid w:val="002479F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10Exact">
    <w:name w:val="Body text (10) Exact"/>
    <w:basedOn w:val="a0"/>
    <w:rsid w:val="00A205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2">
    <w:name w:val="Body text (12)_"/>
    <w:basedOn w:val="a0"/>
    <w:link w:val="Bodytext120"/>
    <w:rsid w:val="00A2052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A2052D"/>
    <w:rPr>
      <w:rFonts w:ascii="Franklin Gothic Book" w:eastAsia="Franklin Gothic Book" w:hAnsi="Franklin Gothic Book" w:cs="Franklin Gothic Book"/>
      <w:sz w:val="9"/>
      <w:szCs w:val="9"/>
      <w:shd w:val="clear" w:color="auto" w:fill="FFFFFF"/>
    </w:rPr>
  </w:style>
  <w:style w:type="character" w:customStyle="1" w:styleId="Bodytext13TimesNewRoman10pt">
    <w:name w:val="Body text (13) + Times New Roman;10 pt"/>
    <w:basedOn w:val="Bodytext13"/>
    <w:rsid w:val="00A2052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2052D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130">
    <w:name w:val="Body text (13)"/>
    <w:basedOn w:val="a"/>
    <w:link w:val="Bodytext13"/>
    <w:rsid w:val="00A2052D"/>
    <w:pPr>
      <w:widowControl w:val="0"/>
      <w:shd w:val="clear" w:color="auto" w:fill="FFFFFF"/>
      <w:spacing w:before="240" w:after="0" w:line="0" w:lineRule="atLeast"/>
      <w:jc w:val="both"/>
    </w:pPr>
    <w:rPr>
      <w:rFonts w:ascii="Franklin Gothic Book" w:eastAsia="Franklin Gothic Book" w:hAnsi="Franklin Gothic Book" w:cs="Franklin Gothic Book"/>
      <w:sz w:val="9"/>
      <w:szCs w:val="9"/>
    </w:rPr>
  </w:style>
  <w:style w:type="character" w:customStyle="1" w:styleId="af5">
    <w:name w:val="Гипертекстовая ссылка"/>
    <w:rsid w:val="00663644"/>
    <w:rPr>
      <w:rFonts w:cs="Times New Roman"/>
      <w:b/>
      <w:color w:val="auto"/>
    </w:rPr>
  </w:style>
  <w:style w:type="table" w:styleId="af6">
    <w:name w:val="Table Grid"/>
    <w:basedOn w:val="a1"/>
    <w:uiPriority w:val="59"/>
    <w:rsid w:val="00D916B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6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header"/>
    <w:basedOn w:val="a"/>
    <w:link w:val="af8"/>
    <w:uiPriority w:val="99"/>
    <w:unhideWhenUsed/>
    <w:rsid w:val="006C6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C6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"/>
    <w:basedOn w:val="a"/>
    <w:rsid w:val="002416B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Standard">
    <w:name w:val="Standard"/>
    <w:rsid w:val="002416B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5E24-FDCB-458D-B839-6D0ABBA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cp:lastPrinted>2024-06-25T11:48:00Z</cp:lastPrinted>
  <dcterms:created xsi:type="dcterms:W3CDTF">2024-06-25T11:42:00Z</dcterms:created>
  <dcterms:modified xsi:type="dcterms:W3CDTF">2024-06-25T11:48:00Z</dcterms:modified>
</cp:coreProperties>
</file>